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B91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35851F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E4D183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EA6EB9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6C56E4E" w14:textId="77777777" w:rsidTr="00821BA2">
        <w:tc>
          <w:tcPr>
            <w:tcW w:w="9350" w:type="dxa"/>
          </w:tcPr>
          <w:p w14:paraId="74A9ECF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5F5383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B7995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F1301">
              <w:rPr>
                <w:rFonts w:ascii="Times New Roman" w:eastAsia="Times New Roman" w:hAnsi="Times New Roman" w:cs="Times New Roman"/>
                <w:color w:val="FF0000"/>
                <w:szCs w:val="24"/>
                <w:rPrChange w:id="0" w:author="Ristya WIdi FKG" w:date="2020-10-01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CF1301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industry</w:t>
            </w:r>
            <w:commentRangeEnd w:id="1"/>
            <w:r w:rsidR="00CF1301">
              <w:rPr>
                <w:rStyle w:val="CommentReference"/>
              </w:rPr>
              <w:commentReference w:id="1"/>
            </w:r>
            <w:r w:rsidRPr="00CF1301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7995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CF1301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perkerja</w:t>
            </w:r>
            <w:commentRangeEnd w:id="2"/>
            <w:proofErr w:type="spellEnd"/>
            <w:r w:rsidR="00CF1301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5788B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246D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3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Mengap</w:t>
            </w:r>
            <w:commentRangeEnd w:id="3"/>
            <w:r w:rsidR="0006514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ini</w:t>
            </w:r>
            <w:commentRangeEnd w:id="4"/>
            <w:proofErr w:type="spellEnd"/>
            <w:r w:rsidR="00065142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5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commentRangeEnd w:id="5"/>
            <w:r w:rsidR="0006514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A78A21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0EFAE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05D29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Pada</w:t>
            </w:r>
            <w:commentRangeEnd w:id="6"/>
            <w:r w:rsidR="00065142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6CDB3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23EB6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Yaitu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7"/>
            <w:r w:rsidR="00065142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0AE7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Menempatkan</w:t>
            </w:r>
            <w:commentRangeEnd w:id="8"/>
            <w:proofErr w:type="spellEnd"/>
            <w:r w:rsidR="0006514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168701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Guri</w:t>
            </w:r>
            <w:commentRangeEnd w:id="9"/>
            <w:proofErr w:type="spellEnd"/>
            <w:r w:rsidR="00065142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A1BC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DB970A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22CC3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8006FB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3CB436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7E5CAF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5A84BE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475E0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92D80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A91A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10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pengaplikasian</w:t>
            </w:r>
            <w:commentRangeEnd w:id="10"/>
            <w:proofErr w:type="spellEnd"/>
            <w:r w:rsidR="0006514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pada </w:t>
            </w:r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bagaimana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kita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1"/>
            <w:r w:rsidR="00065142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752CA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commentRangeStart w:id="12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proses </w:t>
            </w:r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mencoba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proses </w:t>
            </w:r>
            <w:commentRangeEnd w:id="12"/>
            <w:r w:rsidR="00065142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mendiskusikan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. </w:t>
            </w:r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Mendiskusikan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3"/>
            <w:r w:rsidR="00065142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3F77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Yang</w:t>
            </w:r>
            <w:commentRangeEnd w:id="14"/>
            <w:r w:rsidR="00065142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5"/>
            <w:proofErr w:type="spellStart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Dengan</w:t>
            </w:r>
            <w:proofErr w:type="spellEnd"/>
            <w:r w:rsidRPr="0006514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5"/>
            <w:r w:rsidR="00065142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F25735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istya WIdi FKG" w:date="2020-10-01T09:50:00Z" w:initials="RWF">
    <w:p w14:paraId="6371ADE7" w14:textId="77777777" w:rsidR="00CF1301" w:rsidRDefault="00CF1301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2" w:author="Ristya WIdi FKG" w:date="2020-10-01T09:51:00Z" w:initials="RWF">
    <w:p w14:paraId="1B2951CF" w14:textId="77777777" w:rsidR="00CF1301" w:rsidRDefault="00CF1301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3" w:author="Ristya WIdi FKG" w:date="2020-10-01T09:52:00Z" w:initials="RWF">
    <w:p w14:paraId="1B343257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4" w:author="Ristya WIdi FKG" w:date="2020-10-01T09:53:00Z" w:initials="RWF">
    <w:p w14:paraId="3C7BF9AA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pengulangan</w:t>
      </w:r>
      <w:proofErr w:type="spellEnd"/>
      <w:r>
        <w:t xml:space="preserve"> </w:t>
      </w:r>
    </w:p>
  </w:comment>
  <w:comment w:id="5" w:author="Ristya WIdi FKG" w:date="2020-10-01T09:53:00Z" w:initials="RWF">
    <w:p w14:paraId="7B25C23A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publis</w:t>
      </w:r>
      <w:proofErr w:type="spellEnd"/>
      <w:r>
        <w:t xml:space="preserve"> </w:t>
      </w:r>
      <w:proofErr w:type="spellStart"/>
      <w:r>
        <w:t>bahsa</w:t>
      </w:r>
      <w:proofErr w:type="spellEnd"/>
      <w:r>
        <w:t xml:space="preserve"> </w:t>
      </w:r>
      <w:proofErr w:type="spellStart"/>
      <w:r>
        <w:t>asing</w:t>
      </w:r>
      <w:proofErr w:type="spellEnd"/>
    </w:p>
  </w:comment>
  <w:comment w:id="6" w:author="Ristya WIdi FKG" w:date="2020-10-01T09:54:00Z" w:initials="RWF">
    <w:p w14:paraId="7299123E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7" w:author="Ristya WIdi FKG" w:date="2020-10-01T09:55:00Z" w:initials="RWF">
    <w:p w14:paraId="755DD95E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8" w:author="Ristya WIdi FKG" w:date="2020-10-01T09:55:00Z" w:initials="RWF">
    <w:p w14:paraId="2C68ED4D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tdk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subyek</w:t>
      </w:r>
      <w:proofErr w:type="spellEnd"/>
    </w:p>
  </w:comment>
  <w:comment w:id="9" w:author="Ristya WIdi FKG" w:date="2020-10-01T09:55:00Z" w:initials="RWF">
    <w:p w14:paraId="50646A14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0" w:author="Ristya WIdi FKG" w:date="2020-10-01T09:56:00Z" w:initials="RWF">
    <w:p w14:paraId="37466991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11" w:author="Ristya WIdi FKG" w:date="2020-10-01T09:56:00Z" w:initials="RWF">
    <w:p w14:paraId="234CB386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12" w:author="Ristya WIdi FKG" w:date="2020-10-01T09:57:00Z" w:initials="RWF">
    <w:p w14:paraId="508FD8F8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pengulangan</w:t>
      </w:r>
      <w:proofErr w:type="spellEnd"/>
      <w:r>
        <w:t xml:space="preserve"> kata proses</w:t>
      </w:r>
    </w:p>
  </w:comment>
  <w:comment w:id="13" w:author="Ristya WIdi FKG" w:date="2020-10-01T09:58:00Z" w:initials="RWF">
    <w:p w14:paraId="39839243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proofErr w:type="spellStart"/>
      <w:r>
        <w:t>pengulangan</w:t>
      </w:r>
      <w:proofErr w:type="spellEnd"/>
      <w:r>
        <w:t xml:space="preserve"> kata</w:t>
      </w:r>
    </w:p>
  </w:comment>
  <w:comment w:id="14" w:author="Ristya WIdi FKG" w:date="2020-10-01T09:58:00Z" w:initials="RWF">
    <w:p w14:paraId="078EEAF6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5" w:author="Ristya WIdi FKG" w:date="2020-10-01T09:59:00Z" w:initials="RWF">
    <w:p w14:paraId="10D891F2" w14:textId="77777777" w:rsidR="00065142" w:rsidRDefault="0006514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kalimat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1ADE7" w15:done="0"/>
  <w15:commentEx w15:paraId="1B2951CF" w15:done="0"/>
  <w15:commentEx w15:paraId="1B343257" w15:done="0"/>
  <w15:commentEx w15:paraId="3C7BF9AA" w15:done="0"/>
  <w15:commentEx w15:paraId="7B25C23A" w15:done="0"/>
  <w15:commentEx w15:paraId="7299123E" w15:done="0"/>
  <w15:commentEx w15:paraId="755DD95E" w15:done="0"/>
  <w15:commentEx w15:paraId="2C68ED4D" w15:done="0"/>
  <w15:commentEx w15:paraId="50646A14" w15:done="0"/>
  <w15:commentEx w15:paraId="37466991" w15:done="0"/>
  <w15:commentEx w15:paraId="234CB386" w15:done="0"/>
  <w15:commentEx w15:paraId="508FD8F8" w15:done="0"/>
  <w15:commentEx w15:paraId="39839243" w15:done="0"/>
  <w15:commentEx w15:paraId="078EEAF6" w15:done="0"/>
  <w15:commentEx w15:paraId="10D891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1ADE7" w16cid:durableId="232024DE"/>
  <w16cid:commentId w16cid:paraId="1B2951CF" w16cid:durableId="23202507"/>
  <w16cid:commentId w16cid:paraId="1B343257" w16cid:durableId="23202568"/>
  <w16cid:commentId w16cid:paraId="3C7BF9AA" w16cid:durableId="2320258B"/>
  <w16cid:commentId w16cid:paraId="7B25C23A" w16cid:durableId="232025B1"/>
  <w16cid:commentId w16cid:paraId="7299123E" w16cid:durableId="232025EC"/>
  <w16cid:commentId w16cid:paraId="755DD95E" w16cid:durableId="232025FB"/>
  <w16cid:commentId w16cid:paraId="2C68ED4D" w16cid:durableId="2320260A"/>
  <w16cid:commentId w16cid:paraId="50646A14" w16cid:durableId="2320261A"/>
  <w16cid:commentId w16cid:paraId="37466991" w16cid:durableId="23202657"/>
  <w16cid:commentId w16cid:paraId="234CB386" w16cid:durableId="23202669"/>
  <w16cid:commentId w16cid:paraId="508FD8F8" w16cid:durableId="23202699"/>
  <w16cid:commentId w16cid:paraId="39839243" w16cid:durableId="232026AB"/>
  <w16cid:commentId w16cid:paraId="078EEAF6" w16cid:durableId="232026D5"/>
  <w16cid:commentId w16cid:paraId="10D891F2" w16cid:durableId="23202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stya WIdi FKG">
    <w15:presenceInfo w15:providerId="None" w15:userId="Ristya WIdi FK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5142"/>
    <w:rsid w:val="0012251A"/>
    <w:rsid w:val="00125355"/>
    <w:rsid w:val="001D038C"/>
    <w:rsid w:val="00240407"/>
    <w:rsid w:val="0042167F"/>
    <w:rsid w:val="00924DF5"/>
    <w:rsid w:val="00C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176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1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30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30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476</Words>
  <Characters>2714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Ristya WIdi FKG</cp:lastModifiedBy>
  <cp:revision>2</cp:revision>
  <dcterms:created xsi:type="dcterms:W3CDTF">2020-10-01T02:59:00Z</dcterms:created>
  <dcterms:modified xsi:type="dcterms:W3CDTF">2020-10-01T02:59:00Z</dcterms:modified>
</cp:coreProperties>
</file>