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5010" w14:textId="77777777" w:rsidR="007E0991" w:rsidRPr="00B26B9B" w:rsidRDefault="00A50D23" w:rsidP="00B26B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26B9B">
        <w:rPr>
          <w:rFonts w:ascii="Arial" w:hAnsi="Arial" w:cs="Arial"/>
          <w:sz w:val="24"/>
          <w:szCs w:val="24"/>
        </w:rPr>
        <w:t>“</w:t>
      </w:r>
      <w:proofErr w:type="spellStart"/>
      <w:r w:rsidRPr="00B26B9B">
        <w:rPr>
          <w:rFonts w:ascii="Arial" w:hAnsi="Arial" w:cs="Arial"/>
          <w:sz w:val="24"/>
          <w:szCs w:val="24"/>
        </w:rPr>
        <w:t>Menjadi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Remaja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Paling Bahagia”</w:t>
      </w:r>
    </w:p>
    <w:p w14:paraId="4F265B57" w14:textId="2C93F1C3" w:rsidR="00A50D23" w:rsidRPr="00B26B9B" w:rsidRDefault="00A50D23" w:rsidP="00B26B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26B9B">
        <w:rPr>
          <w:rFonts w:ascii="Arial" w:hAnsi="Arial" w:cs="Arial"/>
          <w:sz w:val="24"/>
          <w:szCs w:val="24"/>
          <w:highlight w:val="yellow"/>
        </w:rPr>
        <w:t>PENDAHULUAN</w:t>
      </w:r>
    </w:p>
    <w:p w14:paraId="66F4A1D9" w14:textId="6DD5A7B7" w:rsidR="00B26B9B" w:rsidRDefault="00B26B9B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26B9B">
        <w:rPr>
          <w:rFonts w:ascii="Arial" w:hAnsi="Arial" w:cs="Arial"/>
          <w:sz w:val="24"/>
          <w:szCs w:val="24"/>
        </w:rPr>
        <w:t>Remaja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adalah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generasi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penerus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6B9B">
        <w:rPr>
          <w:rFonts w:ascii="Arial" w:hAnsi="Arial" w:cs="Arial"/>
          <w:sz w:val="24"/>
          <w:szCs w:val="24"/>
        </w:rPr>
        <w:t>diharapkan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akan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membawa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B26B9B">
        <w:rPr>
          <w:rFonts w:ascii="Arial" w:hAnsi="Arial" w:cs="Arial"/>
          <w:sz w:val="24"/>
          <w:szCs w:val="24"/>
        </w:rPr>
        <w:t>depan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bangsa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B9B">
        <w:rPr>
          <w:rFonts w:ascii="Arial" w:hAnsi="Arial" w:cs="Arial"/>
          <w:sz w:val="24"/>
          <w:szCs w:val="24"/>
        </w:rPr>
        <w:t>tidak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menunggunanti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tetapi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sekarang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penulis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ingin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menyampaikan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bahwa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ramaja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potensi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bangsa</w:t>
      </w:r>
      <w:proofErr w:type="spellEnd"/>
      <w:r w:rsidRPr="00B26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Pengertian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remaja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dari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pandangan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B9B">
        <w:rPr>
          <w:rFonts w:ascii="Arial" w:hAnsi="Arial" w:cs="Arial"/>
          <w:sz w:val="24"/>
          <w:szCs w:val="24"/>
        </w:rPr>
        <w:t>perkembangan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memang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banyak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perbedaan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B9B">
        <w:rPr>
          <w:rFonts w:ascii="Arial" w:hAnsi="Arial" w:cs="Arial"/>
          <w:sz w:val="24"/>
          <w:szCs w:val="24"/>
        </w:rPr>
        <w:t>misalnya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Soekanto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menjelaskan</w:t>
      </w:r>
      <w:proofErr w:type="spellEnd"/>
      <w:r w:rsidRPr="00B26B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B9B"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18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pendapat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hukum</w:t>
      </w:r>
      <w:proofErr w:type="spellEnd"/>
      <w:r>
        <w:rPr>
          <w:rFonts w:ascii="Arial" w:hAnsi="Arial" w:cs="Arial"/>
          <w:sz w:val="24"/>
          <w:szCs w:val="24"/>
        </w:rPr>
        <w:t xml:space="preserve"> Kesehatan </w:t>
      </w:r>
      <w:proofErr w:type="spellStart"/>
      <w:r>
        <w:rPr>
          <w:rFonts w:ascii="Arial" w:hAnsi="Arial" w:cs="Arial"/>
          <w:sz w:val="24"/>
          <w:szCs w:val="24"/>
        </w:rPr>
        <w:t>mengatakan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 w:rsidR="00792BEC">
        <w:rPr>
          <w:rFonts w:ascii="Arial" w:hAnsi="Arial" w:cs="Arial"/>
          <w:sz w:val="24"/>
          <w:szCs w:val="24"/>
        </w:rPr>
        <w:t>.</w:t>
      </w:r>
    </w:p>
    <w:p w14:paraId="388FF6A4" w14:textId="31A807FF" w:rsidR="00792BEC" w:rsidRDefault="00792BEC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Pembagian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dikemukakaan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Berda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Mawasi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tokoh</w:t>
      </w:r>
      <w:proofErr w:type="spellEnd"/>
      <w:r>
        <w:rPr>
          <w:rFonts w:ascii="Arial" w:hAnsi="Arial" w:cs="Arial"/>
          <w:sz w:val="24"/>
          <w:szCs w:val="24"/>
        </w:rPr>
        <w:t xml:space="preserve"> agama yang </w:t>
      </w:r>
      <w:proofErr w:type="spellStart"/>
      <w:r>
        <w:rPr>
          <w:rFonts w:ascii="Arial" w:hAnsi="Arial" w:cs="Arial"/>
          <w:sz w:val="24"/>
          <w:szCs w:val="24"/>
        </w:rPr>
        <w:t>bersifat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beliau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akademiik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terampil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ibadah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didukung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Muhammaddyah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Mu’ti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menegaskan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bersikap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cinta</w:t>
      </w:r>
      <w:proofErr w:type="spellEnd"/>
      <w:r>
        <w:rPr>
          <w:rFonts w:ascii="Arial" w:hAnsi="Arial" w:cs="Arial"/>
          <w:sz w:val="24"/>
          <w:szCs w:val="24"/>
        </w:rPr>
        <w:t xml:space="preserve"> NKRI dan Pancasila.</w:t>
      </w:r>
    </w:p>
    <w:p w14:paraId="16479B2E" w14:textId="649A173C" w:rsidR="00792BEC" w:rsidRDefault="00792BEC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Perkembangan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mengalami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era industry 4.0 yang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</w:t>
      </w:r>
      <w:proofErr w:type="spellEnd"/>
      <w:r>
        <w:rPr>
          <w:rFonts w:ascii="Arial" w:hAnsi="Arial" w:cs="Arial"/>
          <w:sz w:val="24"/>
          <w:szCs w:val="24"/>
        </w:rPr>
        <w:t xml:space="preserve"> piker yang </w:t>
      </w:r>
      <w:proofErr w:type="spellStart"/>
      <w:r>
        <w:rPr>
          <w:rFonts w:ascii="Arial" w:hAnsi="Arial" w:cs="Arial"/>
          <w:sz w:val="24"/>
          <w:szCs w:val="24"/>
        </w:rPr>
        <w:t>tadinya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imajiner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fenomena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menerobos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imajiner</w:t>
      </w:r>
      <w:proofErr w:type="spellEnd"/>
      <w:r>
        <w:rPr>
          <w:rFonts w:ascii="Arial" w:hAnsi="Arial" w:cs="Arial"/>
          <w:sz w:val="24"/>
          <w:szCs w:val="24"/>
        </w:rPr>
        <w:t xml:space="preserve"> khayal dan virtual.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nyata</w:t>
      </w:r>
      <w:proofErr w:type="spellEnd"/>
      <w:r>
        <w:rPr>
          <w:rFonts w:ascii="Arial" w:hAnsi="Arial" w:cs="Arial"/>
          <w:sz w:val="24"/>
          <w:szCs w:val="24"/>
        </w:rPr>
        <w:t xml:space="preserve"> dan khayal 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mendorong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7A3350" w14:textId="39CF8F27" w:rsidR="00792BEC" w:rsidRDefault="00792BEC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fisik</w:t>
      </w:r>
      <w:proofErr w:type="spellEnd"/>
      <w:r>
        <w:rPr>
          <w:rFonts w:ascii="Arial" w:hAnsi="Arial" w:cs="Arial"/>
          <w:sz w:val="24"/>
          <w:szCs w:val="24"/>
        </w:rPr>
        <w:t xml:space="preserve"> mental dan </w:t>
      </w:r>
      <w:proofErr w:type="spellStart"/>
      <w:r>
        <w:rPr>
          <w:rFonts w:ascii="Arial" w:hAnsi="Arial" w:cs="Arial"/>
          <w:sz w:val="24"/>
          <w:szCs w:val="24"/>
        </w:rPr>
        <w:t>spritiual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didukung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formal . Pendidikan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keperluan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komprehensip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inovatif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futuristic.</w:t>
      </w:r>
      <w:r w:rsidR="004744BD">
        <w:rPr>
          <w:rFonts w:ascii="Arial" w:hAnsi="Arial" w:cs="Arial"/>
          <w:sz w:val="24"/>
          <w:szCs w:val="24"/>
        </w:rPr>
        <w:t>Tidak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dielakan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bahwa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pertumbuhan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anak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remaja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saat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ini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744BD">
        <w:rPr>
          <w:rFonts w:ascii="Arial" w:hAnsi="Arial" w:cs="Arial"/>
          <w:sz w:val="24"/>
          <w:szCs w:val="24"/>
        </w:rPr>
        <w:t>terpengaruh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dengan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paham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radikal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744BD">
        <w:rPr>
          <w:rFonts w:ascii="Arial" w:hAnsi="Arial" w:cs="Arial"/>
          <w:sz w:val="24"/>
          <w:szCs w:val="24"/>
        </w:rPr>
        <w:t>berkembang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saat</w:t>
      </w:r>
      <w:proofErr w:type="spellEnd"/>
      <w:r w:rsidR="004744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4BD">
        <w:rPr>
          <w:rFonts w:ascii="Arial" w:hAnsi="Arial" w:cs="Arial"/>
          <w:sz w:val="24"/>
          <w:szCs w:val="24"/>
        </w:rPr>
        <w:t>ini</w:t>
      </w:r>
      <w:proofErr w:type="spellEnd"/>
      <w:r w:rsidR="004744BD">
        <w:rPr>
          <w:rFonts w:ascii="Arial" w:hAnsi="Arial" w:cs="Arial"/>
          <w:sz w:val="24"/>
          <w:szCs w:val="24"/>
        </w:rPr>
        <w:t>.</w:t>
      </w:r>
    </w:p>
    <w:p w14:paraId="6AB38B61" w14:textId="2B3A0472" w:rsidR="004744BD" w:rsidRDefault="004744BD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Perkembangan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politik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bergesernya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kesatuan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munculnya</w:t>
      </w:r>
      <w:proofErr w:type="spellEnd"/>
      <w:r>
        <w:rPr>
          <w:rFonts w:ascii="Arial" w:hAnsi="Arial" w:cs="Arial"/>
          <w:sz w:val="24"/>
          <w:szCs w:val="24"/>
        </w:rPr>
        <w:t xml:space="preserve"> Gerakan </w:t>
      </w:r>
      <w:proofErr w:type="spellStart"/>
      <w:r>
        <w:rPr>
          <w:rFonts w:ascii="Arial" w:hAnsi="Arial" w:cs="Arial"/>
          <w:sz w:val="24"/>
          <w:szCs w:val="24"/>
        </w:rPr>
        <w:t>persekusi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maraknya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perkelahian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agama, </w:t>
      </w:r>
      <w:proofErr w:type="spellStart"/>
      <w:r>
        <w:rPr>
          <w:rFonts w:ascii="Arial" w:hAnsi="Arial" w:cs="Arial"/>
          <w:sz w:val="24"/>
          <w:szCs w:val="24"/>
        </w:rPr>
        <w:t>paham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BC95C5C" w14:textId="65ADB461" w:rsidR="004744BD" w:rsidRPr="00B26B9B" w:rsidRDefault="004744BD" w:rsidP="00792BE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yang Bahagia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keluarga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kecintaan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NKRI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idam-idamkan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Bertumbuh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demokrasi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cinta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tanah</w:t>
      </w:r>
      <w:proofErr w:type="spellEnd"/>
      <w:r>
        <w:rPr>
          <w:rFonts w:ascii="Arial" w:hAnsi="Arial" w:cs="Arial"/>
          <w:sz w:val="24"/>
          <w:szCs w:val="24"/>
        </w:rPr>
        <w:t xml:space="preserve"> air </w:t>
      </w:r>
      <w:proofErr w:type="spellStart"/>
      <w:r>
        <w:rPr>
          <w:rFonts w:ascii="Arial" w:hAnsi="Arial" w:cs="Arial"/>
          <w:sz w:val="24"/>
          <w:szCs w:val="24"/>
        </w:rPr>
        <w:t>merefleksi</w:t>
      </w:r>
      <w:r w:rsidR="00700DEB">
        <w:rPr>
          <w:rFonts w:ascii="Arial" w:hAnsi="Arial" w:cs="Arial"/>
          <w:sz w:val="24"/>
          <w:szCs w:val="24"/>
        </w:rPr>
        <w:t>kan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kreatifitas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00DEB">
        <w:rPr>
          <w:rFonts w:ascii="Arial" w:hAnsi="Arial" w:cs="Arial"/>
          <w:sz w:val="24"/>
          <w:szCs w:val="24"/>
        </w:rPr>
        <w:t>professionalitas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00DEB">
        <w:rPr>
          <w:rFonts w:ascii="Arial" w:hAnsi="Arial" w:cs="Arial"/>
          <w:sz w:val="24"/>
          <w:szCs w:val="24"/>
        </w:rPr>
        <w:t>berjiwa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Pancasila, </w:t>
      </w:r>
      <w:proofErr w:type="spellStart"/>
      <w:r w:rsidR="00700DEB">
        <w:rPr>
          <w:rFonts w:ascii="Arial" w:hAnsi="Arial" w:cs="Arial"/>
          <w:sz w:val="24"/>
          <w:szCs w:val="24"/>
        </w:rPr>
        <w:t>telah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ditumbuhkan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dalam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 proses </w:t>
      </w:r>
      <w:proofErr w:type="spellStart"/>
      <w:r w:rsidR="00700DEB">
        <w:rPr>
          <w:rFonts w:ascii="Arial" w:hAnsi="Arial" w:cs="Arial"/>
          <w:sz w:val="24"/>
          <w:szCs w:val="24"/>
        </w:rPr>
        <w:t>pembelajaran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di Universitas Kristen Indonesia ,Jakarta. Akhir kata </w:t>
      </w:r>
      <w:proofErr w:type="spellStart"/>
      <w:r w:rsidR="00700DEB">
        <w:rPr>
          <w:rFonts w:ascii="Arial" w:hAnsi="Arial" w:cs="Arial"/>
          <w:sz w:val="24"/>
          <w:szCs w:val="24"/>
        </w:rPr>
        <w:t>penulis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mengajak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pembaca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untuk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lastRenderedPageBreak/>
        <w:t>datang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melihat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kampus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UKI </w:t>
      </w:r>
      <w:proofErr w:type="spellStart"/>
      <w:r w:rsidR="00700DEB">
        <w:rPr>
          <w:rFonts w:ascii="Arial" w:hAnsi="Arial" w:cs="Arial"/>
          <w:sz w:val="24"/>
          <w:szCs w:val="24"/>
        </w:rPr>
        <w:t>kampus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Kasih yang </w:t>
      </w:r>
      <w:proofErr w:type="spellStart"/>
      <w:r w:rsidR="00700DEB">
        <w:rPr>
          <w:rFonts w:ascii="Arial" w:hAnsi="Arial" w:cs="Arial"/>
          <w:sz w:val="24"/>
          <w:szCs w:val="24"/>
        </w:rPr>
        <w:t>menjanjikan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kehidupan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Bahagia dan </w:t>
      </w:r>
      <w:proofErr w:type="spellStart"/>
      <w:r w:rsidR="00700DEB">
        <w:rPr>
          <w:rFonts w:ascii="Arial" w:hAnsi="Arial" w:cs="Arial"/>
          <w:sz w:val="24"/>
          <w:szCs w:val="24"/>
        </w:rPr>
        <w:t>harmonis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diantara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700DEB">
        <w:rPr>
          <w:rFonts w:ascii="Arial" w:hAnsi="Arial" w:cs="Arial"/>
          <w:sz w:val="24"/>
          <w:szCs w:val="24"/>
        </w:rPr>
        <w:t>remaja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pewaris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DEB">
        <w:rPr>
          <w:rFonts w:ascii="Arial" w:hAnsi="Arial" w:cs="Arial"/>
          <w:sz w:val="24"/>
          <w:szCs w:val="24"/>
        </w:rPr>
        <w:t>bangsa</w:t>
      </w:r>
      <w:proofErr w:type="spellEnd"/>
      <w:r w:rsidR="00700DEB">
        <w:rPr>
          <w:rFonts w:ascii="Arial" w:hAnsi="Arial" w:cs="Arial"/>
          <w:sz w:val="24"/>
          <w:szCs w:val="24"/>
        </w:rPr>
        <w:t xml:space="preserve"> Indonesia.</w:t>
      </w:r>
    </w:p>
    <w:p w14:paraId="0C417323" w14:textId="45EABCC9" w:rsidR="00B26B9B" w:rsidRPr="00B26B9B" w:rsidRDefault="00B26B9B" w:rsidP="00B26B9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595844" w14:textId="77777777" w:rsidR="00B26B9B" w:rsidRPr="00B26B9B" w:rsidRDefault="00B26B9B" w:rsidP="00B26B9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8AF72B" w14:textId="77777777" w:rsidR="00A50D23" w:rsidRPr="00B26B9B" w:rsidRDefault="00A50D23" w:rsidP="00B26B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A50D23" w:rsidRPr="00B2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139A"/>
    <w:multiLevelType w:val="hybridMultilevel"/>
    <w:tmpl w:val="7E8C40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E18"/>
    <w:rsid w:val="00067E18"/>
    <w:rsid w:val="004744BD"/>
    <w:rsid w:val="00700DEB"/>
    <w:rsid w:val="00792BEC"/>
    <w:rsid w:val="007E0991"/>
    <w:rsid w:val="00A50D23"/>
    <w:rsid w:val="00B26B9B"/>
    <w:rsid w:val="00D5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217E"/>
  <w15:chartTrackingRefBased/>
  <w15:docId w15:val="{8BB9D5C3-718B-48D9-986E-85931425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2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2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Rospita Adelina Siregar</dc:creator>
  <cp:keywords/>
  <dc:description/>
  <cp:lastModifiedBy>Priantama Putra</cp:lastModifiedBy>
  <cp:revision>4</cp:revision>
  <dcterms:created xsi:type="dcterms:W3CDTF">2020-11-15T16:43:00Z</dcterms:created>
  <dcterms:modified xsi:type="dcterms:W3CDTF">2020-11-16T04:14:00Z</dcterms:modified>
</cp:coreProperties>
</file>