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BB2" w:rsidRDefault="00BD1BB2" w:rsidP="00F1406B">
      <w:pPr>
        <w:jc w:val="center"/>
        <w:rPr>
          <w:rFonts w:ascii="Minion Pro" w:hAnsi="Minion Pro"/>
          <w:b/>
          <w:sz w:val="36"/>
          <w:szCs w:val="36"/>
          <w:lang w:val="id-ID"/>
        </w:rPr>
      </w:pPr>
    </w:p>
    <w:p w:rsidR="00BD1BB2" w:rsidRDefault="00BD1BB2" w:rsidP="00F1406B">
      <w:pPr>
        <w:jc w:val="center"/>
        <w:rPr>
          <w:rFonts w:ascii="Minion Pro" w:hAnsi="Minion Pro"/>
          <w:b/>
          <w:sz w:val="36"/>
          <w:szCs w:val="36"/>
          <w:lang w:val="id-ID"/>
        </w:rPr>
      </w:pPr>
    </w:p>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pPr>
        <w:rPr>
          <w:lang w:val="id-ID"/>
        </w:rPr>
      </w:pPr>
    </w:p>
    <w:p w:rsidR="00BD1BB2" w:rsidRDefault="00BD1BB2" w:rsidP="00BD1BB2">
      <w:pPr>
        <w:jc w:val="center"/>
        <w:rPr>
          <w:rFonts w:ascii="Minion Pro" w:hAnsi="Minion Pro" w:cs="Arial"/>
          <w:lang w:val="id-ID"/>
        </w:rPr>
      </w:pPr>
      <w:proofErr w:type="spellStart"/>
      <w:r>
        <w:rPr>
          <w:rFonts w:ascii="Minion Pro" w:hAnsi="Minion Pro" w:cs="Arial"/>
        </w:rPr>
        <w:t>Mengatasi</w:t>
      </w:r>
      <w:proofErr w:type="spellEnd"/>
      <w:r>
        <w:rPr>
          <w:rFonts w:ascii="Minion Pro" w:hAnsi="Minion Pro" w:cs="Arial"/>
        </w:rPr>
        <w:t xml:space="preserve"> </w:t>
      </w:r>
      <w:proofErr w:type="spellStart"/>
      <w:r>
        <w:rPr>
          <w:rFonts w:ascii="Minion Pro" w:hAnsi="Minion Pro" w:cs="Arial"/>
        </w:rPr>
        <w:t>Kecemasan</w:t>
      </w:r>
      <w:proofErr w:type="spellEnd"/>
      <w:r>
        <w:rPr>
          <w:rFonts w:ascii="Minion Pro" w:hAnsi="Minion Pro" w:cs="Arial"/>
        </w:rPr>
        <w:t xml:space="preserve"> di Era </w:t>
      </w:r>
      <w:proofErr w:type="spellStart"/>
      <w:r>
        <w:rPr>
          <w:rFonts w:ascii="Minion Pro" w:hAnsi="Minion Pro" w:cs="Arial"/>
        </w:rPr>
        <w:t>Pandemi</w:t>
      </w:r>
      <w:proofErr w:type="spellEnd"/>
      <w:r>
        <w:rPr>
          <w:rFonts w:ascii="Minion Pro" w:hAnsi="Minion Pro" w:cs="Arial"/>
        </w:rPr>
        <w:t xml:space="preserve"> Covid-19</w:t>
      </w:r>
    </w:p>
    <w:p w:rsidR="00BD1BB2" w:rsidRDefault="00BD1BB2" w:rsidP="00BD1BB2">
      <w:pPr>
        <w:jc w:val="center"/>
        <w:rPr>
          <w:rFonts w:ascii="Minion Pro" w:hAnsi="Minion Pro" w:cs="Arial"/>
          <w:lang w:val="id-ID"/>
        </w:rPr>
      </w:pPr>
    </w:p>
    <w:p w:rsidR="00BD1BB2" w:rsidRDefault="00BD1BB2" w:rsidP="00BD1BB2">
      <w:pPr>
        <w:jc w:val="center"/>
        <w:rPr>
          <w:rFonts w:ascii="Minion Pro" w:hAnsi="Minion Pro" w:cs="Arial"/>
          <w:lang w:val="id-ID"/>
        </w:rPr>
      </w:pPr>
    </w:p>
    <w:p w:rsidR="00BD1BB2" w:rsidRDefault="00BD1BB2" w:rsidP="00BD1BB2">
      <w:pPr>
        <w:jc w:val="center"/>
        <w:rPr>
          <w:rFonts w:ascii="Minion Pro" w:hAnsi="Minion Pro" w:cs="Arial"/>
          <w:lang w:val="id-ID"/>
        </w:rPr>
      </w:pPr>
    </w:p>
    <w:p w:rsidR="00BD1BB2" w:rsidRDefault="00BD1BB2" w:rsidP="00BD1BB2">
      <w:pPr>
        <w:jc w:val="center"/>
        <w:rPr>
          <w:rFonts w:ascii="Minion Pro" w:hAnsi="Minion Pro" w:cs="Arial"/>
          <w:lang w:val="id-ID"/>
        </w:rPr>
      </w:pPr>
      <w:r>
        <w:rPr>
          <w:rFonts w:ascii="Minion Pro" w:hAnsi="Minion Pro" w:cs="Arial"/>
          <w:lang w:val="id-ID"/>
        </w:rPr>
        <w:t>PRAKATA</w:t>
      </w:r>
    </w:p>
    <w:p w:rsidR="00BD1BB2" w:rsidRDefault="00BD1BB2" w:rsidP="00BD1BB2">
      <w:pPr>
        <w:jc w:val="center"/>
        <w:rPr>
          <w:rFonts w:ascii="Minion Pro" w:hAnsi="Minion Pro" w:cs="Arial"/>
          <w:lang w:val="id-ID"/>
        </w:rPr>
      </w:pPr>
    </w:p>
    <w:p w:rsidR="00BD1BB2" w:rsidRDefault="00BD1BB2" w:rsidP="00BD1BB2">
      <w:pPr>
        <w:jc w:val="center"/>
        <w:rPr>
          <w:rFonts w:ascii="Minion Pro" w:hAnsi="Minion Pro" w:cs="Arial"/>
          <w:lang w:val="id-ID"/>
        </w:rPr>
      </w:pPr>
    </w:p>
    <w:p w:rsidR="00BD1BB2" w:rsidRDefault="00BD1BB2" w:rsidP="00BD1BB2">
      <w:pPr>
        <w:ind w:firstLine="851"/>
        <w:rPr>
          <w:rFonts w:ascii="Minion Pro" w:hAnsi="Minion Pro" w:cs="Arial"/>
          <w:lang w:val="id-ID"/>
        </w:rPr>
      </w:pPr>
      <w:r>
        <w:rPr>
          <w:rFonts w:ascii="Minion Pro" w:hAnsi="Minion Pro" w:cs="Arial"/>
          <w:lang w:val="id-ID"/>
        </w:rPr>
        <w:t xml:space="preserve">Pada tahun 2020 ini masa pandemi Covid-19  melanda dunia dengan membawa berbagai pegaruh dalam kehidupan sehari-hari. Dampak yang diakibatkannya mulai dari merosotnya perekonomian, pendidikan, pariwisata, dan bisnis. Salah satunya yang menjadi sorotan adalah kecemasan di era pandemi Covid-19 ini adalah siswa yang kecanduan gawai. Hal inilah yang melatarbelakangi penulisan buku ini dengan judul  </w:t>
      </w:r>
      <w:proofErr w:type="spellStart"/>
      <w:r>
        <w:rPr>
          <w:rFonts w:ascii="Minion Pro" w:hAnsi="Minion Pro" w:cs="Arial"/>
        </w:rPr>
        <w:t>Mengatasi</w:t>
      </w:r>
      <w:proofErr w:type="spellEnd"/>
      <w:r>
        <w:rPr>
          <w:rFonts w:ascii="Minion Pro" w:hAnsi="Minion Pro" w:cs="Arial"/>
        </w:rPr>
        <w:t xml:space="preserve"> </w:t>
      </w:r>
      <w:proofErr w:type="spellStart"/>
      <w:r>
        <w:rPr>
          <w:rFonts w:ascii="Minion Pro" w:hAnsi="Minion Pro" w:cs="Arial"/>
        </w:rPr>
        <w:t>Kecemasan</w:t>
      </w:r>
      <w:proofErr w:type="spellEnd"/>
      <w:r>
        <w:rPr>
          <w:rFonts w:ascii="Minion Pro" w:hAnsi="Minion Pro" w:cs="Arial"/>
        </w:rPr>
        <w:t xml:space="preserve"> di Era </w:t>
      </w:r>
      <w:proofErr w:type="spellStart"/>
      <w:r>
        <w:rPr>
          <w:rFonts w:ascii="Minion Pro" w:hAnsi="Minion Pro" w:cs="Arial"/>
        </w:rPr>
        <w:t>Pandemi</w:t>
      </w:r>
      <w:proofErr w:type="spellEnd"/>
      <w:r>
        <w:rPr>
          <w:rFonts w:ascii="Minion Pro" w:hAnsi="Minion Pro" w:cs="Arial"/>
        </w:rPr>
        <w:t xml:space="preserve"> Covid-19</w:t>
      </w:r>
      <w:r>
        <w:rPr>
          <w:rFonts w:ascii="Minion Pro" w:hAnsi="Minion Pro" w:cs="Arial"/>
          <w:lang w:val="id-ID"/>
        </w:rPr>
        <w:t>. Bagaimana langkah-langkah dan kiat untuk mengatasi kecemasan para siswa dalam menghadapi pembelajaran daring.</w:t>
      </w:r>
    </w:p>
    <w:p w:rsidR="00BD1BB2" w:rsidRDefault="00BD1BB2" w:rsidP="00BD1BB2">
      <w:pPr>
        <w:ind w:firstLine="851"/>
        <w:rPr>
          <w:rFonts w:ascii="Minion Pro" w:hAnsi="Minion Pro" w:cs="Arial"/>
          <w:lang w:val="id-ID"/>
        </w:rPr>
      </w:pPr>
      <w:r>
        <w:rPr>
          <w:rFonts w:ascii="Minion Pro" w:hAnsi="Minion Pro" w:cs="Arial"/>
          <w:lang w:val="id-ID"/>
        </w:rPr>
        <w:t>Solusi yang ditawarkan dalam buku ini menarik yaitu bagimana tip-tip yang diberikan sangat berguna bagi siswa dan orang tua selama mendampingi belajarnya di rumah. Pembelajaran daring yang membosankan dan membuat depresi ini mengakibatkan tidak maksimal dalam mendapatkan prestasi belajar siswa.</w:t>
      </w:r>
    </w:p>
    <w:p w:rsidR="00BD1BB2" w:rsidRDefault="00BD1BB2" w:rsidP="00BD1BB2">
      <w:pPr>
        <w:ind w:firstLine="851"/>
        <w:rPr>
          <w:rFonts w:ascii="Minion Pro" w:hAnsi="Minion Pro" w:cs="Arial"/>
          <w:lang w:val="id-ID"/>
        </w:rPr>
      </w:pPr>
      <w:r>
        <w:rPr>
          <w:rFonts w:ascii="Minion Pro" w:hAnsi="Minion Pro" w:cs="Arial"/>
          <w:lang w:val="id-ID"/>
        </w:rPr>
        <w:t>Buku ini sangat cocok dibaca kalangan pelajar, guru, dan orang tua karena menyajikan berbagai solusi dan tips menghadapi kecemasan para siswa dalam pembelajaran daring di era pandemi ini.</w:t>
      </w:r>
    </w:p>
    <w:p w:rsidR="00BD1BB2" w:rsidRPr="00BD1BB2" w:rsidRDefault="00BD1BB2" w:rsidP="00BD1BB2">
      <w:pPr>
        <w:ind w:firstLine="851"/>
        <w:rPr>
          <w:rFonts w:ascii="Minion Pro" w:hAnsi="Minion Pro" w:cs="Arial"/>
          <w:lang w:val="id-ID"/>
        </w:rPr>
      </w:pPr>
      <w:r>
        <w:rPr>
          <w:rFonts w:ascii="Minion Pro" w:hAnsi="Minion Pro" w:cs="Arial"/>
          <w:lang w:val="id-ID"/>
        </w:rPr>
        <w:t>Buku ini menarik karena disajikan dengan buku yang populer, sederhana, dan mudah dimengerti. Tip-tip mengatasai kecemasan siswa dan orang tua sangat membantu dan memotivasi dalam menyelesaiakan berbagai permasalahan.</w:t>
      </w:r>
      <w:bookmarkStart w:id="0" w:name="_GoBack"/>
      <w:bookmarkEnd w:id="0"/>
    </w:p>
    <w:p w:rsidR="00BD1BB2" w:rsidRPr="00BD1BB2" w:rsidRDefault="00BD1BB2" w:rsidP="00BD1BB2">
      <w:pPr>
        <w:ind w:firstLine="851"/>
        <w:jc w:val="cente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924DF5"/>
    <w:rsid w:val="00BD1BB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2020-11-19T07:46:00Z</dcterms:created>
  <dcterms:modified xsi:type="dcterms:W3CDTF">2020-11-19T07:46:00Z</dcterms:modified>
</cp:coreProperties>
</file>