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7CA" w:rsidRDefault="000206E6"/>
    <w:p w:rsidR="000206E6" w:rsidRDefault="000206E6" w:rsidP="000206E6">
      <w:pPr>
        <w:jc w:val="center"/>
      </w:pPr>
      <w:r>
        <w:t>TAKTIS BELAJAR DIPERGURUAN TINGGI</w:t>
      </w:r>
    </w:p>
    <w:p w:rsidR="000206E6" w:rsidRDefault="000206E6" w:rsidP="000206E6"/>
    <w:p w:rsidR="000206E6" w:rsidRDefault="000206E6" w:rsidP="000206E6">
      <w:r>
        <w:t xml:space="preserve">BAB 1 Memilih Perguruan Tinggi </w:t>
      </w:r>
    </w:p>
    <w:p w:rsidR="000206E6" w:rsidRDefault="000206E6" w:rsidP="000206E6">
      <w:r>
        <w:t>1. Memilih Program yang Sesuai Keinginan</w:t>
      </w:r>
    </w:p>
    <w:p w:rsidR="000206E6" w:rsidRDefault="000206E6" w:rsidP="000206E6">
      <w:r>
        <w:t>2. M</w:t>
      </w:r>
    </w:p>
    <w:p w:rsidR="000206E6" w:rsidRDefault="000206E6" w:rsidP="000206E6">
      <w:r>
        <w:t>BAB 2. Me</w:t>
      </w:r>
      <w:bookmarkStart w:id="0" w:name="_GoBack"/>
      <w:bookmarkEnd w:id="0"/>
    </w:p>
    <w:sectPr w:rsidR="000206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01B51"/>
    <w:multiLevelType w:val="hybridMultilevel"/>
    <w:tmpl w:val="104EEB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E6"/>
    <w:rsid w:val="000206E6"/>
    <w:rsid w:val="00165269"/>
    <w:rsid w:val="00F3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2D956"/>
  <w15:chartTrackingRefBased/>
  <w15:docId w15:val="{AA9D576E-C72F-46CA-A8B8-78FC2E76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2020-11-30T03:39:00Z</dcterms:created>
  <dcterms:modified xsi:type="dcterms:W3CDTF">2020-11-30T03:45:00Z</dcterms:modified>
</cp:coreProperties>
</file>