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68D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BBDD1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1DA52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5B54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F7B9145" w14:textId="77777777" w:rsidTr="00821BA2">
        <w:tc>
          <w:tcPr>
            <w:tcW w:w="9350" w:type="dxa"/>
          </w:tcPr>
          <w:p w14:paraId="6518B5D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4F0C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956C1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177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12D28E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8681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F1A618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1C3EB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9E3D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BBA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7EF9B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1A13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776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1440B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A8B65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CD8B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74E8C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814091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3ACB0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2EA21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B183D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984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E4B9E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5FCE1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162C83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8612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7A376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06C1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F348F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6E70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D847E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D4BD0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8889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11360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F6788D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8BBD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B72A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0DAEA" w14:textId="59DB5012" w:rsidR="00924DF5" w:rsidRDefault="00924DF5"/>
    <w:p w14:paraId="4D9BB960" w14:textId="6A2374DC" w:rsidR="000F3339" w:rsidRDefault="000F3339"/>
    <w:p w14:paraId="381E0389" w14:textId="77777777" w:rsidR="000F3339" w:rsidRPr="000F3339" w:rsidRDefault="000F3339" w:rsidP="000F3339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339">
        <w:rPr>
          <w:rFonts w:ascii="Times New Roman" w:hAnsi="Times New Roman" w:cs="Times New Roman"/>
          <w:b/>
          <w:sz w:val="32"/>
          <w:szCs w:val="32"/>
        </w:rPr>
        <w:t>DAFTAR PUSTAKA</w:t>
      </w:r>
    </w:p>
    <w:p w14:paraId="6D4705B8" w14:textId="1854DAC8" w:rsidR="000F3339" w:rsidRDefault="000F3339"/>
    <w:p w14:paraId="588B3120" w14:textId="6CD1D208" w:rsidR="000F3339" w:rsidRPr="004B7994" w:rsidRDefault="000F3339" w:rsidP="000F3339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0F3339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F3339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0F333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 Elex Media Komputindo.</w:t>
      </w:r>
    </w:p>
    <w:p w14:paraId="64475A76" w14:textId="726BFA7B" w:rsidR="000F3339" w:rsidRPr="004B7994" w:rsidRDefault="000F3339" w:rsidP="000F333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F3339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0F333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F3339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6081D963" w14:textId="1135A798" w:rsidR="000F3339" w:rsidRPr="000F3339" w:rsidRDefault="000F3339" w:rsidP="000F3339">
      <w:pPr>
        <w:spacing w:line="312" w:lineRule="auto"/>
        <w:ind w:left="851" w:hanging="425"/>
        <w:rPr>
          <w:rFonts w:ascii="Times New Roman" w:hAnsi="Times New Roman" w:cs="Times New Roman"/>
          <w:iCs/>
          <w:sz w:val="24"/>
          <w:szCs w:val="24"/>
        </w:rPr>
      </w:pPr>
      <w:r w:rsidRPr="000F3339">
        <w:rPr>
          <w:rFonts w:ascii="Times New Roman" w:hAnsi="Times New Roman" w:cs="Times New Roman"/>
          <w:sz w:val="24"/>
          <w:szCs w:val="24"/>
        </w:rPr>
        <w:t xml:space="preserve">Azhar, </w:t>
      </w:r>
      <w:r w:rsidRPr="000F3339">
        <w:rPr>
          <w:rFonts w:ascii="Times New Roman" w:hAnsi="Times New Roman" w:cs="Times New Roman"/>
          <w:sz w:val="24"/>
          <w:szCs w:val="24"/>
        </w:rPr>
        <w:t>Tauhid Nur</w:t>
      </w:r>
      <w:r w:rsidRPr="000F3339">
        <w:rPr>
          <w:rFonts w:ascii="Times New Roman" w:hAnsi="Times New Roman" w:cs="Times New Roman"/>
          <w:sz w:val="24"/>
          <w:szCs w:val="24"/>
        </w:rPr>
        <w:t xml:space="preserve"> dan Bambang Trim. 2005. </w:t>
      </w:r>
      <w:r w:rsidRPr="000F3339">
        <w:rPr>
          <w:rFonts w:ascii="Times New Roman" w:hAnsi="Times New Roman" w:cs="Times New Roman"/>
          <w:i/>
          <w:sz w:val="24"/>
          <w:szCs w:val="24"/>
        </w:rPr>
        <w:t xml:space="preserve">Jangan ke Dokter Lagi: keajaiban sistem </w:t>
      </w:r>
      <w:r w:rsidRPr="000F3339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0F3339">
        <w:rPr>
          <w:rFonts w:ascii="Times New Roman" w:hAnsi="Times New Roman" w:cs="Times New Roman"/>
          <w:i/>
          <w:sz w:val="24"/>
          <w:szCs w:val="24"/>
        </w:rPr>
        <w:t>imun dan kiat menghalau penyakit</w:t>
      </w:r>
      <w:r w:rsidRPr="000F3339"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14:paraId="3B66C4BE" w14:textId="4362537D" w:rsidR="000F3339" w:rsidRPr="003609CB" w:rsidRDefault="000F3339" w:rsidP="003609CB">
      <w:pPr>
        <w:pStyle w:val="ListParagraph"/>
        <w:spacing w:line="312" w:lineRule="auto"/>
        <w:ind w:left="851" w:hanging="425"/>
        <w:rPr>
          <w:rFonts w:ascii="Times New Roman" w:hAnsi="Times New Roman" w:cs="Times New Roman"/>
          <w:iCs/>
          <w:sz w:val="24"/>
          <w:szCs w:val="24"/>
        </w:rPr>
      </w:pPr>
      <w:r w:rsidRPr="000F3339">
        <w:rPr>
          <w:rFonts w:ascii="Times New Roman" w:hAnsi="Times New Roman" w:cs="Times New Roman"/>
          <w:sz w:val="24"/>
          <w:szCs w:val="24"/>
        </w:rPr>
        <w:t>Osborne</w:t>
      </w:r>
      <w:r w:rsidRPr="000F3339">
        <w:rPr>
          <w:rFonts w:ascii="Times New Roman" w:hAnsi="Times New Roman" w:cs="Times New Roman"/>
          <w:sz w:val="24"/>
          <w:szCs w:val="24"/>
        </w:rPr>
        <w:t xml:space="preserve">, John W. 1993. </w:t>
      </w:r>
      <w:r w:rsidRPr="000F3339">
        <w:rPr>
          <w:rFonts w:ascii="Times New Roman" w:hAnsi="Times New Roman" w:cs="Times New Roman"/>
          <w:i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3339">
        <w:rPr>
          <w:rFonts w:ascii="Times New Roman" w:hAnsi="Times New Roman" w:cs="Times New Roman"/>
          <w:iCs/>
          <w:sz w:val="24"/>
          <w:szCs w:val="24"/>
        </w:rPr>
        <w:t xml:space="preserve">Terjemahan 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0F3339"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>: Jakarta: Bumi Aksara.</w:t>
      </w:r>
    </w:p>
    <w:p w14:paraId="06616C7A" w14:textId="5B7A6A77" w:rsidR="003609CB" w:rsidRDefault="003609CB" w:rsidP="003609C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3609CB">
        <w:rPr>
          <w:rFonts w:ascii="Times New Roman" w:hAnsi="Times New Roman" w:cs="Times New Roman"/>
          <w:i/>
          <w:sz w:val="24"/>
          <w:szCs w:val="24"/>
        </w:rPr>
        <w:t>Aceh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3609CB">
        <w:rPr>
          <w:rFonts w:ascii="Times New Roman" w:hAnsi="Times New Roman" w:cs="Times New Roman"/>
          <w:i/>
          <w:sz w:val="24"/>
          <w:szCs w:val="24"/>
        </w:rPr>
        <w:t>Contoh Penyelesaian Kejahatan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386E9930" w14:textId="43BD4079" w:rsidR="003609CB" w:rsidRPr="003609CB" w:rsidRDefault="003609CB" w:rsidP="003609CB">
      <w:p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3609CB">
        <w:rPr>
          <w:rFonts w:ascii="Times New Roman" w:hAnsi="Times New Roman" w:cs="Times New Roman"/>
          <w:sz w:val="24"/>
          <w:szCs w:val="24"/>
        </w:rPr>
        <w:t>Trim</w:t>
      </w:r>
      <w:r w:rsidRPr="003609CB">
        <w:rPr>
          <w:rFonts w:ascii="Times New Roman" w:hAnsi="Times New Roman" w:cs="Times New Roman"/>
          <w:sz w:val="24"/>
          <w:szCs w:val="24"/>
        </w:rPr>
        <w:t xml:space="preserve">, Bambang. </w:t>
      </w:r>
      <w:r w:rsidRPr="003609CB">
        <w:rPr>
          <w:rFonts w:ascii="Times New Roman" w:hAnsi="Times New Roman" w:cs="Times New Roman"/>
          <w:sz w:val="24"/>
          <w:szCs w:val="24"/>
        </w:rPr>
        <w:t>2011</w:t>
      </w:r>
      <w:r w:rsidRPr="003609CB">
        <w:rPr>
          <w:rFonts w:ascii="Times New Roman" w:hAnsi="Times New Roman" w:cs="Times New Roman"/>
          <w:sz w:val="24"/>
          <w:szCs w:val="24"/>
        </w:rPr>
        <w:t xml:space="preserve">. </w:t>
      </w:r>
      <w:r w:rsidRPr="003609CB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agar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3609CB">
        <w:rPr>
          <w:rFonts w:ascii="Times New Roman" w:hAnsi="Times New Roman" w:cs="Times New Roman"/>
          <w:i/>
          <w:sz w:val="24"/>
          <w:szCs w:val="24"/>
        </w:rPr>
        <w:t>kaya di Jalan Menulis</w:t>
      </w:r>
      <w:r w:rsidRPr="003609C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609CB">
        <w:rPr>
          <w:rFonts w:ascii="Times New Roman" w:hAnsi="Times New Roman" w:cs="Times New Roman"/>
          <w:iCs/>
          <w:sz w:val="24"/>
          <w:szCs w:val="24"/>
        </w:rPr>
        <w:t>Solo: Metagraf.</w:t>
      </w:r>
    </w:p>
    <w:p w14:paraId="0F8A617E" w14:textId="63CF6A4C" w:rsidR="003609CB" w:rsidRPr="003609CB" w:rsidRDefault="003609CB" w:rsidP="003609CB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609C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Bambang</w:t>
      </w:r>
      <w:r w:rsidRPr="003609C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60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09CB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3609CB">
        <w:rPr>
          <w:rFonts w:ascii="Times New Roman" w:hAnsi="Times New Roman" w:cs="Times New Roman"/>
          <w:i/>
          <w:sz w:val="24"/>
          <w:szCs w:val="24"/>
        </w:rPr>
        <w:t>Getaran yang dirindukan dan ditakuti</w:t>
      </w:r>
    </w:p>
    <w:p w14:paraId="4ACAD2C6" w14:textId="4B8D3B78" w:rsidR="003609CB" w:rsidRPr="005D70C9" w:rsidRDefault="003609CB" w:rsidP="003609CB">
      <w:pPr>
        <w:pStyle w:val="ListParagraph"/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3609CB">
        <w:rPr>
          <w:rFonts w:ascii="Times New Roman" w:hAnsi="Times New Roman" w:cs="Times New Roman"/>
          <w:i/>
          <w:sz w:val="24"/>
          <w:szCs w:val="24"/>
        </w:rPr>
        <w:t>Tinta Medina</w:t>
      </w:r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3609CB">
        <w:rPr>
          <w:rFonts w:ascii="Times New Roman" w:hAnsi="Times New Roman" w:cs="Times New Roman"/>
          <w:i/>
          <w:sz w:val="24"/>
          <w:szCs w:val="24"/>
        </w:rPr>
        <w:t>Tinta Medina</w:t>
      </w:r>
    </w:p>
    <w:p w14:paraId="004BD3CD" w14:textId="6204D204" w:rsidR="003609CB" w:rsidRPr="005D70C9" w:rsidRDefault="003609CB" w:rsidP="003609C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A59F570" w14:textId="77777777" w:rsidR="000F3339" w:rsidRDefault="000F3339"/>
    <w:sectPr w:rsidR="000F33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8F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CF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644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761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F3339"/>
    <w:rsid w:val="0012251A"/>
    <w:rsid w:val="003609CB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84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2020-12-16T05:37:00Z</dcterms:created>
  <dcterms:modified xsi:type="dcterms:W3CDTF">2020-12-16T05:37:00Z</dcterms:modified>
</cp:coreProperties>
</file>