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Tuliskan bentuk baku yang Anda ketahui dari bentuk </w:t>
      </w:r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nonbaku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berikut ini.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7854">
        <w:rPr>
          <w:rFonts w:ascii="Cambria" w:hAnsi="Cambria" w:cs="Cambria"/>
          <w:color w:val="auto"/>
          <w:sz w:val="23"/>
          <w:szCs w:val="23"/>
        </w:rPr>
        <w:t>Agamis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Akte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F67854">
        <w:rPr>
          <w:rFonts w:ascii="Cambria" w:hAnsi="Cambria" w:cs="Cambria"/>
          <w:color w:val="auto"/>
          <w:sz w:val="23"/>
          <w:szCs w:val="23"/>
        </w:rPr>
        <w:t>Akta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Aktifitas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7854">
        <w:rPr>
          <w:rFonts w:ascii="Cambria" w:hAnsi="Cambria" w:cs="Cambria"/>
          <w:color w:val="auto"/>
          <w:sz w:val="23"/>
          <w:szCs w:val="23"/>
        </w:rPr>
        <w:t>Aktifitas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Amandemen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7854">
        <w:rPr>
          <w:rFonts w:ascii="Cambria" w:hAnsi="Cambria" w:cs="Cambria"/>
          <w:color w:val="auto"/>
          <w:sz w:val="23"/>
          <w:szCs w:val="23"/>
        </w:rPr>
        <w:t>Amandemen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r w:rsidR="00F67854">
        <w:rPr>
          <w:rFonts w:ascii="Cambria" w:hAnsi="Cambria" w:cs="Cambria"/>
          <w:color w:val="auto"/>
          <w:sz w:val="23"/>
          <w:szCs w:val="23"/>
        </w:rPr>
        <w:t>Azas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7854">
        <w:rPr>
          <w:rFonts w:ascii="Cambria" w:hAnsi="Cambria" w:cs="Cambria"/>
          <w:color w:val="auto"/>
          <w:sz w:val="23"/>
          <w:szCs w:val="23"/>
        </w:rPr>
        <w:t>Cabe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7854">
        <w:rPr>
          <w:rFonts w:ascii="Cambria" w:hAnsi="Cambria" w:cs="Cambria"/>
          <w:color w:val="auto"/>
          <w:sz w:val="23"/>
          <w:szCs w:val="23"/>
        </w:rPr>
        <w:t>Lelah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Deviden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7854">
        <w:rPr>
          <w:rFonts w:ascii="Cambria" w:hAnsi="Cambria" w:cs="Cambria"/>
          <w:color w:val="auto"/>
          <w:sz w:val="23"/>
          <w:szCs w:val="23"/>
        </w:rPr>
        <w:t>Keuntungan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Ekstrim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7854">
        <w:rPr>
          <w:rFonts w:ascii="Cambria" w:hAnsi="Cambria" w:cs="Cambria"/>
          <w:color w:val="auto"/>
          <w:sz w:val="23"/>
          <w:szCs w:val="23"/>
        </w:rPr>
        <w:t>Ekstrim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Esei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7854">
        <w:rPr>
          <w:rFonts w:ascii="Cambria" w:hAnsi="Cambria" w:cs="Cambria"/>
          <w:color w:val="auto"/>
          <w:sz w:val="23"/>
          <w:szCs w:val="23"/>
        </w:rPr>
        <w:t>Esai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7854">
        <w:rPr>
          <w:rFonts w:ascii="Cambria" w:hAnsi="Cambria" w:cs="Cambria"/>
          <w:color w:val="auto"/>
          <w:sz w:val="23"/>
          <w:szCs w:val="23"/>
        </w:rPr>
        <w:t>Gelamor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Hakekat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7854">
        <w:rPr>
          <w:rFonts w:ascii="Cambria" w:hAnsi="Cambria" w:cs="Cambria"/>
          <w:color w:val="auto"/>
          <w:sz w:val="23"/>
          <w:szCs w:val="23"/>
        </w:rPr>
        <w:t>Hakikat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Hembus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7854">
        <w:rPr>
          <w:rFonts w:ascii="Cambria" w:hAnsi="Cambria" w:cs="Cambria"/>
          <w:color w:val="auto"/>
          <w:sz w:val="23"/>
          <w:szCs w:val="23"/>
        </w:rPr>
        <w:t>Hembus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Hutang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67EB0">
        <w:rPr>
          <w:rFonts w:ascii="Cambria" w:hAnsi="Cambria" w:cs="Cambria"/>
          <w:color w:val="auto"/>
          <w:sz w:val="23"/>
          <w:szCs w:val="23"/>
        </w:rPr>
        <w:t>Hutang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Idul fitri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67EB0">
        <w:rPr>
          <w:rFonts w:ascii="Cambria" w:hAnsi="Cambria" w:cs="Cambria"/>
          <w:color w:val="auto"/>
          <w:sz w:val="23"/>
          <w:szCs w:val="23"/>
        </w:rPr>
        <w:t>Idul Fitri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67EB0">
        <w:rPr>
          <w:rFonts w:ascii="Cambria" w:hAnsi="Cambria" w:cs="Cambria"/>
          <w:color w:val="auto"/>
          <w:sz w:val="23"/>
          <w:szCs w:val="23"/>
        </w:rPr>
        <w:t>Masjid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luhung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67EB0">
        <w:rPr>
          <w:rFonts w:ascii="Cambria" w:hAnsi="Cambria" w:cs="Cambria"/>
          <w:color w:val="auto"/>
          <w:sz w:val="23"/>
          <w:szCs w:val="23"/>
        </w:rPr>
        <w:t>Adiluhung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Ajektif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67EB0">
        <w:rPr>
          <w:rFonts w:ascii="Cambria" w:hAnsi="Cambria" w:cs="Cambria"/>
          <w:color w:val="auto"/>
          <w:sz w:val="23"/>
          <w:szCs w:val="23"/>
        </w:rPr>
        <w:t>Ajectif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67EB0">
        <w:rPr>
          <w:rFonts w:ascii="Cambria" w:hAnsi="Cambria" w:cs="Cambria"/>
          <w:color w:val="auto"/>
          <w:sz w:val="23"/>
          <w:szCs w:val="23"/>
        </w:rPr>
        <w:t>Analisa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Absorsi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67EB0">
        <w:rPr>
          <w:rFonts w:ascii="Cambria" w:hAnsi="Cambria" w:cs="Cambria"/>
          <w:color w:val="auto"/>
          <w:sz w:val="23"/>
          <w:szCs w:val="23"/>
        </w:rPr>
        <w:t>Aborsi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Almari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67EB0">
        <w:rPr>
          <w:rFonts w:ascii="Cambria" w:hAnsi="Cambria" w:cs="Cambria"/>
          <w:color w:val="auto"/>
          <w:sz w:val="23"/>
          <w:szCs w:val="23"/>
        </w:rPr>
        <w:t>Lemari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Handal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67EB0">
        <w:rPr>
          <w:rFonts w:ascii="Cambria" w:hAnsi="Cambria" w:cs="Cambria"/>
          <w:color w:val="auto"/>
          <w:sz w:val="23"/>
          <w:szCs w:val="23"/>
        </w:rPr>
        <w:t>Handal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Antene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67EB0">
        <w:rPr>
          <w:rFonts w:ascii="Cambria" w:hAnsi="Cambria" w:cs="Cambria"/>
          <w:color w:val="auto"/>
          <w:sz w:val="23"/>
          <w:szCs w:val="23"/>
        </w:rPr>
        <w:t>Antena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67EB0">
        <w:rPr>
          <w:rFonts w:ascii="Cambria" w:hAnsi="Cambria" w:cs="Cambria"/>
          <w:color w:val="auto"/>
          <w:sz w:val="23"/>
          <w:szCs w:val="23"/>
        </w:rPr>
        <w:t>Antre</w:t>
      </w:r>
      <w:bookmarkStart w:id="0" w:name="_GoBack"/>
      <w:bookmarkEnd w:id="0"/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F12D2E">
        <w:rPr>
          <w:rFonts w:ascii="Cambria" w:hAnsi="Cambria" w:cs="Cambria"/>
          <w:color w:val="auto"/>
          <w:sz w:val="23"/>
          <w:szCs w:val="23"/>
        </w:rPr>
        <w:lastRenderedPageBreak/>
        <w:t xml:space="preserve">Apotik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7854">
        <w:rPr>
          <w:rFonts w:ascii="Cambria" w:hAnsi="Cambria" w:cs="Cambria"/>
          <w:color w:val="auto"/>
          <w:sz w:val="23"/>
          <w:szCs w:val="23"/>
        </w:rPr>
        <w:t>Apotik</w:t>
      </w:r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Indera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7854">
        <w:rPr>
          <w:rFonts w:ascii="Cambria" w:hAnsi="Cambria" w:cs="Cambria"/>
          <w:color w:val="auto"/>
          <w:sz w:val="23"/>
          <w:szCs w:val="23"/>
        </w:rPr>
        <w:t>Indera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Atlit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7854">
        <w:rPr>
          <w:rFonts w:ascii="Cambria" w:hAnsi="Cambria" w:cs="Cambria"/>
          <w:color w:val="auto"/>
          <w:sz w:val="23"/>
          <w:szCs w:val="23"/>
        </w:rPr>
        <w:t>Atlet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Baterei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7854">
        <w:rPr>
          <w:rFonts w:ascii="Cambria" w:hAnsi="Cambria" w:cs="Cambria"/>
          <w:color w:val="auto"/>
          <w:sz w:val="23"/>
          <w:szCs w:val="23"/>
        </w:rPr>
        <w:t>Baterai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Binatu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7854">
        <w:rPr>
          <w:rFonts w:ascii="Cambria" w:hAnsi="Cambria" w:cs="Cambria"/>
          <w:color w:val="auto"/>
          <w:sz w:val="23"/>
          <w:szCs w:val="23"/>
        </w:rPr>
        <w:t>Pembantu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Berterbangan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7854">
        <w:rPr>
          <w:rFonts w:ascii="Cambria" w:hAnsi="Cambria" w:cs="Cambria"/>
          <w:color w:val="auto"/>
          <w:sz w:val="23"/>
          <w:szCs w:val="23"/>
        </w:rPr>
        <w:t>Berterbangan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Perangko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7854">
        <w:rPr>
          <w:rFonts w:ascii="Cambria" w:hAnsi="Cambria" w:cs="Cambria"/>
          <w:color w:val="auto"/>
          <w:sz w:val="23"/>
          <w:szCs w:val="23"/>
        </w:rPr>
        <w:t>Perangko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7854">
        <w:rPr>
          <w:rFonts w:ascii="Cambria" w:hAnsi="Cambria" w:cs="Cambria"/>
          <w:color w:val="auto"/>
          <w:sz w:val="23"/>
          <w:szCs w:val="23"/>
        </w:rPr>
        <w:t>Donatur</w:t>
      </w:r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7854">
        <w:rPr>
          <w:rFonts w:ascii="Cambria" w:hAnsi="Cambria" w:cs="Cambria"/>
          <w:color w:val="auto"/>
          <w:sz w:val="23"/>
          <w:szCs w:val="23"/>
        </w:rPr>
        <w:t>Elite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Kwitansi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7854">
        <w:rPr>
          <w:rFonts w:ascii="Cambria" w:hAnsi="Cambria" w:cs="Cambria"/>
          <w:color w:val="auto"/>
          <w:sz w:val="23"/>
          <w:szCs w:val="23"/>
        </w:rPr>
        <w:t>Kuwitansi</w:t>
      </w:r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Hipotesa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7854">
        <w:rPr>
          <w:rFonts w:ascii="Cambria" w:hAnsi="Cambria" w:cs="Cambria"/>
          <w:color w:val="auto"/>
          <w:sz w:val="23"/>
          <w:szCs w:val="23"/>
        </w:rPr>
        <w:t>Hipotesis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Jaman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7854">
        <w:rPr>
          <w:rFonts w:ascii="Cambria" w:hAnsi="Cambria" w:cs="Cambria"/>
          <w:color w:val="auto"/>
          <w:sz w:val="23"/>
          <w:szCs w:val="23"/>
        </w:rPr>
        <w:t>Zaman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Karir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7854">
        <w:rPr>
          <w:rFonts w:ascii="Cambria" w:hAnsi="Cambria" w:cs="Cambria"/>
          <w:color w:val="auto"/>
          <w:sz w:val="23"/>
          <w:szCs w:val="23"/>
        </w:rPr>
        <w:t>Karier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Lembab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7854">
        <w:rPr>
          <w:rFonts w:ascii="Cambria" w:hAnsi="Cambria" w:cs="Cambria"/>
          <w:color w:val="auto"/>
          <w:sz w:val="23"/>
          <w:szCs w:val="23"/>
        </w:rPr>
        <w:t>Lembab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Merubah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7854">
        <w:rPr>
          <w:rFonts w:ascii="Cambria" w:hAnsi="Cambria" w:cs="Cambria"/>
          <w:color w:val="auto"/>
          <w:sz w:val="23"/>
          <w:szCs w:val="23"/>
          <w:u w:val="single"/>
        </w:rPr>
        <w:t>Ubah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7854">
        <w:rPr>
          <w:rFonts w:ascii="Cambria" w:hAnsi="Cambria" w:cs="Cambria"/>
          <w:color w:val="auto"/>
          <w:sz w:val="23"/>
          <w:szCs w:val="23"/>
        </w:rPr>
        <w:t>Lihat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Orisinil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F67854">
        <w:rPr>
          <w:rFonts w:ascii="Times New Roman" w:hAnsi="Times New Roman" w:cs="Times New Roman"/>
          <w:color w:val="auto"/>
          <w:sz w:val="23"/>
          <w:szCs w:val="23"/>
        </w:rPr>
        <w:t xml:space="preserve"> Asli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Rejeki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7854">
        <w:rPr>
          <w:rFonts w:ascii="Cambria" w:hAnsi="Cambria" w:cs="Cambria"/>
          <w:color w:val="auto"/>
          <w:sz w:val="23"/>
          <w:szCs w:val="23"/>
        </w:rPr>
        <w:t>Rejeki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Relijius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7854">
        <w:rPr>
          <w:rFonts w:ascii="Cambria" w:hAnsi="Cambria" w:cs="Cambria"/>
          <w:color w:val="auto"/>
          <w:sz w:val="23"/>
          <w:szCs w:val="23"/>
        </w:rPr>
        <w:t>Reliji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Silahkan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7854">
        <w:rPr>
          <w:rFonts w:ascii="Cambria" w:hAnsi="Cambria" w:cs="Cambria"/>
          <w:color w:val="auto"/>
          <w:sz w:val="23"/>
          <w:szCs w:val="23"/>
        </w:rPr>
        <w:t>Silahkan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Kadaluwarsa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7854">
        <w:rPr>
          <w:rFonts w:ascii="Cambria" w:hAnsi="Cambria" w:cs="Cambria"/>
          <w:color w:val="auto"/>
          <w:sz w:val="23"/>
          <w:szCs w:val="23"/>
        </w:rPr>
        <w:t>Kedaluarsa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7854">
        <w:rPr>
          <w:rFonts w:ascii="Cambria" w:hAnsi="Cambria" w:cs="Cambria"/>
          <w:color w:val="auto"/>
          <w:sz w:val="23"/>
          <w:szCs w:val="23"/>
        </w:rPr>
        <w:t>Standar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Supir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7854">
        <w:rPr>
          <w:rFonts w:ascii="Cambria" w:hAnsi="Cambria" w:cs="Cambria"/>
          <w:color w:val="auto"/>
          <w:sz w:val="23"/>
          <w:szCs w:val="23"/>
        </w:rPr>
        <w:t>Supir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Teoritis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7854">
        <w:rPr>
          <w:rFonts w:ascii="Cambria" w:hAnsi="Cambria" w:cs="Cambria"/>
          <w:color w:val="auto"/>
          <w:sz w:val="23"/>
          <w:szCs w:val="23"/>
        </w:rPr>
        <w:t>Teoritis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 xml:space="preserve">Terlanjur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7854">
        <w:rPr>
          <w:rFonts w:ascii="Cambria" w:hAnsi="Cambria" w:cs="Cambria"/>
          <w:color w:val="auto"/>
          <w:sz w:val="23"/>
          <w:szCs w:val="23"/>
        </w:rPr>
        <w:t>Terlanjur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Sorga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7854">
        <w:rPr>
          <w:rFonts w:ascii="Cambria" w:hAnsi="Cambria" w:cs="Cambria"/>
          <w:color w:val="auto"/>
          <w:sz w:val="23"/>
          <w:szCs w:val="23"/>
        </w:rPr>
        <w:t>Surga</w:t>
      </w:r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Milyar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7854">
        <w:rPr>
          <w:rFonts w:ascii="Cambria" w:hAnsi="Cambria" w:cs="Cambria"/>
          <w:color w:val="auto"/>
          <w:sz w:val="23"/>
          <w:szCs w:val="23"/>
        </w:rPr>
        <w:t>Miliar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7854">
        <w:rPr>
          <w:rFonts w:ascii="Cambria" w:hAnsi="Cambria" w:cs="Cambria"/>
          <w:color w:val="auto"/>
          <w:sz w:val="23"/>
          <w:szCs w:val="23"/>
        </w:rPr>
        <w:t>Paham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Pernafasan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7854">
        <w:rPr>
          <w:rFonts w:ascii="Cambria" w:hAnsi="Cambria" w:cs="Cambria"/>
          <w:color w:val="auto"/>
          <w:sz w:val="23"/>
          <w:szCs w:val="23"/>
        </w:rPr>
        <w:t>Pernapasan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Resiko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F67854">
        <w:rPr>
          <w:rFonts w:ascii="Cambria" w:hAnsi="Cambria" w:cs="Cambria"/>
          <w:color w:val="auto"/>
          <w:sz w:val="23"/>
          <w:szCs w:val="23"/>
        </w:rPr>
        <w:t>Risiko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7854">
        <w:rPr>
          <w:rFonts w:ascii="Cambria" w:hAnsi="Cambria" w:cs="Cambria"/>
          <w:color w:val="auto"/>
          <w:sz w:val="23"/>
          <w:szCs w:val="23"/>
        </w:rPr>
        <w:t>Saklar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Syaraf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7854">
        <w:rPr>
          <w:rFonts w:ascii="Cambria" w:hAnsi="Cambria" w:cs="Cambria"/>
          <w:color w:val="auto"/>
          <w:sz w:val="23"/>
          <w:szCs w:val="23"/>
        </w:rPr>
        <w:t>Sarap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Urin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7854">
        <w:rPr>
          <w:rFonts w:ascii="Cambria" w:hAnsi="Cambria" w:cs="Cambria"/>
          <w:color w:val="auto"/>
          <w:sz w:val="23"/>
          <w:szCs w:val="23"/>
        </w:rPr>
        <w:t>Urin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872F27">
        <w:rPr>
          <w:rFonts w:ascii="Cambria" w:hAnsi="Cambria" w:cs="Cambria"/>
          <w:color w:val="auto"/>
          <w:sz w:val="23"/>
          <w:szCs w:val="23"/>
        </w:rPr>
        <w:t xml:space="preserve">Sorban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7854">
        <w:rPr>
          <w:rFonts w:ascii="Cambria" w:hAnsi="Cambria" w:cs="Cambria"/>
          <w:color w:val="auto"/>
          <w:sz w:val="23"/>
          <w:szCs w:val="23"/>
        </w:rPr>
        <w:t>Surban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7854">
        <w:rPr>
          <w:rFonts w:ascii="Cambria" w:hAnsi="Cambria" w:cs="Cambria"/>
          <w:color w:val="auto"/>
          <w:sz w:val="23"/>
          <w:szCs w:val="23"/>
        </w:rPr>
        <w:t>Zona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r w:rsidR="00F67854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F67854">
        <w:rPr>
          <w:rFonts w:ascii="Cambria" w:hAnsi="Cambria" w:cs="Cambria"/>
          <w:color w:val="auto"/>
          <w:sz w:val="23"/>
          <w:szCs w:val="23"/>
        </w:rPr>
        <w:t>Walikota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2A7E" w:rsidRDefault="00512A7E">
      <w:r>
        <w:separator/>
      </w:r>
    </w:p>
  </w:endnote>
  <w:endnote w:type="continuationSeparator" w:id="0">
    <w:p w:rsidR="00512A7E" w:rsidRDefault="00512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77" w:rsidRDefault="00EA6A36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:rsidR="00941E77" w:rsidRDefault="00512A7E">
    <w:pPr>
      <w:pStyle w:val="Footer"/>
    </w:pPr>
  </w:p>
  <w:p w:rsidR="00941E77" w:rsidRDefault="00512A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2A7E" w:rsidRDefault="00512A7E">
      <w:r>
        <w:separator/>
      </w:r>
    </w:p>
  </w:footnote>
  <w:footnote w:type="continuationSeparator" w:id="0">
    <w:p w:rsidR="00512A7E" w:rsidRDefault="00512A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512A7E"/>
    <w:rsid w:val="00872F27"/>
    <w:rsid w:val="008A1591"/>
    <w:rsid w:val="00924DF5"/>
    <w:rsid w:val="00A30416"/>
    <w:rsid w:val="00A63B20"/>
    <w:rsid w:val="00A67EB0"/>
    <w:rsid w:val="00D25860"/>
    <w:rsid w:val="00D943B2"/>
    <w:rsid w:val="00DD111A"/>
    <w:rsid w:val="00E9711D"/>
    <w:rsid w:val="00EA6A36"/>
    <w:rsid w:val="00F12D2E"/>
    <w:rsid w:val="00F67854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F2DD2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nurul</cp:lastModifiedBy>
  <cp:revision>13</cp:revision>
  <dcterms:created xsi:type="dcterms:W3CDTF">2020-07-24T22:55:00Z</dcterms:created>
  <dcterms:modified xsi:type="dcterms:W3CDTF">2021-02-08T02:48:00Z</dcterms:modified>
</cp:coreProperties>
</file>