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DFDEB" w14:textId="77777777" w:rsidR="00D56D27" w:rsidRDefault="00D56D27"/>
    <w:p w14:paraId="3E46E5C4" w14:textId="47A0FCA7" w:rsidR="00D56D27" w:rsidRPr="00D56D27" w:rsidRDefault="00D56D27" w:rsidP="003C5D9F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Naskah</w:t>
      </w:r>
      <w:proofErr w:type="spellEnd"/>
      <w:proofErr w:type="gramEnd"/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559"/>
        <w:gridCol w:w="1134"/>
        <w:gridCol w:w="1134"/>
      </w:tblGrid>
      <w:tr w:rsidR="00766FC8" w:rsidRPr="00D56D27" w14:paraId="59903112" w14:textId="05668CB6" w:rsidTr="00766FC8">
        <w:trPr>
          <w:trHeight w:val="886"/>
        </w:trPr>
        <w:tc>
          <w:tcPr>
            <w:tcW w:w="1555" w:type="dxa"/>
            <w:vAlign w:val="center"/>
          </w:tcPr>
          <w:p w14:paraId="1144BF33" w14:textId="373A2D67" w:rsidR="00D56D27" w:rsidRPr="00D56D27" w:rsidRDefault="00D56D27" w:rsidP="003C5D9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Tema</w:t>
            </w:r>
            <w:proofErr w:type="spellEnd"/>
          </w:p>
        </w:tc>
        <w:tc>
          <w:tcPr>
            <w:tcW w:w="1559" w:type="dxa"/>
            <w:vAlign w:val="center"/>
          </w:tcPr>
          <w:p w14:paraId="1567B191" w14:textId="6D7F4AF1" w:rsidR="00D56D27" w:rsidRPr="00D56D27" w:rsidRDefault="00D56D27" w:rsidP="003C5D9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1276" w:type="dxa"/>
            <w:vAlign w:val="center"/>
          </w:tcPr>
          <w:p w14:paraId="4613B755" w14:textId="6933D14B" w:rsidR="00D56D27" w:rsidRPr="00D56D27" w:rsidRDefault="00D56D27" w:rsidP="003C5D9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134" w:type="dxa"/>
            <w:vAlign w:val="center"/>
          </w:tcPr>
          <w:p w14:paraId="7D6CFF6F" w14:textId="2C583DB6" w:rsidR="00D56D27" w:rsidRPr="00D56D27" w:rsidRDefault="00D56D27" w:rsidP="003C5D9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</w:t>
            </w:r>
          </w:p>
        </w:tc>
        <w:tc>
          <w:tcPr>
            <w:tcW w:w="1559" w:type="dxa"/>
            <w:vAlign w:val="center"/>
          </w:tcPr>
          <w:p w14:paraId="02788EB4" w14:textId="6BE6601F" w:rsidR="00D56D27" w:rsidRPr="00D56D27" w:rsidRDefault="00D56D27" w:rsidP="003C5D9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1134" w:type="dxa"/>
            <w:vAlign w:val="center"/>
          </w:tcPr>
          <w:p w14:paraId="7CAA585C" w14:textId="20920D14" w:rsidR="00D56D27" w:rsidRPr="00D56D27" w:rsidRDefault="00D56D27" w:rsidP="003C5D9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</w:t>
            </w:r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rensi</w:t>
            </w:r>
            <w:proofErr w:type="spellEnd"/>
          </w:p>
        </w:tc>
        <w:tc>
          <w:tcPr>
            <w:tcW w:w="1134" w:type="dxa"/>
            <w:vAlign w:val="center"/>
          </w:tcPr>
          <w:p w14:paraId="4A30E660" w14:textId="0909A3F4" w:rsidR="00D56D27" w:rsidRPr="00D56D27" w:rsidRDefault="00D56D27" w:rsidP="003C5D9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Perkira</w:t>
            </w:r>
            <w:proofErr w:type="spellEnd"/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 </w:t>
            </w: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</w:t>
            </w:r>
            <w:proofErr w:type="spellEnd"/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</w:t>
            </w:r>
          </w:p>
        </w:tc>
      </w:tr>
      <w:tr w:rsidR="00766FC8" w:rsidRPr="00D56D27" w14:paraId="1BF1CC44" w14:textId="5102DCEC" w:rsidTr="00766FC8">
        <w:trPr>
          <w:trHeight w:val="842"/>
        </w:trPr>
        <w:tc>
          <w:tcPr>
            <w:tcW w:w="1555" w:type="dxa"/>
            <w:vMerge w:val="restart"/>
            <w:vAlign w:val="center"/>
          </w:tcPr>
          <w:p w14:paraId="0BB7612D" w14:textId="0C15A0B8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Waspada</w:t>
            </w:r>
            <w:proofErr w:type="spellEnd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Serangan</w:t>
            </w:r>
            <w:proofErr w:type="spellEnd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Pandemi</w:t>
            </w:r>
            <w:proofErr w:type="spellEnd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Masa </w:t>
            </w: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D0EC3F4" w14:textId="77777777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Bahaya</w:t>
            </w:r>
            <w:proofErr w:type="spellEnd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Pandemi</w:t>
            </w:r>
            <w:proofErr w:type="spellEnd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Mengintai</w:t>
            </w:r>
            <w:proofErr w:type="spellEnd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Indonesia di Masa </w:t>
            </w: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Depan</w:t>
            </w:r>
            <w:proofErr w:type="spellEnd"/>
          </w:p>
          <w:p w14:paraId="1517A277" w14:textId="77777777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6C05BAA" w14:textId="391A5836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Pandemi</w:t>
            </w:r>
            <w:proofErr w:type="spellEnd"/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dan Masa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Indonesia</w:t>
            </w:r>
          </w:p>
        </w:tc>
        <w:tc>
          <w:tcPr>
            <w:tcW w:w="1134" w:type="dxa"/>
            <w:vAlign w:val="center"/>
          </w:tcPr>
          <w:p w14:paraId="5C895795" w14:textId="658F87CF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 I: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Pandemi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Dari Masa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Masa</w:t>
            </w:r>
          </w:p>
        </w:tc>
        <w:tc>
          <w:tcPr>
            <w:tcW w:w="1559" w:type="dxa"/>
            <w:vAlign w:val="center"/>
          </w:tcPr>
          <w:p w14:paraId="76AF8983" w14:textId="77777777" w:rsid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Subbab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1.1:</w:t>
            </w:r>
          </w:p>
          <w:p w14:paraId="41F25C97" w14:textId="5C3A2397" w:rsidR="00D56D27" w:rsidRDefault="003C5D9F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Dunia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Jejak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Pandemi</w:t>
            </w:r>
            <w:proofErr w:type="spellEnd"/>
          </w:p>
          <w:p w14:paraId="3D743F55" w14:textId="77777777" w:rsidR="00766FC8" w:rsidRDefault="00766FC8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002289" w14:textId="77777777" w:rsidR="003C5D9F" w:rsidRDefault="003C5D9F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Subbab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1.2:</w:t>
            </w:r>
          </w:p>
          <w:p w14:paraId="3E49F694" w14:textId="4BFEECC5" w:rsidR="003C5D9F" w:rsidRPr="00D56D27" w:rsidRDefault="003C5D9F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Pandemi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Mematikan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Sejarh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Manusia</w:t>
            </w:r>
            <w:proofErr w:type="spellEnd"/>
          </w:p>
        </w:tc>
        <w:tc>
          <w:tcPr>
            <w:tcW w:w="1134" w:type="dxa"/>
            <w:vAlign w:val="center"/>
          </w:tcPr>
          <w:p w14:paraId="37DAA690" w14:textId="77777777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5E220B9" w14:textId="3CEC6AD2" w:rsidR="00D56D27" w:rsidRPr="00D56D27" w:rsidRDefault="003C5D9F" w:rsidP="003C5D9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66FC8" w:rsidRPr="00D56D27" w14:paraId="3A4B4BAE" w14:textId="77777777" w:rsidTr="00766FC8">
        <w:trPr>
          <w:trHeight w:val="562"/>
        </w:trPr>
        <w:tc>
          <w:tcPr>
            <w:tcW w:w="1555" w:type="dxa"/>
            <w:vMerge/>
            <w:vAlign w:val="center"/>
          </w:tcPr>
          <w:p w14:paraId="5EA8CDE3" w14:textId="77777777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CEF792D" w14:textId="77777777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A08628D" w14:textId="77777777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EB9A5B3" w14:textId="1E3FC457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 II: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Sejarah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Pandemi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Indo</w:t>
            </w:r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nesia</w:t>
            </w:r>
            <w:proofErr w:type="spellEnd"/>
          </w:p>
        </w:tc>
        <w:tc>
          <w:tcPr>
            <w:tcW w:w="1559" w:type="dxa"/>
            <w:vAlign w:val="center"/>
          </w:tcPr>
          <w:p w14:paraId="1CC8A3A8" w14:textId="77777777" w:rsidR="00D56D27" w:rsidRDefault="003C5D9F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Subbab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2.1:</w:t>
            </w:r>
          </w:p>
          <w:p w14:paraId="2344B39C" w14:textId="57982924" w:rsidR="003C5D9F" w:rsidRDefault="003C5D9F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Menelusuri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Jejak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Pan</w:t>
            </w:r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demi di Era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Kolonial</w:t>
            </w:r>
            <w:proofErr w:type="spellEnd"/>
          </w:p>
          <w:p w14:paraId="036F3468" w14:textId="77777777" w:rsidR="00766FC8" w:rsidRDefault="00766FC8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87E706" w14:textId="77777777" w:rsidR="003C5D9F" w:rsidRDefault="003C5D9F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Subbab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2.2:</w:t>
            </w:r>
          </w:p>
          <w:p w14:paraId="03167BC7" w14:textId="529D43BB" w:rsidR="003C5D9F" w:rsidRPr="00D56D27" w:rsidRDefault="003C5D9F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Jejak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Pan</w:t>
            </w:r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demi di Era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Kemerde</w:t>
            </w:r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kaan</w:t>
            </w:r>
            <w:proofErr w:type="spellEnd"/>
          </w:p>
        </w:tc>
        <w:tc>
          <w:tcPr>
            <w:tcW w:w="1134" w:type="dxa"/>
            <w:vAlign w:val="center"/>
          </w:tcPr>
          <w:p w14:paraId="10973A2B" w14:textId="77777777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49F31EF" w14:textId="036F90B8" w:rsidR="00D56D27" w:rsidRPr="00D56D27" w:rsidRDefault="003C5D9F" w:rsidP="003C5D9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766FC8" w14:paraId="71EC50E6" w14:textId="77777777" w:rsidTr="00766FC8">
        <w:tc>
          <w:tcPr>
            <w:tcW w:w="1555" w:type="dxa"/>
            <w:vMerge/>
            <w:vAlign w:val="center"/>
          </w:tcPr>
          <w:p w14:paraId="2EF4B13C" w14:textId="77777777" w:rsidR="00D56D27" w:rsidRPr="00D56D27" w:rsidRDefault="00D56D27" w:rsidP="00766FC8">
            <w:pPr>
              <w:snapToGrid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7C4006A9" w14:textId="77777777" w:rsidR="00D56D27" w:rsidRPr="00D56D27" w:rsidRDefault="00D56D27" w:rsidP="00766FC8">
            <w:pPr>
              <w:snapToGrid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14:paraId="3F4C869E" w14:textId="77777777" w:rsidR="00D56D27" w:rsidRDefault="00D56D27" w:rsidP="00766FC8">
            <w:pPr>
              <w:snapToGrid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5D533BC" w14:textId="78E25765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 III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Pande</w:t>
            </w:r>
            <w:proofErr w:type="spellEnd"/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mi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Indone</w:t>
            </w:r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Kon</w:t>
            </w:r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</w:t>
            </w:r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rer</w:t>
            </w:r>
            <w:proofErr w:type="spellEnd"/>
          </w:p>
        </w:tc>
        <w:tc>
          <w:tcPr>
            <w:tcW w:w="1559" w:type="dxa"/>
            <w:vAlign w:val="center"/>
          </w:tcPr>
          <w:p w14:paraId="7D09A35D" w14:textId="77777777" w:rsidR="00D56D27" w:rsidRDefault="003C5D9F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Subbab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3.1:</w:t>
            </w:r>
          </w:p>
          <w:p w14:paraId="544B5D2D" w14:textId="6D0D99BA" w:rsidR="003C5D9F" w:rsidRDefault="003C5D9F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SARS,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Pena</w:t>
            </w:r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nganan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Pan</w:t>
            </w:r>
            <w:r w:rsidR="0076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demi di Indonesia</w:t>
            </w:r>
          </w:p>
          <w:p w14:paraId="3DCF6962" w14:textId="77777777" w:rsidR="00766FC8" w:rsidRDefault="00766FC8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2EB96C" w14:textId="64216A2D" w:rsidR="003C5D9F" w:rsidRPr="00D56D27" w:rsidRDefault="003C5D9F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Subbab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3.2: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Pandemi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Covid-19 </w:t>
            </w:r>
          </w:p>
        </w:tc>
        <w:tc>
          <w:tcPr>
            <w:tcW w:w="1134" w:type="dxa"/>
            <w:vAlign w:val="center"/>
          </w:tcPr>
          <w:p w14:paraId="0E8C1D1C" w14:textId="77777777" w:rsidR="00D56D27" w:rsidRPr="00D56D27" w:rsidRDefault="00D56D27" w:rsidP="00766FC8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45697B" w14:textId="70323A0C" w:rsidR="00D56D27" w:rsidRPr="00D56D27" w:rsidRDefault="003C5D9F" w:rsidP="003C5D9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067D39B" w14:textId="1A2DB9A7" w:rsidR="00D56D27" w:rsidRDefault="00D56D27" w:rsidP="003C5D9F">
      <w:pPr>
        <w:snapToGrid w:val="0"/>
        <w:spacing w:after="0" w:line="360" w:lineRule="auto"/>
        <w:rPr>
          <w:b/>
          <w:bCs/>
          <w:sz w:val="28"/>
          <w:szCs w:val="28"/>
        </w:rPr>
      </w:pPr>
    </w:p>
    <w:p w14:paraId="6737F510" w14:textId="51E9E0CF" w:rsidR="00D56D27" w:rsidRDefault="00D56D27" w:rsidP="003C5D9F">
      <w:pPr>
        <w:snapToGrid w:val="0"/>
        <w:spacing w:after="0" w:line="360" w:lineRule="auto"/>
        <w:rPr>
          <w:b/>
          <w:bCs/>
          <w:sz w:val="28"/>
          <w:szCs w:val="28"/>
        </w:rPr>
      </w:pPr>
    </w:p>
    <w:p w14:paraId="1462482F" w14:textId="1977E488" w:rsidR="003C5D9F" w:rsidRDefault="003C5D9F" w:rsidP="003C5D9F">
      <w:pPr>
        <w:snapToGrid w:val="0"/>
        <w:spacing w:after="0" w:line="360" w:lineRule="auto"/>
        <w:rPr>
          <w:b/>
          <w:bCs/>
          <w:sz w:val="28"/>
          <w:szCs w:val="28"/>
        </w:rPr>
      </w:pPr>
    </w:p>
    <w:p w14:paraId="2786E463" w14:textId="411801AA" w:rsidR="003C5D9F" w:rsidRDefault="003C5D9F" w:rsidP="003C5D9F">
      <w:pPr>
        <w:snapToGrid w:val="0"/>
        <w:spacing w:after="0" w:line="360" w:lineRule="auto"/>
        <w:rPr>
          <w:b/>
          <w:bCs/>
          <w:sz w:val="28"/>
          <w:szCs w:val="28"/>
        </w:rPr>
      </w:pPr>
    </w:p>
    <w:p w14:paraId="3C75DAC7" w14:textId="77777777" w:rsidR="003C5D9F" w:rsidRPr="003C5D9F" w:rsidRDefault="003C5D9F" w:rsidP="003C5D9F">
      <w:pPr>
        <w:snapToGri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CD6EE1" w14:textId="357DF6E7" w:rsidR="003C5D9F" w:rsidRPr="003C5D9F" w:rsidRDefault="003C5D9F" w:rsidP="003C5D9F">
      <w:pPr>
        <w:snapToGri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Template </w:t>
      </w: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Naskah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Tema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7831D1A2" w14:textId="72ADF8C8" w:rsidR="003C5D9F" w:rsidRPr="003C5D9F" w:rsidRDefault="003C5D9F" w:rsidP="003C5D9F">
      <w:pPr>
        <w:snapToGri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Naskah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dan Masa </w:t>
      </w:r>
      <w:proofErr w:type="spellStart"/>
      <w:r w:rsidRPr="003C5D9F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3C5D9F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07B8D053" w14:textId="77777777" w:rsidR="003C5D9F" w:rsidRDefault="003C5D9F" w:rsidP="003C5D9F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3E2B2" w14:textId="1B429F92" w:rsidR="003C5D9F" w:rsidRDefault="003C5D9F" w:rsidP="003C5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6D27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5E326F1E" w14:textId="4C3006B1" w:rsidR="003C5D9F" w:rsidRPr="00D56D27" w:rsidRDefault="003C5D9F" w:rsidP="003C5D9F">
      <w:pPr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PANDEMI, DARI MASA KE MASA</w:t>
      </w:r>
    </w:p>
    <w:p w14:paraId="5E12E1FA" w14:textId="59432886" w:rsidR="003C5D9F" w:rsidRDefault="003C5D9F" w:rsidP="003C5D9F">
      <w:pPr>
        <w:rPr>
          <w:b/>
          <w:bCs/>
          <w:sz w:val="28"/>
          <w:szCs w:val="28"/>
        </w:rPr>
      </w:pPr>
    </w:p>
    <w:p w14:paraId="68022E87" w14:textId="6F2E465D" w:rsidR="003C5D9F" w:rsidRDefault="003C5D9F" w:rsidP="003C5D9F">
      <w:pPr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Dunia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Jejak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</w:p>
    <w:p w14:paraId="66BAEF89" w14:textId="72074187" w:rsidR="003C5D9F" w:rsidRDefault="003C5D9F" w:rsidP="00766FC8">
      <w:pPr>
        <w:snapToGri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D9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D9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C5D9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C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9F">
        <w:rPr>
          <w:rFonts w:ascii="Times New Roman" w:hAnsi="Times New Roman" w:cs="Times New Roman"/>
          <w:sz w:val="24"/>
          <w:szCs w:val="24"/>
        </w:rPr>
        <w:t>dicengkeram</w:t>
      </w:r>
      <w:proofErr w:type="spellEnd"/>
      <w:r w:rsidRPr="003C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9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C5D9F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3C5D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C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9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C5D9F">
        <w:rPr>
          <w:rFonts w:ascii="Times New Roman" w:hAnsi="Times New Roman" w:cs="Times New Roman"/>
          <w:sz w:val="24"/>
          <w:szCs w:val="24"/>
        </w:rPr>
        <w:t xml:space="preserve"> hamper </w:t>
      </w:r>
      <w:proofErr w:type="spellStart"/>
      <w:r w:rsidRPr="003C5D9F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3C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9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terengutnya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C8">
        <w:rPr>
          <w:rFonts w:ascii="Times New Roman" w:hAnsi="Times New Roman" w:cs="Times New Roman"/>
          <w:sz w:val="24"/>
          <w:szCs w:val="24"/>
        </w:rPr>
        <w:t xml:space="preserve">orang di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virus Corona yang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Kota Wuhan, di China.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mutase,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C8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766FC8">
        <w:rPr>
          <w:rFonts w:ascii="Times New Roman" w:hAnsi="Times New Roman" w:cs="Times New Roman"/>
          <w:sz w:val="24"/>
          <w:szCs w:val="24"/>
        </w:rPr>
        <w:t>.</w:t>
      </w:r>
    </w:p>
    <w:p w14:paraId="1B69D7CC" w14:textId="3D8CCFDC" w:rsidR="00766FC8" w:rsidRPr="003C5D9F" w:rsidRDefault="00766FC8" w:rsidP="00766FC8">
      <w:pPr>
        <w:snapToGrid w:val="0"/>
        <w:spacing w:after="0" w:line="360" w:lineRule="auto"/>
        <w:ind w:firstLine="567"/>
        <w:jc w:val="both"/>
        <w:rPr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1918 dunia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dikejutkan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</w:t>
      </w:r>
    </w:p>
    <w:p w14:paraId="219ED9DC" w14:textId="6618A14A" w:rsidR="003C5D9F" w:rsidRDefault="003C5D9F" w:rsidP="003C5D9F">
      <w:pPr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C5D9F" w:rsidSect="00766FC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27"/>
    <w:rsid w:val="003C5D9F"/>
    <w:rsid w:val="0059759C"/>
    <w:rsid w:val="00766FC8"/>
    <w:rsid w:val="00C77528"/>
    <w:rsid w:val="00D5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0908"/>
  <w15:chartTrackingRefBased/>
  <w15:docId w15:val="{80A2DA33-D0BB-45C4-A3C1-2C7C568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Purnama</dc:creator>
  <cp:keywords/>
  <dc:description/>
  <cp:lastModifiedBy>Hadi Purnama</cp:lastModifiedBy>
  <cp:revision>2</cp:revision>
  <dcterms:created xsi:type="dcterms:W3CDTF">2021-02-09T02:52:00Z</dcterms:created>
  <dcterms:modified xsi:type="dcterms:W3CDTF">2021-02-09T03:23:00Z</dcterms:modified>
</cp:coreProperties>
</file>