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194E1C" w14:textId="77777777" w:rsidR="00F12D2E" w:rsidRPr="0094076B" w:rsidRDefault="00F12D2E" w:rsidP="00F12D2E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14:paraId="3AD67199" w14:textId="77777777" w:rsidR="00F12D2E" w:rsidRDefault="00F12D2E" w:rsidP="00F12D2E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4FD0C3DC" w14:textId="77777777" w:rsidR="00F12D2E" w:rsidRDefault="00F12D2E" w:rsidP="00F12D2E">
      <w:pPr>
        <w:jc w:val="center"/>
        <w:rPr>
          <w:rFonts w:ascii="Cambria" w:hAnsi="Cambria" w:cs="Cambria"/>
          <w:sz w:val="23"/>
          <w:szCs w:val="23"/>
        </w:rPr>
      </w:pPr>
    </w:p>
    <w:p w14:paraId="16F6C17D" w14:textId="77777777" w:rsidR="004300A4" w:rsidRPr="0094076B" w:rsidRDefault="004300A4" w:rsidP="004300A4">
      <w:pPr>
        <w:pStyle w:val="Default"/>
        <w:numPr>
          <w:ilvl w:val="0"/>
          <w:numId w:val="2"/>
        </w:numPr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Tuliskan bentuk baku yang Anda ketahui dari bentuk </w:t>
      </w:r>
      <w:r w:rsidRPr="00C50A1E">
        <w:rPr>
          <w:rFonts w:ascii="Cambria" w:hAnsi="Cambria" w:cs="Cambria"/>
          <w:b/>
          <w:bCs/>
          <w:color w:val="auto"/>
          <w:sz w:val="23"/>
          <w:szCs w:val="23"/>
        </w:rPr>
        <w:t xml:space="preserve">nonbaku 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berikut ini. </w:t>
      </w:r>
    </w:p>
    <w:p w14:paraId="1369A7D6" w14:textId="77777777" w:rsidR="004300A4" w:rsidRDefault="004300A4" w:rsidP="004300A4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575884E6" w14:textId="77777777" w:rsidR="004300A4" w:rsidRDefault="004300A4" w:rsidP="004300A4">
      <w:pPr>
        <w:pStyle w:val="Default"/>
        <w:rPr>
          <w:rFonts w:ascii="Cambria" w:hAnsi="Cambria" w:cs="Cambria"/>
          <w:color w:val="auto"/>
          <w:sz w:val="23"/>
          <w:szCs w:val="23"/>
        </w:rPr>
        <w:sectPr w:rsidR="004300A4" w:rsidSect="0012251A">
          <w:footerReference w:type="default" r:id="rId7"/>
          <w:pgSz w:w="11907" w:h="16840" w:code="9"/>
          <w:pgMar w:top="1440" w:right="1440" w:bottom="1440" w:left="1440" w:header="720" w:footer="720" w:gutter="0"/>
          <w:cols w:space="720"/>
          <w:docGrid w:linePitch="360"/>
        </w:sectPr>
      </w:pPr>
    </w:p>
    <w:p w14:paraId="79EF4252" w14:textId="6F34838B"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Agamis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r w:rsidR="001C768A">
        <w:rPr>
          <w:rFonts w:ascii="Cambria" w:hAnsi="Cambria" w:cs="Cambria"/>
          <w:color w:val="auto"/>
          <w:sz w:val="23"/>
          <w:szCs w:val="23"/>
        </w:rPr>
        <w:t>Agamis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6AD02AAA" w14:textId="22F21EE1"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>Akte →</w:t>
      </w:r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="001C768A">
        <w:rPr>
          <w:rFonts w:ascii="Cambria" w:hAnsi="Cambria" w:cs="Cambria"/>
          <w:color w:val="auto"/>
          <w:sz w:val="23"/>
          <w:szCs w:val="23"/>
        </w:rPr>
        <w:t>Akte</w:t>
      </w:r>
    </w:p>
    <w:p w14:paraId="4F01A4BB" w14:textId="595CE331"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Aktifitas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1C768A">
        <w:rPr>
          <w:rFonts w:ascii="Cambria" w:hAnsi="Cambria" w:cs="Cambria"/>
          <w:color w:val="auto"/>
          <w:sz w:val="23"/>
          <w:szCs w:val="23"/>
        </w:rPr>
        <w:t>Aktivitas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0D198635" w14:textId="69BD977F"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Amandemen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r w:rsidR="001C768A">
        <w:rPr>
          <w:rFonts w:ascii="Cambria" w:hAnsi="Cambria" w:cs="Cambria"/>
          <w:color w:val="auto"/>
          <w:sz w:val="23"/>
          <w:szCs w:val="23"/>
        </w:rPr>
        <w:t>Amandemen</w:t>
      </w:r>
    </w:p>
    <w:p w14:paraId="273E64CA" w14:textId="0A5292FF"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Azas → </w:t>
      </w:r>
      <w:r w:rsidR="001C768A">
        <w:rPr>
          <w:rFonts w:ascii="Cambria" w:hAnsi="Cambria" w:cs="Cambria"/>
          <w:color w:val="auto"/>
          <w:sz w:val="23"/>
          <w:szCs w:val="23"/>
        </w:rPr>
        <w:t>Asas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1FAD6271" w14:textId="5DE9FF53"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Cabe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r w:rsidR="001C768A">
        <w:rPr>
          <w:rFonts w:ascii="Times New Roman" w:hAnsi="Times New Roman" w:cs="Times New Roman"/>
          <w:color w:val="auto"/>
          <w:sz w:val="23"/>
          <w:szCs w:val="23"/>
        </w:rPr>
        <w:t xml:space="preserve"> </w:t>
      </w:r>
      <w:r w:rsidR="001C768A">
        <w:rPr>
          <w:rFonts w:ascii="Cambria" w:hAnsi="Cambria" w:cs="Cambria"/>
          <w:color w:val="auto"/>
          <w:sz w:val="23"/>
          <w:szCs w:val="23"/>
        </w:rPr>
        <w:t>cabe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59A64059" w14:textId="57D2E1A8" w:rsidR="004300A4" w:rsidRDefault="004300A4" w:rsidP="004300A4">
      <w:pPr>
        <w:pStyle w:val="Default"/>
        <w:numPr>
          <w:ilvl w:val="0"/>
          <w:numId w:val="1"/>
        </w:numPr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Capek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1C768A">
        <w:rPr>
          <w:rFonts w:ascii="Cambria" w:hAnsi="Cambria" w:cs="Cambria"/>
          <w:color w:val="auto"/>
          <w:sz w:val="23"/>
          <w:szCs w:val="23"/>
        </w:rPr>
        <w:t>Lelah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59FF721E" w14:textId="77777777" w:rsidR="004300A4" w:rsidRPr="00C50A1E" w:rsidRDefault="004300A4" w:rsidP="004300A4">
      <w:pPr>
        <w:pStyle w:val="Default"/>
        <w:ind w:left="567" w:right="184" w:hanging="425"/>
        <w:rPr>
          <w:color w:val="auto"/>
        </w:rPr>
      </w:pPr>
    </w:p>
    <w:p w14:paraId="37C9D64B" w14:textId="5507954D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Deviden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1C768A">
        <w:rPr>
          <w:rFonts w:ascii="Cambria" w:hAnsi="Cambria" w:cs="Cambria"/>
          <w:color w:val="auto"/>
          <w:sz w:val="23"/>
          <w:szCs w:val="23"/>
        </w:rPr>
        <w:t>Dividen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552EDC94" w14:textId="5CB24571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Ekstrim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1C768A">
        <w:rPr>
          <w:rFonts w:ascii="Cambria" w:hAnsi="Cambria" w:cs="Cambria"/>
          <w:color w:val="auto"/>
          <w:sz w:val="23"/>
          <w:szCs w:val="23"/>
        </w:rPr>
        <w:t>Ekstrim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01D0F1BC" w14:textId="0444DD65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Esei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1C768A">
        <w:rPr>
          <w:rFonts w:ascii="Cambria" w:hAnsi="Cambria" w:cs="Cambria"/>
          <w:color w:val="auto"/>
          <w:sz w:val="23"/>
          <w:szCs w:val="23"/>
        </w:rPr>
        <w:t>Esai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47D67637" w14:textId="0BBF9B72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Glamour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1C768A">
        <w:rPr>
          <w:rFonts w:ascii="Cambria" w:hAnsi="Cambria" w:cs="Cambria"/>
          <w:color w:val="auto"/>
          <w:sz w:val="23"/>
          <w:szCs w:val="23"/>
        </w:rPr>
        <w:t>Glamor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0981E950" w14:textId="6173FB69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Hakekat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r w:rsidR="001C768A">
        <w:rPr>
          <w:rFonts w:ascii="Cambria" w:hAnsi="Cambria" w:cs="Cambria"/>
          <w:color w:val="auto"/>
          <w:sz w:val="23"/>
          <w:szCs w:val="23"/>
        </w:rPr>
        <w:t>Hakikat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57E0578F" w14:textId="33B44430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Hembus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1C768A">
        <w:rPr>
          <w:rFonts w:ascii="Cambria" w:hAnsi="Cambria" w:cs="Cambria"/>
          <w:color w:val="auto"/>
          <w:sz w:val="23"/>
          <w:szCs w:val="23"/>
        </w:rPr>
        <w:t>Embus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548BFD50" w14:textId="36B35C3D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Hutang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1C768A">
        <w:rPr>
          <w:rFonts w:ascii="Cambria" w:hAnsi="Cambria" w:cs="Cambria"/>
          <w:color w:val="auto"/>
          <w:sz w:val="23"/>
          <w:szCs w:val="23"/>
        </w:rPr>
        <w:t>Utang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1981C347" w14:textId="352F05C9" w:rsidR="004300A4" w:rsidRPr="00D943B2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Idul fitri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r w:rsidR="001C768A">
        <w:rPr>
          <w:rFonts w:ascii="Cambria" w:hAnsi="Cambria" w:cs="Cambria"/>
          <w:color w:val="auto"/>
          <w:sz w:val="23"/>
          <w:szCs w:val="23"/>
        </w:rPr>
        <w:t>Idulfitri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222D2CC6" w14:textId="3E07F875" w:rsidR="00D943B2" w:rsidRPr="004300A4" w:rsidRDefault="002D10DC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>Me</w:t>
      </w:r>
      <w:r w:rsidR="00D943B2">
        <w:rPr>
          <w:rFonts w:ascii="Cambria" w:hAnsi="Cambria" w:cs="Cambria"/>
          <w:color w:val="auto"/>
          <w:sz w:val="23"/>
          <w:szCs w:val="23"/>
        </w:rPr>
        <w:t>sjid</w:t>
      </w:r>
      <w:r w:rsidR="00D943B2"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="00D943B2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B0273C">
        <w:rPr>
          <w:rFonts w:ascii="Cambria" w:hAnsi="Cambria" w:cs="Cambria"/>
          <w:color w:val="auto"/>
          <w:sz w:val="23"/>
          <w:szCs w:val="23"/>
        </w:rPr>
        <w:t>Masjid</w:t>
      </w:r>
    </w:p>
    <w:p w14:paraId="3A1B6153" w14:textId="7A9CBECF" w:rsidR="004300A4" w:rsidRPr="008A1591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Adi luhung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1C768A">
        <w:rPr>
          <w:rFonts w:ascii="Cambria" w:hAnsi="Cambria" w:cs="Cambria"/>
          <w:color w:val="auto"/>
          <w:sz w:val="23"/>
          <w:szCs w:val="23"/>
        </w:rPr>
        <w:t>Tinggi hati atau Congkak</w:t>
      </w:r>
    </w:p>
    <w:p w14:paraId="47718C3C" w14:textId="71655BE6" w:rsidR="008A1591" w:rsidRPr="00D943B2" w:rsidRDefault="008A1591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>Ajektif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1C768A">
        <w:rPr>
          <w:rFonts w:ascii="Cambria" w:hAnsi="Cambria" w:cs="Cambria"/>
          <w:color w:val="auto"/>
          <w:sz w:val="23"/>
          <w:szCs w:val="23"/>
        </w:rPr>
        <w:t>kata sifat</w:t>
      </w:r>
    </w:p>
    <w:p w14:paraId="6A1DC6E4" w14:textId="5873866C" w:rsidR="00D943B2" w:rsidRPr="00D943B2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Analisa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1C768A">
        <w:rPr>
          <w:rFonts w:ascii="Cambria" w:hAnsi="Cambria" w:cs="Cambria"/>
          <w:color w:val="auto"/>
          <w:sz w:val="23"/>
          <w:szCs w:val="23"/>
        </w:rPr>
        <w:t>Analisis</w:t>
      </w:r>
    </w:p>
    <w:p w14:paraId="136404A7" w14:textId="7F249154" w:rsidR="00D943B2" w:rsidRPr="00D943B2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Absorsi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r w:rsidR="001C768A">
        <w:rPr>
          <w:rFonts w:ascii="Cambria" w:hAnsi="Cambria" w:cs="Cambria"/>
          <w:color w:val="auto"/>
          <w:sz w:val="23"/>
          <w:szCs w:val="23"/>
        </w:rPr>
        <w:t>Aborsi</w:t>
      </w:r>
    </w:p>
    <w:p w14:paraId="7F133CC0" w14:textId="010D2857" w:rsidR="00D943B2" w:rsidRPr="00D943B2" w:rsidRDefault="00345C6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Almari </w:t>
      </w:r>
      <w:r w:rsidR="00DD111A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1C768A">
        <w:rPr>
          <w:rFonts w:ascii="Cambria" w:hAnsi="Cambria" w:cs="Cambria"/>
          <w:color w:val="auto"/>
          <w:sz w:val="23"/>
          <w:szCs w:val="23"/>
        </w:rPr>
        <w:t>Lemari</w:t>
      </w:r>
    </w:p>
    <w:p w14:paraId="200E99E6" w14:textId="4DE3164D" w:rsidR="00D943B2" w:rsidRPr="00DD111A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>Handal</w:t>
      </w:r>
      <w:r w:rsidR="00DD111A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1C768A">
        <w:rPr>
          <w:rFonts w:ascii="Cambria" w:hAnsi="Cambria" w:cs="Cambria"/>
          <w:color w:val="auto"/>
          <w:sz w:val="23"/>
          <w:szCs w:val="23"/>
        </w:rPr>
        <w:t>Andal</w:t>
      </w:r>
    </w:p>
    <w:p w14:paraId="6B32C1AD" w14:textId="4D7C58CD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Antene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1C768A">
        <w:rPr>
          <w:rFonts w:ascii="Cambria" w:hAnsi="Cambria" w:cs="Cambria"/>
          <w:color w:val="auto"/>
          <w:sz w:val="23"/>
          <w:szCs w:val="23"/>
        </w:rPr>
        <w:t>Antena</w:t>
      </w:r>
    </w:p>
    <w:p w14:paraId="153D01BC" w14:textId="0F5B9281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Antri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1C768A">
        <w:rPr>
          <w:rFonts w:ascii="Cambria" w:hAnsi="Cambria" w:cs="Cambria"/>
          <w:color w:val="auto"/>
          <w:sz w:val="23"/>
          <w:szCs w:val="23"/>
        </w:rPr>
        <w:t>Antre</w:t>
      </w:r>
    </w:p>
    <w:p w14:paraId="607854BF" w14:textId="39D7D9D8" w:rsidR="002E04BB" w:rsidRPr="00F12D2E" w:rsidRDefault="00DD111A" w:rsidP="00612376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F12D2E">
        <w:rPr>
          <w:rFonts w:ascii="Cambria" w:hAnsi="Cambria" w:cs="Cambria"/>
          <w:color w:val="auto"/>
          <w:sz w:val="23"/>
          <w:szCs w:val="23"/>
        </w:rPr>
        <w:t xml:space="preserve">Apotik </w:t>
      </w:r>
      <w:r w:rsidRPr="00F12D2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1C768A">
        <w:rPr>
          <w:rFonts w:ascii="Cambria" w:hAnsi="Cambria" w:cs="Cambria"/>
          <w:color w:val="auto"/>
          <w:sz w:val="23"/>
          <w:szCs w:val="23"/>
        </w:rPr>
        <w:t>Apotek</w:t>
      </w:r>
    </w:p>
    <w:p w14:paraId="03582039" w14:textId="46E0EE23" w:rsidR="004300A4" w:rsidRPr="00DD111A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Indera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1C768A">
        <w:rPr>
          <w:rFonts w:ascii="Cambria" w:hAnsi="Cambria" w:cs="Cambria"/>
          <w:color w:val="auto"/>
          <w:sz w:val="23"/>
          <w:szCs w:val="23"/>
        </w:rPr>
        <w:t>Indra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66D8CF58" w14:textId="6B81829E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Atlit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r w:rsidR="001C768A">
        <w:rPr>
          <w:rFonts w:ascii="Cambria" w:hAnsi="Cambria" w:cs="Cambria"/>
          <w:color w:val="auto"/>
          <w:sz w:val="23"/>
          <w:szCs w:val="23"/>
        </w:rPr>
        <w:t>Atlet</w:t>
      </w:r>
    </w:p>
    <w:p w14:paraId="26975C5B" w14:textId="2A645593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Baterei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1C768A">
        <w:rPr>
          <w:rFonts w:ascii="Cambria" w:hAnsi="Cambria" w:cs="Cambria"/>
          <w:color w:val="auto"/>
          <w:sz w:val="23"/>
          <w:szCs w:val="23"/>
        </w:rPr>
        <w:t>Batere</w:t>
      </w:r>
    </w:p>
    <w:p w14:paraId="17BECC6D" w14:textId="0ABC1B09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Binatu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1C768A">
        <w:rPr>
          <w:rFonts w:ascii="Cambria" w:hAnsi="Cambria" w:cs="Cambria"/>
          <w:color w:val="auto"/>
          <w:sz w:val="23"/>
          <w:szCs w:val="23"/>
        </w:rPr>
        <w:t>Binatu</w:t>
      </w:r>
    </w:p>
    <w:p w14:paraId="0DB54260" w14:textId="449BAF61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Berterbangan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1C768A">
        <w:rPr>
          <w:rFonts w:ascii="Cambria" w:hAnsi="Cambria" w:cs="Cambria"/>
          <w:color w:val="auto"/>
          <w:sz w:val="23"/>
          <w:szCs w:val="23"/>
        </w:rPr>
        <w:t>Beterbangan</w:t>
      </w:r>
    </w:p>
    <w:p w14:paraId="7DC00901" w14:textId="47F07CBE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Perangko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1C768A">
        <w:rPr>
          <w:rFonts w:ascii="Cambria" w:hAnsi="Cambria" w:cs="Cambria"/>
          <w:color w:val="auto"/>
          <w:sz w:val="23"/>
          <w:szCs w:val="23"/>
        </w:rPr>
        <w:t>Prangko</w:t>
      </w:r>
    </w:p>
    <w:p w14:paraId="4B266B0A" w14:textId="33695831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Donator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1C768A">
        <w:rPr>
          <w:rFonts w:ascii="Cambria" w:hAnsi="Cambria" w:cs="Cambria"/>
          <w:color w:val="auto"/>
          <w:sz w:val="23"/>
          <w:szCs w:val="23"/>
        </w:rPr>
        <w:t>Donatur</w:t>
      </w:r>
    </w:p>
    <w:p w14:paraId="1BE54C41" w14:textId="7C23F787" w:rsidR="00DD111A" w:rsidRPr="002E04BB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Elit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1C768A">
        <w:rPr>
          <w:rFonts w:ascii="Cambria" w:hAnsi="Cambria" w:cs="Cambria"/>
          <w:color w:val="auto"/>
          <w:sz w:val="23"/>
          <w:szCs w:val="23"/>
        </w:rPr>
        <w:t>Elite</w:t>
      </w:r>
    </w:p>
    <w:p w14:paraId="46AB297D" w14:textId="22138194" w:rsidR="002E04BB" w:rsidRPr="002E04BB" w:rsidRDefault="002E04BB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Kwitansi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1C768A">
        <w:rPr>
          <w:rFonts w:ascii="Cambria" w:hAnsi="Cambria" w:cs="Cambria"/>
          <w:color w:val="auto"/>
          <w:sz w:val="23"/>
          <w:szCs w:val="23"/>
        </w:rPr>
        <w:t>Kuitansi</w:t>
      </w:r>
    </w:p>
    <w:p w14:paraId="2F636C04" w14:textId="0B73599E" w:rsidR="002E04BB" w:rsidRPr="00C50A1E" w:rsidRDefault="002E04BB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Hipotesa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r w:rsidR="001C768A">
        <w:rPr>
          <w:rFonts w:ascii="Cambria" w:hAnsi="Cambria" w:cs="Cambria"/>
          <w:color w:val="auto"/>
          <w:sz w:val="23"/>
          <w:szCs w:val="23"/>
        </w:rPr>
        <w:t>Hipotesis</w:t>
      </w:r>
    </w:p>
    <w:p w14:paraId="1433937F" w14:textId="06315764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Jaman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r w:rsidR="00B0273C">
        <w:rPr>
          <w:rFonts w:ascii="Cambria" w:hAnsi="Cambria" w:cs="Cambria"/>
          <w:color w:val="auto"/>
          <w:sz w:val="23"/>
          <w:szCs w:val="23"/>
        </w:rPr>
        <w:t>Zaman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19AE31E7" w14:textId="0A12AE56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Karir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B0273C">
        <w:rPr>
          <w:rFonts w:ascii="Cambria" w:hAnsi="Cambria" w:cs="Cambria"/>
          <w:color w:val="auto"/>
          <w:sz w:val="23"/>
          <w:szCs w:val="23"/>
        </w:rPr>
        <w:t>Karier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4ABD1853" w14:textId="4C5630BF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Lembab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B0273C">
        <w:rPr>
          <w:rFonts w:ascii="Cambria" w:hAnsi="Cambria" w:cs="Cambria"/>
          <w:color w:val="auto"/>
          <w:sz w:val="23"/>
          <w:szCs w:val="23"/>
        </w:rPr>
        <w:t>Lembap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535B04D6" w14:textId="18A5B7EE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Merubah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r w:rsidR="00B0273C">
        <w:rPr>
          <w:rFonts w:ascii="Times New Roman" w:hAnsi="Times New Roman" w:cs="Times New Roman"/>
          <w:color w:val="auto"/>
          <w:sz w:val="23"/>
          <w:szCs w:val="23"/>
        </w:rPr>
        <w:t>Mengubah</w:t>
      </w:r>
    </w:p>
    <w:p w14:paraId="65D57A07" w14:textId="099AD88E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Nampak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r w:rsidR="00B0273C">
        <w:rPr>
          <w:rFonts w:ascii="Cambria" w:hAnsi="Cambria" w:cs="Cambria"/>
          <w:color w:val="auto"/>
          <w:sz w:val="23"/>
          <w:szCs w:val="23"/>
        </w:rPr>
        <w:t>Tampak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49B75B26" w14:textId="69C2F752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Orisinil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B0273C">
        <w:rPr>
          <w:rFonts w:ascii="Cambria" w:hAnsi="Cambria" w:cs="Cambria"/>
          <w:color w:val="auto"/>
          <w:sz w:val="23"/>
          <w:szCs w:val="23"/>
        </w:rPr>
        <w:t>Orisinal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1A309D45" w14:textId="05B6A3EE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Rejeki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r w:rsidR="00B0273C">
        <w:rPr>
          <w:rFonts w:ascii="Cambria" w:hAnsi="Cambria" w:cs="Cambria"/>
          <w:color w:val="auto"/>
          <w:sz w:val="23"/>
          <w:szCs w:val="23"/>
        </w:rPr>
        <w:t>Rizki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560E1916" w14:textId="18E93BD3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Relijius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B0273C">
        <w:rPr>
          <w:rFonts w:ascii="Cambria" w:hAnsi="Cambria" w:cs="Cambria"/>
          <w:color w:val="auto"/>
          <w:sz w:val="23"/>
          <w:szCs w:val="23"/>
        </w:rPr>
        <w:t>Religius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75E54398" w14:textId="344E6B48" w:rsidR="002E04BB" w:rsidRPr="002E04BB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Silahkan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B0273C">
        <w:rPr>
          <w:rFonts w:ascii="Cambria" w:hAnsi="Cambria" w:cs="Cambria"/>
          <w:color w:val="auto"/>
          <w:sz w:val="23"/>
          <w:szCs w:val="23"/>
        </w:rPr>
        <w:t>Silakan</w:t>
      </w:r>
    </w:p>
    <w:p w14:paraId="775F1FEB" w14:textId="1D9ABE95" w:rsidR="004300A4" w:rsidRPr="00C50A1E" w:rsidRDefault="002E04BB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Kadaluwarsa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B0273C">
        <w:rPr>
          <w:rFonts w:ascii="Cambria" w:hAnsi="Cambria" w:cs="Cambria"/>
          <w:color w:val="auto"/>
          <w:sz w:val="23"/>
          <w:szCs w:val="23"/>
        </w:rPr>
        <w:t>Kadaluarsa</w:t>
      </w:r>
      <w:r w:rsidR="004300A4"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17586466" w14:textId="6B991820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Standard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B0273C">
        <w:rPr>
          <w:rFonts w:ascii="Cambria" w:hAnsi="Cambria" w:cs="Cambria"/>
          <w:color w:val="auto"/>
          <w:sz w:val="23"/>
          <w:szCs w:val="23"/>
        </w:rPr>
        <w:t>Standar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3510516E" w14:textId="75D504E2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Supir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1C768A">
        <w:rPr>
          <w:rFonts w:ascii="Cambria" w:hAnsi="Cambria" w:cs="Cambria"/>
          <w:color w:val="auto"/>
          <w:sz w:val="23"/>
          <w:szCs w:val="23"/>
        </w:rPr>
        <w:t>Pengemudi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4E10C187" w14:textId="10CFE4E8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lastRenderedPageBreak/>
        <w:t xml:space="preserve">Teoritis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B0273C">
        <w:rPr>
          <w:rFonts w:ascii="Cambria" w:hAnsi="Cambria" w:cs="Cambria"/>
          <w:color w:val="auto"/>
          <w:sz w:val="23"/>
          <w:szCs w:val="23"/>
        </w:rPr>
        <w:t>Teoretis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73DD2657" w14:textId="08BB8EF0" w:rsidR="002B02DE" w:rsidRPr="00A30416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Terlanjur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B0273C">
        <w:rPr>
          <w:rFonts w:ascii="Cambria" w:hAnsi="Cambria" w:cs="Cambria"/>
          <w:color w:val="auto"/>
          <w:sz w:val="23"/>
          <w:szCs w:val="23"/>
        </w:rPr>
        <w:t>Telanjur</w:t>
      </w:r>
    </w:p>
    <w:p w14:paraId="0614D0B2" w14:textId="28FF644E" w:rsidR="00A30416" w:rsidRPr="002B02DE" w:rsidRDefault="00A30416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Sorga </w:t>
      </w:r>
      <w:r w:rsidR="00295973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B0273C">
        <w:rPr>
          <w:rFonts w:ascii="Cambria" w:hAnsi="Cambria" w:cs="Cambria"/>
          <w:color w:val="auto"/>
          <w:sz w:val="23"/>
          <w:szCs w:val="23"/>
        </w:rPr>
        <w:t>Surga</w:t>
      </w:r>
    </w:p>
    <w:p w14:paraId="6796DE28" w14:textId="0256E4E7" w:rsidR="004300A4" w:rsidRPr="002B02DE" w:rsidRDefault="002B02DE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Milyar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B0273C">
        <w:rPr>
          <w:rFonts w:ascii="Times New Roman" w:hAnsi="Times New Roman" w:cs="Times New Roman"/>
          <w:color w:val="auto"/>
          <w:sz w:val="23"/>
          <w:szCs w:val="23"/>
        </w:rPr>
        <w:t>Miliar</w:t>
      </w:r>
    </w:p>
    <w:p w14:paraId="21D585CA" w14:textId="7C1EB014" w:rsidR="002B02DE" w:rsidRPr="00A63B20" w:rsidRDefault="002B02DE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Faham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B0273C">
        <w:rPr>
          <w:rFonts w:ascii="Cambria" w:hAnsi="Cambria" w:cs="Cambria"/>
          <w:color w:val="auto"/>
          <w:sz w:val="23"/>
          <w:szCs w:val="23"/>
        </w:rPr>
        <w:t>Paham</w:t>
      </w:r>
    </w:p>
    <w:p w14:paraId="177A6762" w14:textId="320A6858" w:rsidR="00A63B20" w:rsidRPr="00A63B20" w:rsidRDefault="00A63B20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Pernafasan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B0273C">
        <w:rPr>
          <w:rFonts w:ascii="Cambria" w:hAnsi="Cambria" w:cs="Cambria"/>
          <w:color w:val="auto"/>
          <w:sz w:val="23"/>
          <w:szCs w:val="23"/>
        </w:rPr>
        <w:t>Pernapasan</w:t>
      </w:r>
    </w:p>
    <w:p w14:paraId="4DDCDBA4" w14:textId="50E6E82F" w:rsidR="00A63B20" w:rsidRPr="00A63B20" w:rsidRDefault="00A63B20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Resiko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B0273C">
        <w:rPr>
          <w:rFonts w:ascii="Cambria" w:hAnsi="Cambria" w:cs="Cambria"/>
          <w:color w:val="auto"/>
          <w:sz w:val="23"/>
          <w:szCs w:val="23"/>
        </w:rPr>
        <w:t>Risiko</w:t>
      </w:r>
    </w:p>
    <w:p w14:paraId="2CE2EF88" w14:textId="77777777" w:rsidR="00A30416" w:rsidRPr="00C50A1E" w:rsidRDefault="00A30416" w:rsidP="00A30416">
      <w:pPr>
        <w:pStyle w:val="Default"/>
        <w:spacing w:after="242"/>
        <w:ind w:left="142"/>
        <w:rPr>
          <w:color w:val="auto"/>
          <w:sz w:val="23"/>
          <w:szCs w:val="23"/>
        </w:rPr>
      </w:pPr>
    </w:p>
    <w:p w14:paraId="190BFCCA" w14:textId="77777777" w:rsidR="00DD111A" w:rsidRDefault="00DD111A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7BED96B0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64BADED0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7002BB95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3E34428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0BA8447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7E717826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621B3A45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49975BA2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4EA32546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63D9DCF2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7FE2D0C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D12E5E0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490984E9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0D3CC3E0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6F332B0F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907D19E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5C0154EB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A238FE4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0153F37A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0CB0340A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5EC91742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638E2A16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5FF16DC0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4C0C3DD5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0CAD017A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641E6AC7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7DF33CBD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776E26CD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57D38852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6921A9BF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4B79FD2C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1F25355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6873AF41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917467A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4CF78572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4EC7390F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4BE4DBB3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5CD4768" w14:textId="653E1AFB" w:rsidR="00D25860" w:rsidRPr="00A30416" w:rsidRDefault="00D25860" w:rsidP="00872F27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>Saklar</w:t>
      </w:r>
      <w:r w:rsidRPr="00A63B20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B0273C">
        <w:rPr>
          <w:rFonts w:ascii="Cambria" w:hAnsi="Cambria" w:cs="Cambria"/>
          <w:color w:val="auto"/>
          <w:sz w:val="23"/>
          <w:szCs w:val="23"/>
        </w:rPr>
        <w:t>Sakelar</w:t>
      </w:r>
    </w:p>
    <w:p w14:paraId="4F393167" w14:textId="43479920" w:rsidR="00D25860" w:rsidRPr="00A30416" w:rsidRDefault="00D25860" w:rsidP="00872F27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Syaraf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r w:rsidR="00B0273C">
        <w:rPr>
          <w:rFonts w:ascii="Cambria" w:hAnsi="Cambria" w:cs="Cambria"/>
          <w:color w:val="auto"/>
          <w:sz w:val="23"/>
          <w:szCs w:val="23"/>
        </w:rPr>
        <w:t>Saraf</w:t>
      </w:r>
    </w:p>
    <w:p w14:paraId="60292757" w14:textId="07035F14" w:rsidR="00872F27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Urin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r w:rsidR="00B0273C">
        <w:rPr>
          <w:rFonts w:ascii="Cambria" w:hAnsi="Cambria" w:cs="Cambria"/>
          <w:color w:val="auto"/>
          <w:sz w:val="23"/>
          <w:szCs w:val="23"/>
        </w:rPr>
        <w:t>Urine</w:t>
      </w:r>
    </w:p>
    <w:p w14:paraId="25D7162A" w14:textId="2E458DDA" w:rsidR="00D25860" w:rsidRPr="00872F27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r w:rsidRPr="00872F27">
        <w:rPr>
          <w:rFonts w:ascii="Cambria" w:hAnsi="Cambria" w:cs="Cambria"/>
          <w:color w:val="auto"/>
          <w:sz w:val="23"/>
          <w:szCs w:val="23"/>
        </w:rPr>
        <w:t xml:space="preserve">Sorban </w:t>
      </w:r>
      <w:r w:rsidRPr="00872F27">
        <w:rPr>
          <w:rFonts w:ascii="Times New Roman" w:hAnsi="Times New Roman" w:cs="Times New Roman"/>
          <w:color w:val="auto"/>
          <w:sz w:val="23"/>
          <w:szCs w:val="23"/>
        </w:rPr>
        <w:t>→</w:t>
      </w:r>
      <w:r w:rsidR="00B0273C">
        <w:rPr>
          <w:rFonts w:ascii="Cambria" w:hAnsi="Cambria" w:cs="Cambria"/>
          <w:color w:val="auto"/>
          <w:sz w:val="23"/>
          <w:szCs w:val="23"/>
        </w:rPr>
        <w:t>Surban</w:t>
      </w:r>
    </w:p>
    <w:p w14:paraId="477A0FC4" w14:textId="01C84BE2" w:rsidR="00D25860" w:rsidRPr="00A30416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Zone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B0273C">
        <w:rPr>
          <w:rFonts w:ascii="Cambria" w:hAnsi="Cambria" w:cs="Cambria"/>
          <w:color w:val="auto"/>
          <w:sz w:val="23"/>
          <w:szCs w:val="23"/>
        </w:rPr>
        <w:t>Zona</w:t>
      </w:r>
    </w:p>
    <w:p w14:paraId="30BBA91F" w14:textId="32362924" w:rsidR="00D25860" w:rsidRDefault="00D25860" w:rsidP="00D25860">
      <w:pPr>
        <w:pStyle w:val="Default"/>
        <w:numPr>
          <w:ilvl w:val="0"/>
          <w:numId w:val="1"/>
        </w:numPr>
        <w:spacing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Walikota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B0273C">
        <w:rPr>
          <w:rFonts w:ascii="Cambria" w:hAnsi="Cambria" w:cs="Cambria"/>
          <w:color w:val="auto"/>
          <w:sz w:val="23"/>
          <w:szCs w:val="23"/>
        </w:rPr>
        <w:t>Wali kota</w:t>
      </w:r>
    </w:p>
    <w:p w14:paraId="2A53D8B7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6DAD9EC6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8B0F7E8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7823615C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005AFDB6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DC3E930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FD5A783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628822FB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BB2E196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884E845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5DCF826B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7CCB3D86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C044B26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6BC3A1E1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4B2633F7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3A4750F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72B6A43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47984D74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sectPr w:rsidR="002B02DE" w:rsidSect="00EA6A36">
      <w:type w:val="continuous"/>
      <w:pgSz w:w="11907" w:h="16840" w:code="9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BB9E311" w14:textId="77777777" w:rsidR="00E97520" w:rsidRDefault="00E97520">
      <w:r>
        <w:separator/>
      </w:r>
    </w:p>
  </w:endnote>
  <w:endnote w:type="continuationSeparator" w:id="0">
    <w:p w14:paraId="239C3EEF" w14:textId="77777777" w:rsidR="00E97520" w:rsidRDefault="00E975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F8CB9F" w14:textId="77777777" w:rsidR="00941E77" w:rsidRDefault="00EA6A36" w:rsidP="00941E77">
    <w:pPr>
      <w:pStyle w:val="Footer"/>
    </w:pPr>
    <w:r w:rsidRPr="000D015E">
      <w:rPr>
        <w:rFonts w:ascii="Cambria" w:hAnsi="Cambria"/>
        <w:b/>
        <w:i/>
        <w:sz w:val="18"/>
        <w:szCs w:val="18"/>
      </w:rPr>
      <w:t>Tugas Observasi_</w:t>
    </w:r>
    <w:r>
      <w:rPr>
        <w:rFonts w:ascii="Cambria" w:hAnsi="Cambria"/>
        <w:b/>
        <w:i/>
        <w:sz w:val="18"/>
        <w:szCs w:val="18"/>
      </w:rPr>
      <w:t>Penyuntingan versi 6</w:t>
    </w:r>
  </w:p>
  <w:p w14:paraId="30A86496" w14:textId="77777777" w:rsidR="00941E77" w:rsidRDefault="00E97520">
    <w:pPr>
      <w:pStyle w:val="Footer"/>
    </w:pPr>
  </w:p>
  <w:p w14:paraId="47278F74" w14:textId="77777777" w:rsidR="00941E77" w:rsidRDefault="00E9752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4510F5" w14:textId="77777777" w:rsidR="00E97520" w:rsidRDefault="00E97520">
      <w:r>
        <w:separator/>
      </w:r>
    </w:p>
  </w:footnote>
  <w:footnote w:type="continuationSeparator" w:id="0">
    <w:p w14:paraId="7539B6EF" w14:textId="77777777" w:rsidR="00E97520" w:rsidRDefault="00E9752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0727065"/>
    <w:multiLevelType w:val="hybridMultilevel"/>
    <w:tmpl w:val="D974B30E"/>
    <w:lvl w:ilvl="0" w:tplc="C6EE5198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00A4"/>
    <w:rsid w:val="00062549"/>
    <w:rsid w:val="0012251A"/>
    <w:rsid w:val="001C768A"/>
    <w:rsid w:val="00295973"/>
    <w:rsid w:val="002B02DE"/>
    <w:rsid w:val="002D10DC"/>
    <w:rsid w:val="002E04BB"/>
    <w:rsid w:val="00345C6A"/>
    <w:rsid w:val="0042167F"/>
    <w:rsid w:val="004300A4"/>
    <w:rsid w:val="00872F27"/>
    <w:rsid w:val="008A1591"/>
    <w:rsid w:val="00924DF5"/>
    <w:rsid w:val="00A30416"/>
    <w:rsid w:val="00A63B20"/>
    <w:rsid w:val="00B0273C"/>
    <w:rsid w:val="00D25860"/>
    <w:rsid w:val="00D943B2"/>
    <w:rsid w:val="00DD111A"/>
    <w:rsid w:val="00E9711D"/>
    <w:rsid w:val="00E97520"/>
    <w:rsid w:val="00EA6A36"/>
    <w:rsid w:val="00F12D2E"/>
    <w:rsid w:val="00F87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F7A096"/>
  <w15:chartTrackingRefBased/>
  <w15:docId w15:val="{635627D4-0739-4D0A-9F98-310678446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00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300A4"/>
    <w:pPr>
      <w:autoSpaceDE w:val="0"/>
      <w:autoSpaceDN w:val="0"/>
      <w:adjustRightInd w:val="0"/>
    </w:pPr>
    <w:rPr>
      <w:rFonts w:ascii="Tahoma" w:hAnsi="Tahoma" w:cs="Tahoma"/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300A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300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184</Words>
  <Characters>1053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MAJIDAH</cp:lastModifiedBy>
  <cp:revision>13</cp:revision>
  <dcterms:created xsi:type="dcterms:W3CDTF">2020-07-24T22:55:00Z</dcterms:created>
  <dcterms:modified xsi:type="dcterms:W3CDTF">2021-02-09T03:22:00Z</dcterms:modified>
</cp:coreProperties>
</file>