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8231F" w14:textId="260EF7D0" w:rsidR="00D578AD" w:rsidRDefault="00D578AD"/>
    <w:p w14:paraId="2745ACB2" w14:textId="36FF031A" w:rsidR="00A16AAE" w:rsidRDefault="00A16AAE"/>
    <w:p w14:paraId="7026DF7F" w14:textId="1E591049" w:rsidR="00A16AAE" w:rsidRDefault="00A16AAE"/>
    <w:p w14:paraId="59D291D1" w14:textId="7E30DBD5" w:rsidR="00A16AAE" w:rsidRDefault="00A16AAE" w:rsidP="00A16AAE">
      <w:pPr>
        <w:jc w:val="both"/>
      </w:pPr>
    </w:p>
    <w:p w14:paraId="336E8393" w14:textId="31BA685C" w:rsidR="00A16AAE" w:rsidRDefault="00A16AAE" w:rsidP="00A16AAE">
      <w:pPr>
        <w:jc w:val="both"/>
      </w:pPr>
    </w:p>
    <w:p w14:paraId="57424F9C" w14:textId="72358859" w:rsidR="00A16AAE" w:rsidRPr="00A16AAE" w:rsidRDefault="00A16AAE" w:rsidP="00A16A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6AAE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537E38CE" w14:textId="7C7D80AE" w:rsidR="00A16AAE" w:rsidRDefault="00A16AAE" w:rsidP="00A16AAE">
      <w:pPr>
        <w:spacing w:before="120" w:after="100" w:afterAutospacing="1" w:line="240" w:lineRule="auto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melanda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proofErr w:type="gram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menjadikan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dialami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;  Ayah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pelindung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menyelamatkan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keadaan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 Juga Ibu.</w:t>
      </w:r>
    </w:p>
    <w:p w14:paraId="57F82CA5" w14:textId="059BC0EA" w:rsidR="00A16AAE" w:rsidRDefault="00A16AAE" w:rsidP="00A16AAE">
      <w:pPr>
        <w:spacing w:before="120" w:after="100" w:afterAutospacing="1" w:line="240" w:lineRule="auto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mengambarkan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Ayah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sumber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tangguh</w:t>
      </w:r>
      <w:proofErr w:type="spellEnd"/>
      <w:r>
        <w:rPr>
          <w:rFonts w:ascii="Minion Pro" w:hAnsi="Minion Pro" w:cs="Arial"/>
        </w:rPr>
        <w:t xml:space="preserve">. Ada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kemauan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gramStart"/>
      <w:r>
        <w:rPr>
          <w:rFonts w:ascii="Minion Pro" w:hAnsi="Minion Pro" w:cs="Arial"/>
        </w:rPr>
        <w:t xml:space="preserve">Ayah  </w:t>
      </w:r>
      <w:proofErr w:type="spellStart"/>
      <w:r>
        <w:rPr>
          <w:rFonts w:ascii="Minion Pro" w:hAnsi="Minion Pro" w:cs="Arial"/>
        </w:rPr>
        <w:t>atau</w:t>
      </w:r>
      <w:proofErr w:type="spellEnd"/>
      <w:proofErr w:type="gramEnd"/>
      <w:r>
        <w:rPr>
          <w:rFonts w:ascii="Minion Pro" w:hAnsi="Minion Pro" w:cs="Arial"/>
        </w:rPr>
        <w:t xml:space="preserve"> Ibu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menemukan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cara-cara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ajaib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pertolongan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bersungguh-sungguh</w:t>
      </w:r>
      <w:proofErr w:type="spellEnd"/>
      <w:r>
        <w:rPr>
          <w:rFonts w:ascii="Minion Pro" w:hAnsi="Minion Pro" w:cs="Arial"/>
        </w:rPr>
        <w:t xml:space="preserve">. Jadi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kemudahan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balik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kesulitan-kesulitan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pengorbanan</w:t>
      </w:r>
      <w:proofErr w:type="spellEnd"/>
    </w:p>
    <w:p w14:paraId="454FFF35" w14:textId="33A0DF2C" w:rsidR="00A16AAE" w:rsidRPr="00F1406B" w:rsidRDefault="00A16AAE" w:rsidP="00A16AAE">
      <w:pPr>
        <w:spacing w:before="120" w:after="100" w:afterAutospacing="1" w:line="240" w:lineRule="auto"/>
        <w:ind w:left="896"/>
        <w:jc w:val="both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membaca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inspirasi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jejak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langkah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mungkin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memerlukan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pencerahan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sulit</w:t>
      </w:r>
      <w:proofErr w:type="spellEnd"/>
      <w:r>
        <w:rPr>
          <w:rFonts w:ascii="Minion Pro" w:hAnsi="Minion Pro" w:cs="Arial"/>
        </w:rPr>
        <w:t>.</w:t>
      </w:r>
    </w:p>
    <w:p w14:paraId="74E61906" w14:textId="77777777" w:rsidR="00A16AAE" w:rsidRPr="00A16AAE" w:rsidRDefault="00A16AAE" w:rsidP="00A16AA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16AAE" w:rsidRPr="00A1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AE"/>
    <w:rsid w:val="00A16AAE"/>
    <w:rsid w:val="00D5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6CEA"/>
  <w15:chartTrackingRefBased/>
  <w15:docId w15:val="{2AA6B1A1-8C94-46F9-A076-20475B8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2021-02-18T07:46:00Z</dcterms:created>
  <dcterms:modified xsi:type="dcterms:W3CDTF">2021-02-18T08:03:00Z</dcterms:modified>
</cp:coreProperties>
</file>