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B62" w:rsidRPr="00CC4B62" w:rsidRDefault="00CC4B62" w:rsidP="00CC4B62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</w:rPr>
      </w:pPr>
      <w:r w:rsidRPr="00CC4B62">
        <w:rPr>
          <w:rFonts w:ascii="Arial" w:eastAsia="Times New Roman" w:hAnsi="Arial" w:cs="Arial"/>
          <w:color w:val="333333"/>
          <w:sz w:val="24"/>
          <w:szCs w:val="24"/>
          <w:lang w:val="id-ID"/>
        </w:rPr>
        <w:t>Susunlah daftar pustaka dari sumber pustaka berikut ini.</w:t>
      </w:r>
    </w:p>
    <w:p w:rsidR="00CC4B62" w:rsidRPr="00CC4B62" w:rsidRDefault="00CC4B62" w:rsidP="00CC4B62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CC4B62">
        <w:rPr>
          <w:rFonts w:ascii="Arial" w:eastAsia="Times New Roman" w:hAnsi="Arial" w:cs="Arial"/>
          <w:color w:val="333333"/>
          <w:sz w:val="24"/>
          <w:szCs w:val="24"/>
        </w:rPr>
        <w:t>Rhenald</w:t>
      </w:r>
      <w:proofErr w:type="spellEnd"/>
      <w:r w:rsidRPr="00CC4B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C4B62">
        <w:rPr>
          <w:rFonts w:ascii="Arial" w:eastAsia="Times New Roman" w:hAnsi="Arial" w:cs="Arial"/>
          <w:color w:val="333333"/>
          <w:sz w:val="24"/>
          <w:szCs w:val="24"/>
        </w:rPr>
        <w:t>Kasali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CC4B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CC4B62">
        <w:rPr>
          <w:rFonts w:ascii="Arial" w:eastAsia="Times New Roman" w:hAnsi="Arial" w:cs="Arial"/>
          <w:color w:val="333333"/>
          <w:sz w:val="24"/>
          <w:szCs w:val="24"/>
        </w:rPr>
        <w:t>2015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CC4B62">
        <w:rPr>
          <w:rFonts w:ascii="Arial" w:eastAsia="Times New Roman" w:hAnsi="Arial" w:cs="Arial"/>
          <w:color w:val="333333"/>
          <w:sz w:val="24"/>
          <w:szCs w:val="24"/>
        </w:rPr>
        <w:t>Change Leadership Non-</w:t>
      </w:r>
      <w:proofErr w:type="spellStart"/>
      <w:r w:rsidRPr="00CC4B62">
        <w:rPr>
          <w:rFonts w:ascii="Arial" w:eastAsia="Times New Roman" w:hAnsi="Arial" w:cs="Arial"/>
          <w:color w:val="333333"/>
          <w:sz w:val="24"/>
          <w:szCs w:val="24"/>
        </w:rPr>
        <w:t>Finito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CC4B62">
        <w:rPr>
          <w:rFonts w:ascii="Arial" w:eastAsia="Times New Roman" w:hAnsi="Arial" w:cs="Arial"/>
          <w:color w:val="333333"/>
          <w:sz w:val="24"/>
          <w:szCs w:val="24"/>
        </w:rPr>
        <w:t>Jakarta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:</w:t>
      </w:r>
      <w:r w:rsidRPr="00CC4B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C4B62">
        <w:rPr>
          <w:rFonts w:ascii="Arial" w:eastAsia="Times New Roman" w:hAnsi="Arial" w:cs="Arial"/>
          <w:color w:val="333333"/>
          <w:sz w:val="24"/>
          <w:szCs w:val="24"/>
        </w:rPr>
        <w:t>Mizan</w:t>
      </w:r>
      <w:proofErr w:type="spellEnd"/>
      <w:r w:rsidRPr="00CC4B62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CC4B62" w:rsidRPr="00CC4B62" w:rsidRDefault="00CC4B62" w:rsidP="00CC4B62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CC4B62">
        <w:rPr>
          <w:rFonts w:ascii="Arial" w:eastAsia="Times New Roman" w:hAnsi="Arial" w:cs="Arial"/>
          <w:color w:val="333333"/>
          <w:sz w:val="24"/>
          <w:szCs w:val="24"/>
        </w:rPr>
        <w:t>Paul G. Stoltz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, T Hermaya.1997. </w:t>
      </w:r>
      <w:r w:rsidRPr="00CC4B62">
        <w:rPr>
          <w:rFonts w:ascii="Arial" w:eastAsia="Times New Roman" w:hAnsi="Arial" w:cs="Arial"/>
          <w:color w:val="333333"/>
          <w:sz w:val="24"/>
          <w:szCs w:val="24"/>
        </w:rPr>
        <w:t xml:space="preserve">Adversity Quotient: </w:t>
      </w:r>
      <w:proofErr w:type="spellStart"/>
      <w:r w:rsidRPr="00CC4B62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CC4B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C4B62">
        <w:rPr>
          <w:rFonts w:ascii="Arial" w:eastAsia="Times New Roman" w:hAnsi="Arial" w:cs="Arial"/>
          <w:color w:val="333333"/>
          <w:sz w:val="24"/>
          <w:szCs w:val="24"/>
        </w:rPr>
        <w:t>Hambatan</w:t>
      </w:r>
      <w:proofErr w:type="spellEnd"/>
      <w:r w:rsidRPr="00CC4B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C4B62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CC4B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 w:rsidRPr="00CC4B62">
        <w:rPr>
          <w:rFonts w:ascii="Arial" w:eastAsia="Times New Roman" w:hAnsi="Arial" w:cs="Arial"/>
          <w:color w:val="333333"/>
          <w:sz w:val="24"/>
          <w:szCs w:val="24"/>
        </w:rPr>
        <w:t>Peluang</w:t>
      </w:r>
      <w:r>
        <w:rPr>
          <w:rFonts w:ascii="Arial" w:eastAsia="Times New Roman" w:hAnsi="Arial" w:cs="Arial"/>
          <w:color w:val="333333"/>
          <w:sz w:val="24"/>
          <w:szCs w:val="24"/>
        </w:rPr>
        <w:t>,Jakarta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>:Grasindo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CC4B62" w:rsidRPr="00CC4B62" w:rsidRDefault="00CC4B62" w:rsidP="00CC4B62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M.Sholekhudin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. 2010.Sekolah Gratis di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Teras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Rumah</w:t>
      </w:r>
      <w:proofErr w:type="spellEnd"/>
      <w:r w:rsidRPr="00CC4B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>(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Artikel</w:t>
      </w:r>
      <w:proofErr w:type="spellEnd"/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),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Intisari</w:t>
      </w:r>
      <w:proofErr w:type="spellEnd"/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Ekstra,Jakarta:Intisari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CC4B62" w:rsidRPr="00CC4B62" w:rsidRDefault="00CC4B62" w:rsidP="00CC4B62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proofErr w:type="spellStart"/>
      <w:r w:rsidRPr="00CC4B62"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 w:rsidRPr="00CC4B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C4B62">
        <w:rPr>
          <w:rFonts w:ascii="Arial" w:eastAsia="Times New Roman" w:hAnsi="Arial" w:cs="Arial"/>
          <w:color w:val="333333"/>
          <w:sz w:val="24"/>
          <w:szCs w:val="24"/>
        </w:rPr>
        <w:t>Tangisan</w:t>
      </w:r>
      <w:proofErr w:type="spellEnd"/>
      <w:r w:rsidRPr="00CC4B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C4B62"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 w:rsidRPr="00CC4B62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 w:rsidRPr="00CC4B62">
        <w:rPr>
          <w:rFonts w:ascii="Arial" w:eastAsia="Times New Roman" w:hAnsi="Arial" w:cs="Arial"/>
          <w:color w:val="333333"/>
          <w:sz w:val="24"/>
          <w:szCs w:val="24"/>
        </w:rPr>
        <w:t>Tulisan</w:t>
      </w:r>
      <w:r>
        <w:rPr>
          <w:rFonts w:ascii="Arial" w:eastAsia="Times New Roman" w:hAnsi="Arial" w:cs="Arial"/>
          <w:color w:val="333333"/>
          <w:sz w:val="24"/>
          <w:szCs w:val="24"/>
        </w:rPr>
        <w:t>.</w:t>
      </w:r>
      <w:r w:rsidR="00D6274C">
        <w:rPr>
          <w:rFonts w:ascii="Arial" w:eastAsia="Times New Roman" w:hAnsi="Arial" w:cs="Arial"/>
          <w:color w:val="333333"/>
          <w:sz w:val="24"/>
          <w:szCs w:val="24"/>
        </w:rPr>
        <w:t>Bambang</w:t>
      </w:r>
      <w:proofErr w:type="spellEnd"/>
      <w:r w:rsidR="00D6274C">
        <w:rPr>
          <w:rFonts w:ascii="Arial" w:eastAsia="Times New Roman" w:hAnsi="Arial" w:cs="Arial"/>
          <w:color w:val="333333"/>
          <w:sz w:val="24"/>
          <w:szCs w:val="24"/>
        </w:rPr>
        <w:t xml:space="preserve"> Trim.Kompasiana,2 </w:t>
      </w:r>
      <w:proofErr w:type="spellStart"/>
      <w:r w:rsidR="00D6274C">
        <w:rPr>
          <w:rFonts w:ascii="Arial" w:eastAsia="Times New Roman" w:hAnsi="Arial" w:cs="Arial"/>
          <w:color w:val="333333"/>
          <w:sz w:val="24"/>
          <w:szCs w:val="24"/>
        </w:rPr>
        <w:t>Februari</w:t>
      </w:r>
      <w:proofErr w:type="spellEnd"/>
      <w:r w:rsidR="00D6274C">
        <w:rPr>
          <w:rFonts w:ascii="Arial" w:eastAsia="Times New Roman" w:hAnsi="Arial" w:cs="Arial"/>
          <w:color w:val="333333"/>
          <w:sz w:val="24"/>
          <w:szCs w:val="24"/>
        </w:rPr>
        <w:t xml:space="preserve"> 2019</w:t>
      </w:r>
    </w:p>
    <w:p w:rsidR="00CC4B62" w:rsidRPr="00CC4B62" w:rsidRDefault="00D6274C" w:rsidP="00CC4B62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Bambang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bambang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Trim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Tanpa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Tahun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Mengubah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Tangisan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Menjadi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333333"/>
          <w:sz w:val="24"/>
          <w:szCs w:val="24"/>
        </w:rPr>
        <w:t>Tulisan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,</w:t>
      </w:r>
      <w:proofErr w:type="gramEnd"/>
      <w:r>
        <w:rPr>
          <w:rFonts w:ascii="Arial" w:eastAsia="Times New Roman" w:hAnsi="Arial" w:cs="Arial"/>
          <w:color w:val="333333"/>
          <w:sz w:val="24"/>
          <w:szCs w:val="24"/>
        </w:rPr>
        <w:t>(online) http:</w:t>
      </w:r>
      <w:r w:rsidR="00CC4B62" w:rsidRPr="00CC4B62">
        <w:rPr>
          <w:rFonts w:ascii="Arial" w:eastAsia="Times New Roman" w:hAnsi="Arial" w:cs="Arial"/>
          <w:color w:val="333333"/>
          <w:sz w:val="24"/>
          <w:szCs w:val="24"/>
        </w:rPr>
        <w:t>//www.kompasiana.com/bamb</w:t>
      </w:r>
      <w:r>
        <w:rPr>
          <w:rFonts w:ascii="Arial" w:eastAsia="Times New Roman" w:hAnsi="Arial" w:cs="Arial"/>
          <w:color w:val="333333"/>
          <w:sz w:val="24"/>
          <w:szCs w:val="24"/>
        </w:rPr>
        <w:t>angtrim.</w:t>
      </w:r>
      <w:bookmarkStart w:id="0" w:name="_GoBack"/>
      <w:bookmarkEnd w:id="0"/>
    </w:p>
    <w:p w:rsidR="003D0BE3" w:rsidRPr="00CC4B62" w:rsidRDefault="003D0BE3" w:rsidP="00CC4B62"/>
    <w:sectPr w:rsidR="003D0BE3" w:rsidRPr="00CC4B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B62"/>
    <w:rsid w:val="003D0BE3"/>
    <w:rsid w:val="00CC4B62"/>
    <w:rsid w:val="00D6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2067"/>
  <w15:chartTrackingRefBased/>
  <w15:docId w15:val="{AD3EFCC0-0CCB-451D-8304-E717E7A17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5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2021-02-22T08:10:00Z</dcterms:created>
  <dcterms:modified xsi:type="dcterms:W3CDTF">2021-02-22T08:25:00Z</dcterms:modified>
</cp:coreProperties>
</file>