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9E0FF" w14:textId="19655DB5" w:rsidR="00E87642" w:rsidRDefault="00E87642" w:rsidP="00E876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</w:p>
    <w:p w14:paraId="60C8ADE9" w14:textId="7901402C" w:rsidR="00E87642" w:rsidRDefault="00E87642" w:rsidP="00A513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7642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resesi</w:t>
      </w:r>
      <w:proofErr w:type="spellEnd"/>
      <w:r w:rsidRPr="00E87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64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minus 2,07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miskin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pengangguran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di Indonesia.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r w:rsidR="00A5139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r w:rsidR="00A5139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9E57492" w14:textId="05A79617" w:rsidR="00A51393" w:rsidRDefault="00A51393" w:rsidP="00A513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Rapuhnya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tertampung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2020. </w:t>
      </w:r>
    </w:p>
    <w:p w14:paraId="527111C0" w14:textId="670F3440" w:rsidR="00A51393" w:rsidRDefault="00E87642" w:rsidP="00A513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amsa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korban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5030D4" w14:textId="43CFE255" w:rsidR="00E87642" w:rsidRDefault="00E87642" w:rsidP="00A5139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dan data-data yang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pada t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ahun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pandemi</w:t>
      </w:r>
      <w:bookmarkStart w:id="0" w:name="_GoBack"/>
      <w:bookmarkEnd w:id="0"/>
      <w:r w:rsidR="00A51393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A513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51393">
        <w:rPr>
          <w:rFonts w:ascii="Times New Roman" w:hAnsi="Times New Roman" w:cs="Times New Roman"/>
          <w:sz w:val="24"/>
          <w:szCs w:val="24"/>
        </w:rPr>
        <w:t xml:space="preserve"> dating.</w:t>
      </w:r>
    </w:p>
    <w:p w14:paraId="3E0E37FF" w14:textId="77777777" w:rsidR="00A51393" w:rsidRPr="00E87642" w:rsidRDefault="00A51393" w:rsidP="00E876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51393" w:rsidRPr="00E8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42"/>
    <w:rsid w:val="003962E3"/>
    <w:rsid w:val="00A51393"/>
    <w:rsid w:val="00E87642"/>
    <w:rsid w:val="00F1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9155"/>
  <w15:chartTrackingRefBased/>
  <w15:docId w15:val="{939710B7-730A-45DE-B48D-FD200D1E9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tazm</dc:creator>
  <cp:keywords/>
  <dc:description/>
  <cp:lastModifiedBy>tazm</cp:lastModifiedBy>
  <cp:revision>1</cp:revision>
  <dcterms:created xsi:type="dcterms:W3CDTF">2021-03-24T08:05:00Z</dcterms:created>
  <dcterms:modified xsi:type="dcterms:W3CDTF">2021-03-24T08:24:00Z</dcterms:modified>
</cp:coreProperties>
</file>