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BEF" w:rsidRPr="0004228D" w:rsidRDefault="00B43BEF" w:rsidP="00B43BEF">
      <w:pPr>
        <w:jc w:val="center"/>
        <w:rPr>
          <w:b/>
        </w:rPr>
      </w:pPr>
      <w:r w:rsidRPr="0004228D">
        <w:rPr>
          <w:b/>
        </w:rPr>
        <w:t>PRAKATA</w:t>
      </w:r>
    </w:p>
    <w:p w:rsidR="00B43BEF" w:rsidRDefault="00B43BEF" w:rsidP="00B43BEF"/>
    <w:p w:rsidR="00B43BEF" w:rsidRDefault="00B43BEF" w:rsidP="00B43BEF">
      <w:pPr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Covid-19 </w:t>
      </w:r>
      <w:proofErr w:type="spellStart"/>
      <w:r>
        <w:t>bagaimanapun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diderita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pandemik</w:t>
      </w:r>
      <w:proofErr w:type="spellEnd"/>
      <w:r>
        <w:t xml:space="preserve"> Covid-19 </w:t>
      </w:r>
      <w:proofErr w:type="spellStart"/>
      <w:r>
        <w:t>ini</w:t>
      </w:r>
      <w:proofErr w:type="spellEnd"/>
      <w:r>
        <w:t xml:space="preserve"> pun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berkah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Tinggi.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dikondisikan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dilangsungkan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.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akhirnya</w:t>
      </w:r>
      <w:proofErr w:type="spellEnd"/>
      <w:r>
        <w:t xml:space="preserve"> pun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.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distimulusi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tuntutan</w:t>
      </w:r>
      <w:proofErr w:type="spellEnd"/>
      <w:r>
        <w:t xml:space="preserve">  </w:t>
      </w:r>
      <w:proofErr w:type="spellStart"/>
      <w:r>
        <w:t>beragam</w:t>
      </w:r>
      <w:proofErr w:type="spellEnd"/>
      <w:proofErr w:type="gram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atraktif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</w:p>
    <w:p w:rsidR="00B43BEF" w:rsidRDefault="00B43BEF" w:rsidP="00B43BEF">
      <w:pPr>
        <w:jc w:val="both"/>
      </w:pPr>
    </w:p>
    <w:p w:rsidR="00B43BEF" w:rsidRDefault="00B43BEF" w:rsidP="00B43BEF">
      <w:pPr>
        <w:jc w:val="both"/>
      </w:pP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E21BBB">
        <w:rPr>
          <w:i/>
        </w:rPr>
        <w:t>Blended Learning</w:t>
      </w:r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daring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 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kreativitas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ajar </w:t>
      </w:r>
      <w:proofErr w:type="spellStart"/>
      <w:r>
        <w:t>dan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diunggah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E21BBB">
        <w:rPr>
          <w:i/>
        </w:rPr>
        <w:t>Learning Management System</w:t>
      </w:r>
      <w:r>
        <w:t xml:space="preserve"> (LMS)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jurus-jurus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daring </w:t>
      </w:r>
      <w:proofErr w:type="spellStart"/>
      <w:r>
        <w:t>dan</w:t>
      </w:r>
      <w:proofErr w:type="spellEnd"/>
      <w:r>
        <w:t xml:space="preserve"> luring.</w:t>
      </w:r>
    </w:p>
    <w:p w:rsidR="00B43BEF" w:rsidRDefault="00B43BEF" w:rsidP="00B43BEF">
      <w:pPr>
        <w:jc w:val="both"/>
      </w:pPr>
    </w:p>
    <w:p w:rsidR="00B43BEF" w:rsidRDefault="00B43BEF" w:rsidP="00B43BEF">
      <w:pPr>
        <w:jc w:val="both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sajakah</w:t>
      </w:r>
      <w:proofErr w:type="spellEnd"/>
      <w:r>
        <w:t xml:space="preserve"> </w:t>
      </w:r>
      <w:proofErr w:type="spellStart"/>
      <w:r>
        <w:t>jurus-jurus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dieksplorasi</w:t>
      </w:r>
      <w:proofErr w:type="spellEnd"/>
      <w:r>
        <w:t xml:space="preserve"> guru (</w:t>
      </w:r>
      <w:proofErr w:type="spellStart"/>
      <w:r>
        <w:t>dosen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daring?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dipa</w:t>
      </w:r>
      <w:r>
        <w:t>parkan</w:t>
      </w:r>
      <w:proofErr w:type="spellEnd"/>
      <w:r>
        <w:t xml:space="preserve"> lima </w:t>
      </w:r>
      <w:proofErr w:type="spellStart"/>
      <w:r>
        <w:t>jurus</w:t>
      </w:r>
      <w:proofErr w:type="spellEnd"/>
      <w:r>
        <w:t xml:space="preserve">. 1) </w:t>
      </w:r>
      <w:proofErr w:type="spellStart"/>
      <w:proofErr w:type="gramStart"/>
      <w:r>
        <w:t>pengenala</w:t>
      </w:r>
      <w:proofErr w:type="spellEnd"/>
      <w:proofErr w:type="gramEnd"/>
      <w:r>
        <w:t xml:space="preserve"> LMS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daring, 2)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LM</w:t>
      </w:r>
      <w:r>
        <w:t xml:space="preserve">S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</w:t>
      </w:r>
      <w:r>
        <w:t>m</w:t>
      </w:r>
      <w:proofErr w:type="spellEnd"/>
      <w:r>
        <w:t xml:space="preserve"> forum </w:t>
      </w:r>
      <w:proofErr w:type="spellStart"/>
      <w:r>
        <w:t>diskusi</w:t>
      </w:r>
      <w:proofErr w:type="spellEnd"/>
      <w:r>
        <w:t xml:space="preserve">, </w:t>
      </w:r>
      <w:r w:rsidRPr="00B43BEF">
        <w:rPr>
          <w:i/>
        </w:rPr>
        <w:t>chatting</w:t>
      </w:r>
      <w:r>
        <w:t xml:space="preserve">,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</w:t>
      </w:r>
      <w:proofErr w:type="spellStart"/>
      <w:r w:rsidRPr="00B43BEF">
        <w:rPr>
          <w:i/>
        </w:rPr>
        <w:t>asigment</w:t>
      </w:r>
      <w:proofErr w:type="spellEnd"/>
      <w:r>
        <w:t>)</w:t>
      </w:r>
      <w:r>
        <w:t xml:space="preserve">, </w:t>
      </w:r>
      <w:proofErr w:type="spellStart"/>
      <w:r>
        <w:t>dll</w:t>
      </w:r>
      <w:proofErr w:type="spellEnd"/>
      <w:r>
        <w:t xml:space="preserve">. 3)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media yang </w:t>
      </w:r>
      <w:proofErr w:type="spellStart"/>
      <w:r>
        <w:t>menarik</w:t>
      </w:r>
      <w:proofErr w:type="spellEnd"/>
      <w:r>
        <w:t xml:space="preserve">. Media yang </w:t>
      </w:r>
      <w:proofErr w:type="spellStart"/>
      <w:r>
        <w:t>dikenalkan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VideoScribe</w:t>
      </w:r>
      <w:proofErr w:type="gramStart"/>
      <w:r>
        <w:t>:</w:t>
      </w:r>
      <w:r>
        <w:t>Sparkol</w:t>
      </w:r>
      <w:proofErr w:type="spellEnd"/>
      <w:proofErr w:type="gramEnd"/>
      <w:r>
        <w:t xml:space="preserve">, </w:t>
      </w:r>
      <w:proofErr w:type="spellStart"/>
      <w:r>
        <w:t>Canva</w:t>
      </w:r>
      <w:proofErr w:type="spellEnd"/>
      <w:r>
        <w:t xml:space="preserve"> (</w:t>
      </w:r>
      <w:proofErr w:type="spellStart"/>
      <w:r>
        <w:t>seba</w:t>
      </w:r>
      <w:r>
        <w:t>gai</w:t>
      </w:r>
      <w:proofErr w:type="spellEnd"/>
      <w:r>
        <w:t xml:space="preserve"> media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Powtoon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diungkapkan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menginsta</w:t>
      </w:r>
      <w:r>
        <w:t>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latihan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MP4. 4)</w:t>
      </w:r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penulusan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pengayaan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memenuh</w:t>
      </w:r>
      <w:r>
        <w:t>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, </w:t>
      </w:r>
      <w:proofErr w:type="spellStart"/>
      <w:proofErr w:type="gramStart"/>
      <w:r>
        <w:t>dan</w:t>
      </w:r>
      <w:proofErr w:type="spellEnd"/>
      <w:r>
        <w:t xml:space="preserve">  </w:t>
      </w:r>
      <w:proofErr w:type="spellStart"/>
      <w:r>
        <w:t>jurus</w:t>
      </w:r>
      <w:proofErr w:type="spellEnd"/>
      <w:proofErr w:type="gramEnd"/>
      <w:r>
        <w:t xml:space="preserve"> </w:t>
      </w:r>
      <w:proofErr w:type="spellStart"/>
      <w:r>
        <w:t>terakhir</w:t>
      </w:r>
      <w:proofErr w:type="spellEnd"/>
      <w:r>
        <w:t xml:space="preserve">, 5)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penilaia</w:t>
      </w:r>
      <w:r>
        <w:t>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Quisis</w:t>
      </w:r>
      <w:proofErr w:type="spellEnd"/>
      <w:r>
        <w:t>.</w:t>
      </w:r>
    </w:p>
    <w:p w:rsidR="00B43BEF" w:rsidRDefault="00B43BEF" w:rsidP="00B43BEF">
      <w:pPr>
        <w:jc w:val="both"/>
      </w:pPr>
    </w:p>
    <w:p w:rsidR="00B43BEF" w:rsidRDefault="00B43BEF" w:rsidP="00B43BEF">
      <w:pPr>
        <w:jc w:val="both"/>
      </w:pPr>
      <w:proofErr w:type="spellStart"/>
      <w:r>
        <w:t>Walaupun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diungkap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diungkap</w:t>
      </w:r>
      <w:proofErr w:type="spellEnd"/>
      <w:proofErr w:type="gramEnd"/>
      <w:r>
        <w:t xml:space="preserve"> pula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luring.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luring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diulas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luring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dilaksanakan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luring </w:t>
      </w:r>
      <w:proofErr w:type="spellStart"/>
      <w:r>
        <w:t>diurai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kebaruan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yai</w:t>
      </w:r>
      <w:r>
        <w:t>tu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4.0.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menghendaki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, </w:t>
      </w:r>
      <w:proofErr w:type="spellStart"/>
      <w:r>
        <w:t>kreatif</w:t>
      </w:r>
      <w:proofErr w:type="spellEnd"/>
      <w:r>
        <w:t xml:space="preserve">, </w:t>
      </w:r>
      <w:proofErr w:type="spellStart"/>
      <w:r>
        <w:t>kolaboratif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komunikatif</w:t>
      </w:r>
      <w:proofErr w:type="spellEnd"/>
      <w:r>
        <w:t xml:space="preserve">. </w:t>
      </w:r>
      <w:proofErr w:type="spellStart"/>
      <w:r>
        <w:t>Diurai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pengimplementasiannya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penguraiannya</w:t>
      </w:r>
      <w:proofErr w:type="spellEnd"/>
      <w:r>
        <w:t xml:space="preserve">. </w:t>
      </w:r>
    </w:p>
    <w:p w:rsidR="00B43BEF" w:rsidRDefault="00B43BEF" w:rsidP="00B43BEF">
      <w:pPr>
        <w:jc w:val="both"/>
      </w:pPr>
    </w:p>
    <w:p w:rsidR="00B43BEF" w:rsidRDefault="00B43BEF" w:rsidP="00B43BEF">
      <w:p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mahasiswa</w:t>
      </w:r>
      <w:proofErr w:type="spellEnd"/>
      <w:r>
        <w:t xml:space="preserve">, guru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praktisi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:rsidR="00B43BEF" w:rsidRDefault="00B43BEF" w:rsidP="00B43BEF">
      <w:pPr>
        <w:jc w:val="both"/>
      </w:pPr>
      <w:bookmarkStart w:id="0" w:name="_GoBack"/>
      <w:bookmarkEnd w:id="0"/>
    </w:p>
    <w:p w:rsidR="00B43BEF" w:rsidRDefault="00B43BEF" w:rsidP="00B43BEF">
      <w:pPr>
        <w:jc w:val="both"/>
      </w:pPr>
    </w:p>
    <w:p w:rsidR="00B43BEF" w:rsidRDefault="00B43BEF" w:rsidP="00B43BEF"/>
    <w:p w:rsidR="00EB2B98" w:rsidRDefault="00EB2B98"/>
    <w:sectPr w:rsidR="00EB2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EF"/>
    <w:rsid w:val="00B43BEF"/>
    <w:rsid w:val="00EB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AB55"/>
  <w15:chartTrackingRefBased/>
  <w15:docId w15:val="{4B734D93-090B-4551-AE59-CEE42EAB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BE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Rosdiana</dc:creator>
  <cp:keywords/>
  <dc:description/>
  <cp:lastModifiedBy>Rina Rosdiana</cp:lastModifiedBy>
  <cp:revision>1</cp:revision>
  <dcterms:created xsi:type="dcterms:W3CDTF">2021-04-05T08:48:00Z</dcterms:created>
  <dcterms:modified xsi:type="dcterms:W3CDTF">2021-04-05T08:55:00Z</dcterms:modified>
</cp:coreProperties>
</file>