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04C5" w14:textId="77777777" w:rsidR="00740C81" w:rsidRPr="000618C8" w:rsidRDefault="00740C81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>Unit Kompetensi : Melakukan Tahapan Pramenulis Naskah</w:t>
      </w:r>
    </w:p>
    <w:p w14:paraId="31EBC984" w14:textId="77777777" w:rsidR="00740C81" w:rsidRPr="000618C8" w:rsidRDefault="00740C81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>1.</w:t>
      </w:r>
    </w:p>
    <w:p w14:paraId="3D9E9F86" w14:textId="77777777" w:rsidR="00740C81" w:rsidRPr="000618C8" w:rsidRDefault="00740C81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14:paraId="095AB7F7" w14:textId="77777777" w:rsidR="00740C81" w:rsidRPr="000618C8" w:rsidRDefault="00740C81" w:rsidP="00740C81">
      <w:pPr>
        <w:tabs>
          <w:tab w:val="left" w:pos="1134"/>
        </w:tabs>
        <w:rPr>
          <w:lang w:val="id-ID"/>
        </w:rPr>
      </w:pPr>
    </w:p>
    <w:p w14:paraId="785041DD" w14:textId="77777777" w:rsidR="00740C81" w:rsidRPr="000618C8" w:rsidRDefault="00740C81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 xml:space="preserve"> Judul Buku (pilih salah satu):</w:t>
      </w:r>
    </w:p>
    <w:p w14:paraId="4EB6DCFA" w14:textId="6AE349D2" w:rsidR="00740C81" w:rsidRPr="000618C8" w:rsidRDefault="004D7B97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 xml:space="preserve">Judul terpilih: </w:t>
      </w:r>
      <w:r w:rsidR="00740C81" w:rsidRPr="000618C8">
        <w:rPr>
          <w:lang w:val="id-ID"/>
        </w:rPr>
        <w:t>2.     Taktis Belajar di Perguruan Tinggi</w:t>
      </w:r>
    </w:p>
    <w:p w14:paraId="2C93E01F" w14:textId="01BB3E82" w:rsidR="004D7B97" w:rsidRPr="000618C8" w:rsidRDefault="004D7B97" w:rsidP="00740C81">
      <w:pPr>
        <w:tabs>
          <w:tab w:val="left" w:pos="1134"/>
        </w:tabs>
        <w:rPr>
          <w:lang w:val="id-ID"/>
        </w:rPr>
      </w:pPr>
    </w:p>
    <w:p w14:paraId="0759BA8D" w14:textId="1AF57AA0" w:rsidR="00BF18D9" w:rsidRPr="000618C8" w:rsidRDefault="00BF18D9" w:rsidP="00740C81">
      <w:pPr>
        <w:tabs>
          <w:tab w:val="left" w:pos="1134"/>
        </w:tabs>
        <w:rPr>
          <w:lang w:val="id-ID"/>
        </w:rPr>
      </w:pPr>
      <w:r w:rsidRPr="000618C8">
        <w:rPr>
          <w:lang w:val="id-ID"/>
        </w:rPr>
        <w:t>Matrik Kerangka naskah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75"/>
        <w:gridCol w:w="3652"/>
        <w:gridCol w:w="2532"/>
        <w:gridCol w:w="1204"/>
        <w:gridCol w:w="1130"/>
      </w:tblGrid>
      <w:tr w:rsidR="004D7B97" w:rsidRPr="000618C8" w14:paraId="5C6BA4B6" w14:textId="77777777" w:rsidTr="001B07DC">
        <w:tc>
          <w:tcPr>
            <w:tcW w:w="975" w:type="dxa"/>
          </w:tcPr>
          <w:p w14:paraId="6499E560" w14:textId="60828A3B" w:rsidR="004D7B97" w:rsidRPr="000618C8" w:rsidRDefault="004D7B97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Bab</w:t>
            </w:r>
          </w:p>
        </w:tc>
        <w:tc>
          <w:tcPr>
            <w:tcW w:w="3652" w:type="dxa"/>
          </w:tcPr>
          <w:p w14:paraId="7F018A1C" w14:textId="559A1616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Indikator Capaian Kompetensi</w:t>
            </w:r>
          </w:p>
        </w:tc>
        <w:tc>
          <w:tcPr>
            <w:tcW w:w="2532" w:type="dxa"/>
          </w:tcPr>
          <w:p w14:paraId="791C4622" w14:textId="2364D65B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Sub bab</w:t>
            </w:r>
          </w:p>
        </w:tc>
        <w:tc>
          <w:tcPr>
            <w:tcW w:w="1204" w:type="dxa"/>
          </w:tcPr>
          <w:p w14:paraId="4CBB9131" w14:textId="19373156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 xml:space="preserve">Sumber bahan </w:t>
            </w:r>
          </w:p>
        </w:tc>
        <w:tc>
          <w:tcPr>
            <w:tcW w:w="1130" w:type="dxa"/>
          </w:tcPr>
          <w:p w14:paraId="52BDF4F8" w14:textId="48BAC934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Estimasi Halaman</w:t>
            </w:r>
          </w:p>
        </w:tc>
      </w:tr>
      <w:tr w:rsidR="00BF18D9" w:rsidRPr="000618C8" w14:paraId="62A3C931" w14:textId="77777777" w:rsidTr="001B07DC">
        <w:tc>
          <w:tcPr>
            <w:tcW w:w="975" w:type="dxa"/>
          </w:tcPr>
          <w:p w14:paraId="5D1BF542" w14:textId="406A524A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I</w:t>
            </w:r>
          </w:p>
        </w:tc>
        <w:tc>
          <w:tcPr>
            <w:tcW w:w="3652" w:type="dxa"/>
          </w:tcPr>
          <w:p w14:paraId="149CC616" w14:textId="73616AB3" w:rsidR="00BF18D9" w:rsidRPr="000618C8" w:rsidRDefault="001B07DC" w:rsidP="001B07DC">
            <w:pPr>
              <w:tabs>
                <w:tab w:val="left" w:pos="1134"/>
              </w:tabs>
              <w:rPr>
                <w:lang w:val="id-ID"/>
              </w:rPr>
            </w:pPr>
            <w:r w:rsidRPr="000618C8">
              <w:rPr>
                <w:lang w:val="id-ID"/>
              </w:rPr>
              <w:t xml:space="preserve">Mengetahui tujuan penulisan buku </w:t>
            </w:r>
          </w:p>
        </w:tc>
        <w:tc>
          <w:tcPr>
            <w:tcW w:w="2532" w:type="dxa"/>
          </w:tcPr>
          <w:p w14:paraId="5D67FD0D" w14:textId="7B473FC2" w:rsidR="00BF18D9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-</w:t>
            </w:r>
          </w:p>
        </w:tc>
        <w:tc>
          <w:tcPr>
            <w:tcW w:w="1204" w:type="dxa"/>
          </w:tcPr>
          <w:p w14:paraId="7963CB5D" w14:textId="7765FF44" w:rsidR="00BF18D9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-</w:t>
            </w:r>
          </w:p>
        </w:tc>
        <w:tc>
          <w:tcPr>
            <w:tcW w:w="1130" w:type="dxa"/>
          </w:tcPr>
          <w:p w14:paraId="047DA15B" w14:textId="1EFED568" w:rsidR="00BF18D9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3</w:t>
            </w:r>
          </w:p>
        </w:tc>
      </w:tr>
      <w:tr w:rsidR="004D7B97" w:rsidRPr="000618C8" w14:paraId="317757F2" w14:textId="77777777" w:rsidTr="001B07DC">
        <w:tc>
          <w:tcPr>
            <w:tcW w:w="975" w:type="dxa"/>
          </w:tcPr>
          <w:p w14:paraId="289AB30F" w14:textId="79948209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II</w:t>
            </w:r>
          </w:p>
        </w:tc>
        <w:tc>
          <w:tcPr>
            <w:tcW w:w="3652" w:type="dxa"/>
          </w:tcPr>
          <w:p w14:paraId="589699BD" w14:textId="0ED1CC09" w:rsidR="004D7B97" w:rsidRPr="000618C8" w:rsidRDefault="00BF18D9" w:rsidP="00BF18D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 w:rsidRPr="000618C8">
              <w:rPr>
                <w:lang w:val="id-ID"/>
              </w:rPr>
              <w:t>Mengetahui etika dan proses belajar di perguruan tinggi.</w:t>
            </w:r>
          </w:p>
          <w:p w14:paraId="6467FF37" w14:textId="77777777" w:rsidR="00BF18D9" w:rsidRPr="000618C8" w:rsidRDefault="00BF18D9" w:rsidP="00BF18D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 w:rsidRPr="000618C8">
              <w:rPr>
                <w:lang w:val="id-ID"/>
              </w:rPr>
              <w:t>Menyebutkan prosedur dan proses belajar di dalam kelas</w:t>
            </w:r>
          </w:p>
          <w:p w14:paraId="51D4113A" w14:textId="6E80FC98" w:rsidR="00BF18D9" w:rsidRPr="000618C8" w:rsidRDefault="00BF18D9" w:rsidP="00BF18D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 w:rsidRPr="000618C8">
              <w:rPr>
                <w:lang w:val="id-ID"/>
              </w:rPr>
              <w:t>Mengelompokkan prosedur belajar dikelas dan di laboratorium dan lapangan.</w:t>
            </w:r>
          </w:p>
        </w:tc>
        <w:tc>
          <w:tcPr>
            <w:tcW w:w="2532" w:type="dxa"/>
          </w:tcPr>
          <w:p w14:paraId="26DFB639" w14:textId="1B1C788D" w:rsidR="00BF18D9" w:rsidRPr="000618C8" w:rsidRDefault="00BF18D9" w:rsidP="00BF18D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>Etika dan Proses Belajar di Perguruan Tinggi.</w:t>
            </w:r>
          </w:p>
          <w:p w14:paraId="2E498833" w14:textId="7C808F20" w:rsidR="00BF18D9" w:rsidRPr="000618C8" w:rsidRDefault="00BF18D9" w:rsidP="00BF18D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>Proses dan Prosedur Belajar dalam Kelas.</w:t>
            </w:r>
          </w:p>
          <w:p w14:paraId="4FA5C28C" w14:textId="0A81991E" w:rsidR="004D7B97" w:rsidRPr="000618C8" w:rsidRDefault="00BF18D9" w:rsidP="00BF18D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 xml:space="preserve">Proses dan Prosedur Belajar dalam </w:t>
            </w:r>
            <w:r w:rsidRPr="000618C8">
              <w:rPr>
                <w:lang w:val="id-ID"/>
              </w:rPr>
              <w:t>di Laboratorium dan Lapangan.</w:t>
            </w:r>
          </w:p>
        </w:tc>
        <w:tc>
          <w:tcPr>
            <w:tcW w:w="1204" w:type="dxa"/>
          </w:tcPr>
          <w:p w14:paraId="0BD8425C" w14:textId="77777777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Pedoman/ SOP akademik mahasiswa PT.</w:t>
            </w:r>
          </w:p>
          <w:p w14:paraId="1917A090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252564F4" w14:textId="7196E38B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Kurikulum Prodi PT</w:t>
            </w:r>
          </w:p>
        </w:tc>
        <w:tc>
          <w:tcPr>
            <w:tcW w:w="1130" w:type="dxa"/>
          </w:tcPr>
          <w:p w14:paraId="63FDA12D" w14:textId="10CA6E88" w:rsidR="004D7B97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10</w:t>
            </w:r>
          </w:p>
          <w:p w14:paraId="3F29716A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36B6F506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4B0E45C4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2A87477A" w14:textId="27FD1CD4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</w:t>
            </w:r>
            <w:r w:rsidR="001B07DC" w:rsidRPr="000618C8">
              <w:rPr>
                <w:lang w:val="id-ID"/>
              </w:rPr>
              <w:t>0</w:t>
            </w:r>
          </w:p>
          <w:p w14:paraId="4D94F7A8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4BDCC68B" w14:textId="7777777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269EB44B" w14:textId="3F339AF7" w:rsidR="00BF18D9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15</w:t>
            </w:r>
          </w:p>
        </w:tc>
      </w:tr>
      <w:tr w:rsidR="004D7B97" w:rsidRPr="000618C8" w14:paraId="11E9E508" w14:textId="77777777" w:rsidTr="001B07DC">
        <w:tc>
          <w:tcPr>
            <w:tcW w:w="975" w:type="dxa"/>
          </w:tcPr>
          <w:p w14:paraId="4A75A951" w14:textId="39B398A5" w:rsidR="004D7B97" w:rsidRPr="000618C8" w:rsidRDefault="00BF18D9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I</w:t>
            </w:r>
            <w:r w:rsidRPr="000618C8">
              <w:rPr>
                <w:lang w:val="id-ID"/>
              </w:rPr>
              <w:t>II</w:t>
            </w:r>
          </w:p>
        </w:tc>
        <w:tc>
          <w:tcPr>
            <w:tcW w:w="3652" w:type="dxa"/>
          </w:tcPr>
          <w:p w14:paraId="3F294D14" w14:textId="40CB1B2D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>Memahami taktik pengambilan mata kuliah</w:t>
            </w:r>
            <w:r w:rsidRPr="000618C8">
              <w:rPr>
                <w:lang w:val="id-ID"/>
              </w:rPr>
              <w:t>.</w:t>
            </w:r>
          </w:p>
          <w:p w14:paraId="4ADE72BA" w14:textId="78E1DEDF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>Memahami metode belajar kelompok dan manfaatnya</w:t>
            </w:r>
          </w:p>
          <w:p w14:paraId="0C2FFA84" w14:textId="6A483F9A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>Memahami metode belajar dengan literasi dalam penyelesaian tugas kuliah.</w:t>
            </w:r>
          </w:p>
          <w:p w14:paraId="1EED706E" w14:textId="77777777" w:rsidR="004D7B97" w:rsidRPr="000618C8" w:rsidRDefault="004D7B97" w:rsidP="001B07DC">
            <w:pPr>
              <w:tabs>
                <w:tab w:val="left" w:pos="1134"/>
              </w:tabs>
              <w:rPr>
                <w:lang w:val="id-ID"/>
              </w:rPr>
            </w:pPr>
          </w:p>
        </w:tc>
        <w:tc>
          <w:tcPr>
            <w:tcW w:w="2532" w:type="dxa"/>
          </w:tcPr>
          <w:p w14:paraId="5CB3E293" w14:textId="705AB9BE" w:rsidR="001B07DC" w:rsidRPr="000618C8" w:rsidRDefault="001B07DC" w:rsidP="001B07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78" w:hanging="283"/>
              <w:rPr>
                <w:lang w:val="id-ID"/>
              </w:rPr>
            </w:pPr>
            <w:r w:rsidRPr="000618C8">
              <w:rPr>
                <w:lang w:val="id-ID"/>
              </w:rPr>
              <w:t>Taktik Pengambilan Mata Kuliah</w:t>
            </w:r>
            <w:r w:rsidRPr="000618C8">
              <w:rPr>
                <w:lang w:val="id-ID"/>
              </w:rPr>
              <w:t>.</w:t>
            </w:r>
          </w:p>
          <w:p w14:paraId="59389D2E" w14:textId="77777777" w:rsidR="001B07DC" w:rsidRPr="000618C8" w:rsidRDefault="001B07DC" w:rsidP="001B07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>Metode Belajar Berkelompok</w:t>
            </w:r>
            <w:r w:rsidRPr="000618C8">
              <w:rPr>
                <w:lang w:val="id-ID"/>
              </w:rPr>
              <w:t>.</w:t>
            </w:r>
          </w:p>
          <w:p w14:paraId="15FEE3EF" w14:textId="301EDD2C" w:rsidR="004D7B97" w:rsidRPr="000618C8" w:rsidRDefault="001B07DC" w:rsidP="001B07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>Metode Belajar dengan Literasi</w:t>
            </w:r>
            <w:r w:rsidRPr="000618C8">
              <w:rPr>
                <w:lang w:val="id-ID"/>
              </w:rPr>
              <w:t>.</w:t>
            </w:r>
          </w:p>
        </w:tc>
        <w:tc>
          <w:tcPr>
            <w:tcW w:w="1204" w:type="dxa"/>
          </w:tcPr>
          <w:p w14:paraId="6E7B1599" w14:textId="77777777" w:rsidR="004D7B97" w:rsidRPr="000618C8" w:rsidRDefault="004D7B97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</w:tc>
        <w:tc>
          <w:tcPr>
            <w:tcW w:w="1130" w:type="dxa"/>
          </w:tcPr>
          <w:p w14:paraId="1BF760C4" w14:textId="6EE09C39" w:rsidR="004D7B97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10</w:t>
            </w:r>
          </w:p>
          <w:p w14:paraId="720FEE08" w14:textId="77777777" w:rsidR="001B07DC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2630345E" w14:textId="486FD0D1" w:rsidR="001B07DC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10</w:t>
            </w:r>
          </w:p>
          <w:p w14:paraId="5176054C" w14:textId="77777777" w:rsidR="001B07DC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5FBC7348" w14:textId="77777777" w:rsidR="001B07DC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02F87D41" w14:textId="11118532" w:rsidR="001B07DC" w:rsidRPr="000618C8" w:rsidRDefault="001B07DC" w:rsidP="00BF18D9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15</w:t>
            </w:r>
          </w:p>
        </w:tc>
      </w:tr>
      <w:tr w:rsidR="001B07DC" w:rsidRPr="000618C8" w14:paraId="3386E153" w14:textId="77777777" w:rsidTr="001B07DC">
        <w:tc>
          <w:tcPr>
            <w:tcW w:w="975" w:type="dxa"/>
          </w:tcPr>
          <w:p w14:paraId="55042326" w14:textId="22AFFD6D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I</w:t>
            </w:r>
            <w:r w:rsidRPr="000618C8">
              <w:rPr>
                <w:lang w:val="id-ID"/>
              </w:rPr>
              <w:t>V</w:t>
            </w:r>
          </w:p>
        </w:tc>
        <w:tc>
          <w:tcPr>
            <w:tcW w:w="3652" w:type="dxa"/>
          </w:tcPr>
          <w:p w14:paraId="24E10AAF" w14:textId="3DB3575C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 xml:space="preserve">Memahami taktik </w:t>
            </w:r>
            <w:r w:rsidRPr="000618C8">
              <w:rPr>
                <w:lang w:val="id-ID"/>
              </w:rPr>
              <w:t>penyelesaian tugas besar dan skripsi</w:t>
            </w:r>
            <w:r w:rsidRPr="000618C8">
              <w:rPr>
                <w:lang w:val="id-ID"/>
              </w:rPr>
              <w:t>.</w:t>
            </w:r>
          </w:p>
          <w:p w14:paraId="6863A706" w14:textId="2DDAB886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>Memahami strategi dan prosedur penyelesaian tugas besar mahasiswa.</w:t>
            </w:r>
          </w:p>
          <w:p w14:paraId="1999698A" w14:textId="44F06528" w:rsidR="001B07DC" w:rsidRPr="000618C8" w:rsidRDefault="001B07DC" w:rsidP="001B07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id-ID"/>
              </w:rPr>
            </w:pPr>
            <w:r w:rsidRPr="000618C8">
              <w:rPr>
                <w:lang w:val="id-ID"/>
              </w:rPr>
              <w:t xml:space="preserve">Memahami strategi dan prosedur penyelesaian tugas </w:t>
            </w:r>
            <w:r w:rsidRPr="000618C8">
              <w:rPr>
                <w:lang w:val="id-ID"/>
              </w:rPr>
              <w:t>akhir (Skripsi)</w:t>
            </w:r>
            <w:r w:rsidRPr="000618C8">
              <w:rPr>
                <w:lang w:val="id-ID"/>
              </w:rPr>
              <w:t>.</w:t>
            </w:r>
          </w:p>
          <w:p w14:paraId="1AC53EFA" w14:textId="7777777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</w:tc>
        <w:tc>
          <w:tcPr>
            <w:tcW w:w="2532" w:type="dxa"/>
          </w:tcPr>
          <w:p w14:paraId="2053D418" w14:textId="66EE32A1" w:rsidR="001B07DC" w:rsidRPr="000618C8" w:rsidRDefault="001B07DC" w:rsidP="001B07D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36"/>
              <w:rPr>
                <w:lang w:val="id-ID"/>
              </w:rPr>
            </w:pPr>
            <w:r w:rsidRPr="000618C8">
              <w:rPr>
                <w:lang w:val="id-ID"/>
              </w:rPr>
              <w:t>Memahami Tugas Besar dan Skripsi</w:t>
            </w:r>
            <w:r w:rsidRPr="000618C8">
              <w:rPr>
                <w:lang w:val="id-ID"/>
              </w:rPr>
              <w:t>.</w:t>
            </w:r>
          </w:p>
          <w:p w14:paraId="4B58ECCA" w14:textId="2D80D8AD" w:rsidR="001B07DC" w:rsidRPr="000618C8" w:rsidRDefault="001B07DC" w:rsidP="001B07D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 xml:space="preserve">Strategi dan Proses penyelesaian Tugas Besar. </w:t>
            </w:r>
          </w:p>
          <w:p w14:paraId="50CE64D2" w14:textId="50AB3EEB" w:rsidR="001B07DC" w:rsidRPr="000618C8" w:rsidRDefault="001B07DC" w:rsidP="001B07D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13" w:hanging="308"/>
              <w:rPr>
                <w:lang w:val="id-ID"/>
              </w:rPr>
            </w:pPr>
            <w:r w:rsidRPr="000618C8">
              <w:rPr>
                <w:lang w:val="id-ID"/>
              </w:rPr>
              <w:t xml:space="preserve">Strategi dan Proses penyelesaian </w:t>
            </w:r>
            <w:r w:rsidRPr="000618C8">
              <w:rPr>
                <w:lang w:val="id-ID"/>
              </w:rPr>
              <w:t>Skripsi</w:t>
            </w:r>
            <w:r w:rsidRPr="000618C8">
              <w:rPr>
                <w:lang w:val="id-ID"/>
              </w:rPr>
              <w:t xml:space="preserve">. </w:t>
            </w:r>
          </w:p>
          <w:p w14:paraId="1C0DABF4" w14:textId="3906B159" w:rsidR="001B07DC" w:rsidRPr="000618C8" w:rsidRDefault="001B07DC" w:rsidP="001B07DC">
            <w:pPr>
              <w:ind w:left="105"/>
              <w:rPr>
                <w:lang w:val="id-ID"/>
              </w:rPr>
            </w:pPr>
          </w:p>
        </w:tc>
        <w:tc>
          <w:tcPr>
            <w:tcW w:w="1204" w:type="dxa"/>
          </w:tcPr>
          <w:p w14:paraId="538A6CC8" w14:textId="7777777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</w:tc>
        <w:tc>
          <w:tcPr>
            <w:tcW w:w="1130" w:type="dxa"/>
          </w:tcPr>
          <w:p w14:paraId="263E921A" w14:textId="277B1EA6" w:rsidR="001B07DC" w:rsidRPr="000618C8" w:rsidRDefault="000618C8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5</w:t>
            </w:r>
          </w:p>
          <w:p w14:paraId="4977C1F1" w14:textId="7777777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125813DE" w14:textId="0FDA823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10</w:t>
            </w:r>
          </w:p>
          <w:p w14:paraId="57FEF2E7" w14:textId="7777777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6AB97E27" w14:textId="77777777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</w:p>
          <w:p w14:paraId="007C16E4" w14:textId="7DFEBEBA" w:rsidR="001B07DC" w:rsidRPr="000618C8" w:rsidRDefault="001B07DC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10</w:t>
            </w:r>
          </w:p>
        </w:tc>
      </w:tr>
      <w:tr w:rsidR="000618C8" w:rsidRPr="000618C8" w14:paraId="51BD3140" w14:textId="77777777" w:rsidTr="000758FD">
        <w:tc>
          <w:tcPr>
            <w:tcW w:w="8363" w:type="dxa"/>
            <w:gridSpan w:val="4"/>
          </w:tcPr>
          <w:p w14:paraId="5020F862" w14:textId="74693123" w:rsidR="000618C8" w:rsidRPr="000618C8" w:rsidRDefault="000618C8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Jumlah Halaman</w:t>
            </w:r>
          </w:p>
        </w:tc>
        <w:tc>
          <w:tcPr>
            <w:tcW w:w="1130" w:type="dxa"/>
          </w:tcPr>
          <w:p w14:paraId="1BE59621" w14:textId="4095F87C" w:rsidR="000618C8" w:rsidRPr="000618C8" w:rsidRDefault="000618C8" w:rsidP="001B07DC">
            <w:pPr>
              <w:tabs>
                <w:tab w:val="left" w:pos="1134"/>
              </w:tabs>
              <w:jc w:val="center"/>
              <w:rPr>
                <w:lang w:val="id-ID"/>
              </w:rPr>
            </w:pPr>
            <w:r w:rsidRPr="000618C8">
              <w:rPr>
                <w:lang w:val="id-ID"/>
              </w:rPr>
              <w:t>98</w:t>
            </w:r>
          </w:p>
        </w:tc>
      </w:tr>
    </w:tbl>
    <w:p w14:paraId="535F5589" w14:textId="77777777" w:rsidR="004D7B97" w:rsidRPr="000618C8" w:rsidRDefault="004D7B97" w:rsidP="00740C81">
      <w:pPr>
        <w:tabs>
          <w:tab w:val="left" w:pos="1134"/>
        </w:tabs>
        <w:rPr>
          <w:lang w:val="id-ID"/>
        </w:rPr>
      </w:pPr>
    </w:p>
    <w:sectPr w:rsidR="004D7B97" w:rsidRPr="0006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741F"/>
    <w:multiLevelType w:val="hybridMultilevel"/>
    <w:tmpl w:val="47FAA7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1680E"/>
    <w:multiLevelType w:val="hybridMultilevel"/>
    <w:tmpl w:val="60702EB6"/>
    <w:lvl w:ilvl="0" w:tplc="38090003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63DB07E8"/>
    <w:multiLevelType w:val="hybridMultilevel"/>
    <w:tmpl w:val="4DCE57B0"/>
    <w:lvl w:ilvl="0" w:tplc="429A6AD0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6" w:hanging="360"/>
      </w:pPr>
    </w:lvl>
    <w:lvl w:ilvl="2" w:tplc="3809001B" w:tentative="1">
      <w:start w:val="1"/>
      <w:numFmt w:val="lowerRoman"/>
      <w:lvlText w:val="%3."/>
      <w:lvlJc w:val="right"/>
      <w:pPr>
        <w:ind w:left="2556" w:hanging="180"/>
      </w:pPr>
    </w:lvl>
    <w:lvl w:ilvl="3" w:tplc="3809000F" w:tentative="1">
      <w:start w:val="1"/>
      <w:numFmt w:val="decimal"/>
      <w:lvlText w:val="%4."/>
      <w:lvlJc w:val="left"/>
      <w:pPr>
        <w:ind w:left="3276" w:hanging="360"/>
      </w:pPr>
    </w:lvl>
    <w:lvl w:ilvl="4" w:tplc="38090019" w:tentative="1">
      <w:start w:val="1"/>
      <w:numFmt w:val="lowerLetter"/>
      <w:lvlText w:val="%5."/>
      <w:lvlJc w:val="left"/>
      <w:pPr>
        <w:ind w:left="3996" w:hanging="360"/>
      </w:pPr>
    </w:lvl>
    <w:lvl w:ilvl="5" w:tplc="3809001B" w:tentative="1">
      <w:start w:val="1"/>
      <w:numFmt w:val="lowerRoman"/>
      <w:lvlText w:val="%6."/>
      <w:lvlJc w:val="right"/>
      <w:pPr>
        <w:ind w:left="4716" w:hanging="180"/>
      </w:pPr>
    </w:lvl>
    <w:lvl w:ilvl="6" w:tplc="3809000F" w:tentative="1">
      <w:start w:val="1"/>
      <w:numFmt w:val="decimal"/>
      <w:lvlText w:val="%7."/>
      <w:lvlJc w:val="left"/>
      <w:pPr>
        <w:ind w:left="5436" w:hanging="360"/>
      </w:pPr>
    </w:lvl>
    <w:lvl w:ilvl="7" w:tplc="38090019" w:tentative="1">
      <w:start w:val="1"/>
      <w:numFmt w:val="lowerLetter"/>
      <w:lvlText w:val="%8."/>
      <w:lvlJc w:val="left"/>
      <w:pPr>
        <w:ind w:left="6156" w:hanging="360"/>
      </w:pPr>
    </w:lvl>
    <w:lvl w:ilvl="8" w:tplc="38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66051DBD"/>
    <w:multiLevelType w:val="hybridMultilevel"/>
    <w:tmpl w:val="4DCE57B0"/>
    <w:lvl w:ilvl="0" w:tplc="429A6AD0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6" w:hanging="360"/>
      </w:pPr>
    </w:lvl>
    <w:lvl w:ilvl="2" w:tplc="3809001B" w:tentative="1">
      <w:start w:val="1"/>
      <w:numFmt w:val="lowerRoman"/>
      <w:lvlText w:val="%3."/>
      <w:lvlJc w:val="right"/>
      <w:pPr>
        <w:ind w:left="2556" w:hanging="180"/>
      </w:pPr>
    </w:lvl>
    <w:lvl w:ilvl="3" w:tplc="3809000F" w:tentative="1">
      <w:start w:val="1"/>
      <w:numFmt w:val="decimal"/>
      <w:lvlText w:val="%4."/>
      <w:lvlJc w:val="left"/>
      <w:pPr>
        <w:ind w:left="3276" w:hanging="360"/>
      </w:pPr>
    </w:lvl>
    <w:lvl w:ilvl="4" w:tplc="38090019" w:tentative="1">
      <w:start w:val="1"/>
      <w:numFmt w:val="lowerLetter"/>
      <w:lvlText w:val="%5."/>
      <w:lvlJc w:val="left"/>
      <w:pPr>
        <w:ind w:left="3996" w:hanging="360"/>
      </w:pPr>
    </w:lvl>
    <w:lvl w:ilvl="5" w:tplc="3809001B" w:tentative="1">
      <w:start w:val="1"/>
      <w:numFmt w:val="lowerRoman"/>
      <w:lvlText w:val="%6."/>
      <w:lvlJc w:val="right"/>
      <w:pPr>
        <w:ind w:left="4716" w:hanging="180"/>
      </w:pPr>
    </w:lvl>
    <w:lvl w:ilvl="6" w:tplc="3809000F" w:tentative="1">
      <w:start w:val="1"/>
      <w:numFmt w:val="decimal"/>
      <w:lvlText w:val="%7."/>
      <w:lvlJc w:val="left"/>
      <w:pPr>
        <w:ind w:left="5436" w:hanging="360"/>
      </w:pPr>
    </w:lvl>
    <w:lvl w:ilvl="7" w:tplc="38090019" w:tentative="1">
      <w:start w:val="1"/>
      <w:numFmt w:val="lowerLetter"/>
      <w:lvlText w:val="%8."/>
      <w:lvlJc w:val="left"/>
      <w:pPr>
        <w:ind w:left="6156" w:hanging="360"/>
      </w:pPr>
    </w:lvl>
    <w:lvl w:ilvl="8" w:tplc="38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6CDF66E7"/>
    <w:multiLevelType w:val="hybridMultilevel"/>
    <w:tmpl w:val="4DCE57B0"/>
    <w:lvl w:ilvl="0" w:tplc="429A6AD0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6" w:hanging="360"/>
      </w:pPr>
    </w:lvl>
    <w:lvl w:ilvl="2" w:tplc="3809001B" w:tentative="1">
      <w:start w:val="1"/>
      <w:numFmt w:val="lowerRoman"/>
      <w:lvlText w:val="%3."/>
      <w:lvlJc w:val="right"/>
      <w:pPr>
        <w:ind w:left="2556" w:hanging="180"/>
      </w:pPr>
    </w:lvl>
    <w:lvl w:ilvl="3" w:tplc="3809000F" w:tentative="1">
      <w:start w:val="1"/>
      <w:numFmt w:val="decimal"/>
      <w:lvlText w:val="%4."/>
      <w:lvlJc w:val="left"/>
      <w:pPr>
        <w:ind w:left="3276" w:hanging="360"/>
      </w:pPr>
    </w:lvl>
    <w:lvl w:ilvl="4" w:tplc="38090019" w:tentative="1">
      <w:start w:val="1"/>
      <w:numFmt w:val="lowerLetter"/>
      <w:lvlText w:val="%5."/>
      <w:lvlJc w:val="left"/>
      <w:pPr>
        <w:ind w:left="3996" w:hanging="360"/>
      </w:pPr>
    </w:lvl>
    <w:lvl w:ilvl="5" w:tplc="3809001B" w:tentative="1">
      <w:start w:val="1"/>
      <w:numFmt w:val="lowerRoman"/>
      <w:lvlText w:val="%6."/>
      <w:lvlJc w:val="right"/>
      <w:pPr>
        <w:ind w:left="4716" w:hanging="180"/>
      </w:pPr>
    </w:lvl>
    <w:lvl w:ilvl="6" w:tplc="3809000F" w:tentative="1">
      <w:start w:val="1"/>
      <w:numFmt w:val="decimal"/>
      <w:lvlText w:val="%7."/>
      <w:lvlJc w:val="left"/>
      <w:pPr>
        <w:ind w:left="5436" w:hanging="360"/>
      </w:pPr>
    </w:lvl>
    <w:lvl w:ilvl="7" w:tplc="38090019" w:tentative="1">
      <w:start w:val="1"/>
      <w:numFmt w:val="lowerLetter"/>
      <w:lvlText w:val="%8."/>
      <w:lvlJc w:val="left"/>
      <w:pPr>
        <w:ind w:left="6156" w:hanging="360"/>
      </w:pPr>
    </w:lvl>
    <w:lvl w:ilvl="8" w:tplc="38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81"/>
    <w:rsid w:val="000618C8"/>
    <w:rsid w:val="001B07DC"/>
    <w:rsid w:val="00461925"/>
    <w:rsid w:val="0048078C"/>
    <w:rsid w:val="004D7B97"/>
    <w:rsid w:val="00740C81"/>
    <w:rsid w:val="00B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4B1"/>
  <w15:chartTrackingRefBased/>
  <w15:docId w15:val="{E56D1531-2144-47E5-9BB2-5BD8D1FA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Extreme</dc:creator>
  <cp:keywords/>
  <dc:description/>
  <cp:lastModifiedBy>X1 Extreme</cp:lastModifiedBy>
  <cp:revision>2</cp:revision>
  <dcterms:created xsi:type="dcterms:W3CDTF">2021-04-08T02:52:00Z</dcterms:created>
  <dcterms:modified xsi:type="dcterms:W3CDTF">2021-04-08T03:24:00Z</dcterms:modified>
</cp:coreProperties>
</file>