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3B" w:rsidRDefault="005A183B" w:rsidP="005A18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A183B">
        <w:rPr>
          <w:rFonts w:ascii="Times New Roman" w:eastAsia="Times New Roman" w:hAnsi="Times New Roman" w:cs="Times New Roman"/>
          <w:sz w:val="24"/>
          <w:szCs w:val="24"/>
          <w:lang w:eastAsia="id-ID"/>
        </w:rPr>
        <w:t>Badudu J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5A183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S, 2000, </w:t>
      </w:r>
      <w:r w:rsidRPr="005A183B">
        <w:rPr>
          <w:rFonts w:ascii="Times New Roman" w:eastAsia="Times New Roman" w:hAnsi="Times New Roman" w:cs="Times New Roman"/>
          <w:sz w:val="24"/>
          <w:szCs w:val="24"/>
          <w:lang w:eastAsia="id-ID"/>
        </w:rPr>
        <w:t>Membina Remaja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5A183B">
        <w:rPr>
          <w:rFonts w:ascii="Times New Roman" w:eastAsia="Times New Roman" w:hAnsi="Times New Roman" w:cs="Times New Roman"/>
          <w:sz w:val="24"/>
          <w:szCs w:val="24"/>
          <w:lang w:eastAsia="id-ID"/>
        </w:rPr>
        <w:t>Pustaka Prima, Bandung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5A183B" w:rsidRDefault="005A183B" w:rsidP="005A18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Prasasti, F.W, 2008, </w:t>
      </w:r>
      <w:r w:rsidRPr="005A183B">
        <w:rPr>
          <w:rFonts w:ascii="Times New Roman" w:eastAsia="Times New Roman" w:hAnsi="Times New Roman" w:cs="Times New Roman"/>
          <w:sz w:val="24"/>
          <w:szCs w:val="24"/>
          <w:lang w:eastAsia="id-ID"/>
        </w:rPr>
        <w:t>Sayuran Hidroponik di Halaman Rumah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 Gramedia, Jakarta.</w:t>
      </w:r>
    </w:p>
    <w:p w:rsidR="005A183B" w:rsidRDefault="005A183B" w:rsidP="005A18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Tanuwijaya W, 2006,  </w:t>
      </w:r>
      <w:r w:rsidRPr="005A183B">
        <w:rPr>
          <w:rFonts w:ascii="Times New Roman" w:eastAsia="Times New Roman" w:hAnsi="Times New Roman" w:cs="Times New Roman"/>
          <w:sz w:val="24"/>
          <w:szCs w:val="24"/>
          <w:lang w:eastAsia="id-ID"/>
        </w:rPr>
        <w:t>Agar Duit Berkembang Biak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5A183B">
        <w:rPr>
          <w:rFonts w:ascii="Times New Roman" w:eastAsia="Times New Roman" w:hAnsi="Times New Roman" w:cs="Times New Roman"/>
          <w:sz w:val="24"/>
          <w:szCs w:val="24"/>
          <w:lang w:eastAsia="id-ID"/>
        </w:rPr>
        <w:t>Media Presindo, Yogyakarta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5A183B" w:rsidRDefault="005A183B" w:rsidP="005A18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A183B">
        <w:rPr>
          <w:rFonts w:ascii="Times New Roman" w:eastAsia="Times New Roman" w:hAnsi="Times New Roman" w:cs="Times New Roman"/>
          <w:sz w:val="24"/>
          <w:szCs w:val="24"/>
          <w:lang w:eastAsia="id-ID"/>
        </w:rPr>
        <w:t>Ranupandoyo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H, Husnan S, 1989, BPFE, Yogyakarta.</w:t>
      </w:r>
    </w:p>
    <w:p w:rsidR="005A183B" w:rsidRDefault="005A183B" w:rsidP="005A183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bookmarkStart w:id="0" w:name="_GoBack"/>
      <w:bookmarkEnd w:id="0"/>
    </w:p>
    <w:p w:rsidR="005A183B" w:rsidRPr="005A183B" w:rsidRDefault="005A183B" w:rsidP="005A1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73F5D" w:rsidRDefault="005A183B"/>
    <w:sectPr w:rsidR="00B7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8503F"/>
    <w:multiLevelType w:val="hybridMultilevel"/>
    <w:tmpl w:val="53C2A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83B"/>
    <w:rsid w:val="005A183B"/>
    <w:rsid w:val="00CD202E"/>
    <w:rsid w:val="00EC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4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Suratmi</dc:creator>
  <cp:lastModifiedBy>Suratmi</cp:lastModifiedBy>
  <cp:revision>1</cp:revision>
  <dcterms:created xsi:type="dcterms:W3CDTF">2021-04-12T07:59:00Z</dcterms:created>
  <dcterms:modified xsi:type="dcterms:W3CDTF">2021-04-12T08:04:00Z</dcterms:modified>
</cp:coreProperties>
</file>