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D2" w:rsidRPr="00F17FFB" w:rsidRDefault="00F17FFB" w:rsidP="00F17F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FB">
        <w:rPr>
          <w:rFonts w:ascii="Times New Roman" w:hAnsi="Times New Roman" w:cs="Times New Roman"/>
          <w:sz w:val="24"/>
          <w:szCs w:val="24"/>
        </w:rPr>
        <w:t>Prakata Buku</w:t>
      </w:r>
    </w:p>
    <w:p w:rsidR="00F17FFB" w:rsidRPr="00F17FFB" w:rsidRDefault="00F17FFB" w:rsidP="00F17F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7FFB" w:rsidRPr="00F17FFB" w:rsidRDefault="00F17FFB" w:rsidP="00F17FFB">
      <w:pPr>
        <w:pStyle w:val="NormalWeb"/>
        <w:spacing w:before="0" w:beforeAutospacing="0" w:after="240" w:afterAutospacing="0" w:line="360" w:lineRule="auto"/>
        <w:ind w:firstLine="567"/>
        <w:jc w:val="both"/>
        <w:rPr>
          <w:color w:val="4A4A4A"/>
        </w:rPr>
      </w:pPr>
      <w:r w:rsidRPr="00F17FFB">
        <w:t xml:space="preserve">Cona bukan </w:t>
      </w:r>
      <w:r w:rsidRPr="00F17FFB">
        <w:rPr>
          <w:color w:val="4A4A4A"/>
        </w:rPr>
        <w:t xml:space="preserve"> dianggap hal  gejala yang ringan pekerjaan kurang bergengsi. Terutama di kalangan anak-anak muda.  Corona sering diidentikan dengan Flu biasa kata  orang tua kita. Saat ini, Corona harus tetap di waspadai .</w:t>
      </w:r>
    </w:p>
    <w:p w:rsidR="00F17FFB" w:rsidRPr="00F17FFB" w:rsidRDefault="00F17FFB" w:rsidP="00F17FFB">
      <w:pPr>
        <w:pStyle w:val="NormalWeb"/>
        <w:spacing w:before="150" w:beforeAutospacing="0" w:after="150" w:afterAutospacing="0" w:line="360" w:lineRule="auto"/>
        <w:ind w:firstLine="567"/>
        <w:jc w:val="both"/>
        <w:rPr>
          <w:color w:val="3B3738"/>
        </w:rPr>
      </w:pPr>
      <w:r w:rsidRPr="00F17FFB">
        <w:rPr>
          <w:color w:val="4A4A4A"/>
        </w:rPr>
        <w:t xml:space="preserve">Corona di masa depan sangat diwaspadi  oleh semua kalangan kehidupan </w:t>
      </w:r>
      <w:r w:rsidRPr="00F17FFB">
        <w:rPr>
          <w:color w:val="3B3738"/>
        </w:rPr>
        <w:t>Coronavirus adalah kumpulan virus yang bisa menginfeksi sistem pernapasan. Pada banyak kasus, virus ini hanya menyebabkan infeksi pernapasan ringan, </w:t>
      </w:r>
      <w:hyperlink r:id="rId6" w:history="1">
        <w:r w:rsidRPr="00F17FFB">
          <w:rPr>
            <w:rStyle w:val="Hyperlink"/>
            <w:color w:val="auto"/>
            <w:u w:val="none"/>
          </w:rPr>
          <w:t>seperti flu</w:t>
        </w:r>
      </w:hyperlink>
      <w:r w:rsidRPr="00F17FFB">
        <w:rPr>
          <w:color w:val="3B3738"/>
        </w:rPr>
        <w:t>. Namun, virus ini juga bisa menyebabkan infeksi pernapasan berat, seperti infeksi paru-paru (pneumonia).</w:t>
      </w:r>
    </w:p>
    <w:p w:rsidR="00F17FFB" w:rsidRPr="00F17FFB" w:rsidRDefault="00F17FFB" w:rsidP="00F17FFB">
      <w:pPr>
        <w:pStyle w:val="NormalWeb"/>
        <w:spacing w:before="150" w:beforeAutospacing="0" w:after="150" w:afterAutospacing="0" w:line="360" w:lineRule="auto"/>
        <w:ind w:firstLine="567"/>
        <w:jc w:val="both"/>
        <w:rPr>
          <w:color w:val="3B3738"/>
        </w:rPr>
      </w:pPr>
      <w:r w:rsidRPr="00F17FFB">
        <w:rPr>
          <w:color w:val="3B3738"/>
        </w:rPr>
        <w:t>Virus ini menular melalui percikan dahak (droplet) dari saluran pernapasan, misalnya ketika berada di </w:t>
      </w:r>
      <w:hyperlink r:id="rId7" w:tgtFrame="_blank" w:history="1">
        <w:r w:rsidRPr="00F17FFB">
          <w:rPr>
            <w:rStyle w:val="Hyperlink"/>
            <w:color w:val="auto"/>
            <w:u w:val="none"/>
          </w:rPr>
          <w:t>ruang tertutup</w:t>
        </w:r>
      </w:hyperlink>
      <w:r w:rsidRPr="00F17FFB">
        <w:rPr>
          <w:color w:val="3B3738"/>
        </w:rPr>
        <w:t> yang ramai dengan sirkulasi udara yang kurang baik atau kontak langsung dengan droplet.</w:t>
      </w:r>
    </w:p>
    <w:p w:rsidR="00F17FFB" w:rsidRDefault="00F17FFB" w:rsidP="00F17FFB">
      <w:p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color w:val="3B3738"/>
          <w:sz w:val="24"/>
          <w:szCs w:val="24"/>
          <w:lang w:eastAsia="id-ID"/>
        </w:rPr>
      </w:pPr>
      <w:r w:rsidRPr="00F17FFB">
        <w:rPr>
          <w:rFonts w:ascii="Times New Roman" w:eastAsia="Times New Roman" w:hAnsi="Times New Roman" w:cs="Times New Roman"/>
          <w:color w:val="4A4A4A"/>
          <w:sz w:val="24"/>
          <w:szCs w:val="24"/>
          <w:lang w:eastAsia="id-ID"/>
        </w:rPr>
        <w:t xml:space="preserve">Sedangkan jumlah </w:t>
      </w:r>
      <w:r w:rsidRPr="005A00CC">
        <w:rPr>
          <w:rFonts w:ascii="Times New Roman" w:eastAsia="Times New Roman" w:hAnsi="Times New Roman" w:cs="Times New Roman"/>
          <w:color w:val="3B3738"/>
          <w:sz w:val="24"/>
          <w:szCs w:val="24"/>
          <w:lang w:eastAsia="id-ID"/>
        </w:rPr>
        <w:t>Virus Corona yang menyebabkan COVID-19 bisa menyerang siapa saja. Menurut data yang dirilis Gugus Tugas Percepatan Penanganan COVID-19 Republik Indonesia, jumlah kasus terkonfirmasi positif hingga 19 April 2021 adalah 1.609.300 orang dengan jumlah kematian 43.567 orang. Tingkat kematian (</w:t>
      </w:r>
      <w:r w:rsidRPr="00F17FFB">
        <w:rPr>
          <w:rFonts w:ascii="Times New Roman" w:eastAsia="Times New Roman" w:hAnsi="Times New Roman" w:cs="Times New Roman"/>
          <w:i/>
          <w:iCs/>
          <w:color w:val="3B3738"/>
          <w:sz w:val="24"/>
          <w:szCs w:val="24"/>
          <w:lang w:eastAsia="id-ID"/>
        </w:rPr>
        <w:t>case fatality rate</w:t>
      </w:r>
      <w:r w:rsidRPr="00F17FFB">
        <w:rPr>
          <w:rFonts w:ascii="Times New Roman" w:eastAsia="Times New Roman" w:hAnsi="Times New Roman" w:cs="Times New Roman"/>
          <w:color w:val="3B3738"/>
          <w:sz w:val="24"/>
          <w:szCs w:val="24"/>
          <w:lang w:eastAsia="id-ID"/>
        </w:rPr>
        <w:t>) akibat COVID-</w:t>
      </w:r>
      <w:r>
        <w:rPr>
          <w:rFonts w:ascii="Times New Roman" w:eastAsia="Times New Roman" w:hAnsi="Times New Roman" w:cs="Times New Roman"/>
          <w:color w:val="3B3738"/>
          <w:sz w:val="24"/>
          <w:szCs w:val="24"/>
          <w:lang w:eastAsia="id-ID"/>
        </w:rPr>
        <w:t xml:space="preserve">19. Corona yang semakin mengila harus diwaspadai dengan tegas. Baik cara kehidupan baru maupun kehidupan di masa mendatang. </w:t>
      </w:r>
    </w:p>
    <w:p w:rsidR="00F17FFB" w:rsidRDefault="00F17FFB" w:rsidP="00F17FFB">
      <w:p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color w:val="3B3738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B3738"/>
          <w:sz w:val="24"/>
          <w:szCs w:val="24"/>
          <w:lang w:eastAsia="id-ID"/>
        </w:rPr>
        <w:t xml:space="preserve">Kehidupan di masa pandemi harus mematuhi protokol kesehatan, di antaranya jaga jarak, cuci tangan, gunakan masker, jauhi kerumanan dan jaga kesehatan kondisi. </w:t>
      </w:r>
      <w:r w:rsidR="001C3C05">
        <w:rPr>
          <w:rFonts w:ascii="Times New Roman" w:eastAsia="Times New Roman" w:hAnsi="Times New Roman" w:cs="Times New Roman"/>
          <w:color w:val="3B3738"/>
          <w:sz w:val="24"/>
          <w:szCs w:val="24"/>
          <w:lang w:eastAsia="id-ID"/>
        </w:rPr>
        <w:t>Menjaga kondisi dalam arti hidup dengan olah raga, maka bergizi agar tubuh tetap sehat.</w:t>
      </w:r>
      <w:bookmarkStart w:id="0" w:name="_GoBack"/>
      <w:bookmarkEnd w:id="0"/>
    </w:p>
    <w:p w:rsidR="00F17FFB" w:rsidRPr="00F17FFB" w:rsidRDefault="00F17FFB" w:rsidP="00F17FFB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B3738"/>
          <w:sz w:val="24"/>
          <w:szCs w:val="24"/>
          <w:lang w:eastAsia="id-ID"/>
        </w:rPr>
      </w:pPr>
    </w:p>
    <w:sectPr w:rsidR="00F17FFB" w:rsidRPr="00F1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076DE"/>
    <w:multiLevelType w:val="multilevel"/>
    <w:tmpl w:val="CA0C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9270D"/>
    <w:multiLevelType w:val="multilevel"/>
    <w:tmpl w:val="95AA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E67F6"/>
    <w:multiLevelType w:val="multilevel"/>
    <w:tmpl w:val="3B2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FB"/>
    <w:rsid w:val="001C3C05"/>
    <w:rsid w:val="00D729D2"/>
    <w:rsid w:val="00F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7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F17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F17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FF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F17FF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F17FFB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has-text-align-right">
    <w:name w:val="has-text-align-right"/>
    <w:basedOn w:val="Normal"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17FFB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17FFB"/>
    <w:rPr>
      <w:b/>
      <w:bCs/>
    </w:rPr>
  </w:style>
  <w:style w:type="character" w:customStyle="1" w:styleId="elementor-screen-only">
    <w:name w:val="elementor-screen-only"/>
    <w:basedOn w:val="DefaultParagraphFont"/>
    <w:rsid w:val="00F17FFB"/>
  </w:style>
  <w:style w:type="paragraph" w:customStyle="1" w:styleId="elementor-posttitle">
    <w:name w:val="elementor-post__title"/>
    <w:basedOn w:val="Normal"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elementor-icon-list-text">
    <w:name w:val="elementor-icon-list-text"/>
    <w:basedOn w:val="DefaultParagraphFont"/>
    <w:rsid w:val="00F17FFB"/>
  </w:style>
  <w:style w:type="character" w:customStyle="1" w:styleId="post-navigationprev--title">
    <w:name w:val="post-navigation__prev--title"/>
    <w:basedOn w:val="DefaultParagraphFont"/>
    <w:rsid w:val="00F17FFB"/>
  </w:style>
  <w:style w:type="character" w:customStyle="1" w:styleId="post-navigationnext--title">
    <w:name w:val="post-navigation__next--title"/>
    <w:basedOn w:val="DefaultParagraphFont"/>
    <w:rsid w:val="00F17FFB"/>
  </w:style>
  <w:style w:type="character" w:customStyle="1" w:styleId="elementor-button-text">
    <w:name w:val="elementor-button-text"/>
    <w:basedOn w:val="DefaultParagraphFont"/>
    <w:rsid w:val="00F17FFB"/>
  </w:style>
  <w:style w:type="character" w:styleId="Emphasis">
    <w:name w:val="Emphasis"/>
    <w:basedOn w:val="DefaultParagraphFont"/>
    <w:uiPriority w:val="20"/>
    <w:qFormat/>
    <w:rsid w:val="00F17FFB"/>
    <w:rPr>
      <w:i/>
      <w:iCs/>
    </w:rPr>
  </w:style>
  <w:style w:type="paragraph" w:customStyle="1" w:styleId="elementor-heading-title">
    <w:name w:val="elementor-heading-title"/>
    <w:basedOn w:val="Normal"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7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F17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F17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FF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F17FF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F17FFB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has-text-align-right">
    <w:name w:val="has-text-align-right"/>
    <w:basedOn w:val="Normal"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17FFB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17FFB"/>
    <w:rPr>
      <w:b/>
      <w:bCs/>
    </w:rPr>
  </w:style>
  <w:style w:type="character" w:customStyle="1" w:styleId="elementor-screen-only">
    <w:name w:val="elementor-screen-only"/>
    <w:basedOn w:val="DefaultParagraphFont"/>
    <w:rsid w:val="00F17FFB"/>
  </w:style>
  <w:style w:type="paragraph" w:customStyle="1" w:styleId="elementor-posttitle">
    <w:name w:val="elementor-post__title"/>
    <w:basedOn w:val="Normal"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elementor-icon-list-text">
    <w:name w:val="elementor-icon-list-text"/>
    <w:basedOn w:val="DefaultParagraphFont"/>
    <w:rsid w:val="00F17FFB"/>
  </w:style>
  <w:style w:type="character" w:customStyle="1" w:styleId="post-navigationprev--title">
    <w:name w:val="post-navigation__prev--title"/>
    <w:basedOn w:val="DefaultParagraphFont"/>
    <w:rsid w:val="00F17FFB"/>
  </w:style>
  <w:style w:type="character" w:customStyle="1" w:styleId="post-navigationnext--title">
    <w:name w:val="post-navigation__next--title"/>
    <w:basedOn w:val="DefaultParagraphFont"/>
    <w:rsid w:val="00F17FFB"/>
  </w:style>
  <w:style w:type="character" w:customStyle="1" w:styleId="elementor-button-text">
    <w:name w:val="elementor-button-text"/>
    <w:basedOn w:val="DefaultParagraphFont"/>
    <w:rsid w:val="00F17FFB"/>
  </w:style>
  <w:style w:type="character" w:styleId="Emphasis">
    <w:name w:val="Emphasis"/>
    <w:basedOn w:val="DefaultParagraphFont"/>
    <w:uiPriority w:val="20"/>
    <w:qFormat/>
    <w:rsid w:val="00F17FFB"/>
    <w:rPr>
      <w:i/>
      <w:iCs/>
    </w:rPr>
  </w:style>
  <w:style w:type="paragraph" w:customStyle="1" w:styleId="elementor-heading-title">
    <w:name w:val="elementor-heading-title"/>
    <w:basedOn w:val="Normal"/>
    <w:rsid w:val="00F1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0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4982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7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77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8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3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5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2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1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5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54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7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6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73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856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59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6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628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3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6249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8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7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9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45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0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46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1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16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1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98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26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437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3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19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5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03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6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18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1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3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76164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5812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17340">
                              <w:marLeft w:val="0"/>
                              <w:marRight w:val="255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0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8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15000">
                                                              <w:marLeft w:val="0"/>
                                                              <w:marRight w:val="43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608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47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166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89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720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16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146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99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48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52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8944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5833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08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06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05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02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11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172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983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91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17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55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64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78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7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50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97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76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60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3282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84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59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9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58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23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7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36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8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00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389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204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38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lodokter.com/risiko-penularan-virus-coro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dokter.com/tampak-mirip-ketahui-beda-gejala-virus-corona-dengan-flu-bia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2021-04-24T02:54:00Z</dcterms:created>
  <dcterms:modified xsi:type="dcterms:W3CDTF">2021-04-24T03:06:00Z</dcterms:modified>
</cp:coreProperties>
</file>