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93EF" w14:textId="12CC0B32" w:rsidR="001F2AE2" w:rsidRDefault="001F2AE2" w:rsidP="001F2A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Taktik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Tinggi</w:t>
      </w:r>
    </w:p>
    <w:p w14:paraId="18415863" w14:textId="77777777" w:rsidR="00AF71D6" w:rsidRDefault="001F2AE2" w:rsidP="00AF71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Taktik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individual.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taktik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digunakannya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penyajiannya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diselingi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humor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sense of humor yang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sense of humor,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kekhasan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masing-masing guru,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taktik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sekalkigus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>).</w:t>
      </w:r>
    </w:p>
    <w:p w14:paraId="6C8BEC1A" w14:textId="7340CE90" w:rsidR="00AF71D6" w:rsidRDefault="00AF71D6" w:rsidP="00AF71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1D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memantapkan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dan professional.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seminar dan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>.</w:t>
      </w:r>
    </w:p>
    <w:p w14:paraId="0F4AFE18" w14:textId="2B74EFC1" w:rsidR="001F2AE2" w:rsidRDefault="001F2AE2" w:rsidP="001F2A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2AE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sewaktu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kalian duduk di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Tinggi </w:t>
      </w:r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proofErr w:type="gram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>.</w:t>
      </w:r>
      <w:r w:rsidR="00AF71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FC0B4" w14:textId="77777777" w:rsidR="00AF71D6" w:rsidRDefault="001F2AE2" w:rsidP="00AF71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AE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AF71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71D6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D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F71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2438D7" w14:textId="042DEC4B" w:rsidR="001F2AE2" w:rsidRPr="00AF71D6" w:rsidRDefault="00AF71D6" w:rsidP="00AF71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1F2AE2" w:rsidRPr="001F2AE2">
        <w:rPr>
          <w:rFonts w:ascii="Times New Roman" w:hAnsi="Times New Roman" w:cs="Times New Roman"/>
          <w:sz w:val="24"/>
          <w:szCs w:val="24"/>
        </w:rPr>
        <w:t>engulang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. </w:t>
      </w:r>
      <w:r w:rsidRPr="00AF71D6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lastRenderedPageBreak/>
        <w:t>waktu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, dana,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kuliahnya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. Harus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didampingi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ketekunan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giat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mencapa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A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1D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2AE2" w:rsidRPr="001F2AE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1F2AE2" w:rsidRPr="001F2AE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taktik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2AE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1F2AE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F2AE2" w:rsidRPr="00AF7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E2"/>
    <w:rsid w:val="001F2AE2"/>
    <w:rsid w:val="00A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4284"/>
  <w15:chartTrackingRefBased/>
  <w15:docId w15:val="{A719183B-5225-48DF-AB80-A98E7506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Jichaninda Dhika Maharani</dc:creator>
  <cp:keywords/>
  <dc:description/>
  <cp:lastModifiedBy>Jichaninda Dhika Maharani</cp:lastModifiedBy>
  <cp:revision>2</cp:revision>
  <dcterms:created xsi:type="dcterms:W3CDTF">2021-04-24T05:32:00Z</dcterms:created>
  <dcterms:modified xsi:type="dcterms:W3CDTF">2021-04-24T05:42:00Z</dcterms:modified>
</cp:coreProperties>
</file>