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B69" w:rsidRDefault="00F031C7" w:rsidP="00F031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31C7"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 w:rsidRPr="00F031C7">
        <w:rPr>
          <w:rFonts w:ascii="Times New Roman" w:hAnsi="Times New Roman" w:cs="Times New Roman"/>
          <w:b/>
          <w:sz w:val="24"/>
          <w:szCs w:val="24"/>
        </w:rPr>
        <w:t xml:space="preserve"> COVID-19 </w:t>
      </w:r>
      <w:proofErr w:type="spellStart"/>
      <w:r w:rsidRPr="00F031C7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F031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31C7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F031C7">
        <w:rPr>
          <w:rFonts w:ascii="Times New Roman" w:hAnsi="Times New Roman" w:cs="Times New Roman"/>
          <w:b/>
          <w:sz w:val="24"/>
          <w:szCs w:val="24"/>
        </w:rPr>
        <w:t xml:space="preserve"> di Indonesia</w:t>
      </w:r>
    </w:p>
    <w:p w:rsidR="00F031C7" w:rsidRDefault="00F031C7" w:rsidP="00F031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1C7">
        <w:rPr>
          <w:rFonts w:ascii="Times New Roman" w:hAnsi="Times New Roman" w:cs="Times New Roman"/>
          <w:i/>
          <w:sz w:val="24"/>
          <w:szCs w:val="24"/>
        </w:rPr>
        <w:t xml:space="preserve">World Bank </w:t>
      </w:r>
      <w:r>
        <w:rPr>
          <w:rFonts w:ascii="Times New Roman" w:hAnsi="Times New Roman" w:cs="Times New Roman"/>
          <w:sz w:val="24"/>
          <w:szCs w:val="24"/>
        </w:rPr>
        <w:t xml:space="preserve">2020,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68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(3T).</w:t>
      </w:r>
    </w:p>
    <w:p w:rsidR="00F031C7" w:rsidRDefault="00F031C7" w:rsidP="00F031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031C7" w:rsidRDefault="00F031C7" w:rsidP="00F031C7">
      <w:pPr>
        <w:pStyle w:val="Style1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031C7">
        <w:rPr>
          <w:rFonts w:ascii="Times New Roman" w:hAnsi="Times New Roman" w:cs="Times New Roman"/>
          <w:b/>
          <w:i/>
          <w:sz w:val="24"/>
          <w:szCs w:val="24"/>
        </w:rPr>
        <w:t>Black Death 1720</w:t>
      </w:r>
    </w:p>
    <w:p w:rsidR="00F031C7" w:rsidRPr="00F031C7" w:rsidRDefault="00F031C7" w:rsidP="00F031C7">
      <w:pPr>
        <w:pStyle w:val="Style1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F031C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Deskripsi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peristiwa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>)</w:t>
      </w:r>
    </w:p>
    <w:p w:rsidR="00F031C7" w:rsidRDefault="00F031C7" w:rsidP="00F031C7">
      <w:pPr>
        <w:pStyle w:val="Style1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Kolera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1820</w:t>
      </w:r>
    </w:p>
    <w:p w:rsidR="00F031C7" w:rsidRPr="00F031C7" w:rsidRDefault="00F031C7" w:rsidP="00F031C7">
      <w:pPr>
        <w:pStyle w:val="Style1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F031C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Deskripsi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peritiwa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>)</w:t>
      </w:r>
    </w:p>
    <w:p w:rsidR="00F031C7" w:rsidRDefault="00F031C7" w:rsidP="00F031C7">
      <w:pPr>
        <w:pStyle w:val="Style1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Spanyol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1920</w:t>
      </w:r>
    </w:p>
    <w:p w:rsidR="00F031C7" w:rsidRPr="00F031C7" w:rsidRDefault="00F031C7" w:rsidP="00F031C7">
      <w:pPr>
        <w:pStyle w:val="Style1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F031C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Deskripsi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peritiwa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>)</w:t>
      </w:r>
    </w:p>
    <w:p w:rsidR="00F031C7" w:rsidRDefault="00F031C7" w:rsidP="00F031C7">
      <w:pPr>
        <w:pStyle w:val="Style1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COVID-19 2020</w:t>
      </w:r>
    </w:p>
    <w:p w:rsidR="00F031C7" w:rsidRDefault="00F031C7" w:rsidP="00F031C7">
      <w:pPr>
        <w:pStyle w:val="Style1"/>
        <w:numPr>
          <w:ilvl w:val="0"/>
          <w:numId w:val="0"/>
        </w:num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F031C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Deskripsi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31C7">
        <w:rPr>
          <w:rFonts w:ascii="Times New Roman" w:hAnsi="Times New Roman" w:cs="Times New Roman"/>
          <w:i/>
          <w:sz w:val="24"/>
          <w:szCs w:val="24"/>
        </w:rPr>
        <w:t>peritiwa</w:t>
      </w:r>
      <w:proofErr w:type="spellEnd"/>
      <w:r w:rsidRPr="00F031C7">
        <w:rPr>
          <w:rFonts w:ascii="Times New Roman" w:hAnsi="Times New Roman" w:cs="Times New Roman"/>
          <w:i/>
          <w:sz w:val="24"/>
          <w:szCs w:val="24"/>
        </w:rPr>
        <w:t>)</w:t>
      </w:r>
    </w:p>
    <w:p w:rsidR="00F031C7" w:rsidRPr="00F031C7" w:rsidRDefault="00F031C7" w:rsidP="00F031C7">
      <w:pPr>
        <w:pStyle w:val="Style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menuutp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031C7" w:rsidRDefault="00F031C7" w:rsidP="00F031C7">
      <w:pPr>
        <w:pStyle w:val="Style1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031C7" w:rsidRDefault="00F031C7" w:rsidP="00F031C7">
      <w:pPr>
        <w:pStyle w:val="Style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F031C7" w:rsidRPr="00F031C7" w:rsidRDefault="00F031C7" w:rsidP="00F031C7">
      <w:pPr>
        <w:pStyle w:val="Style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031C7" w:rsidRPr="00F031C7" w:rsidSect="00F031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E3804"/>
    <w:multiLevelType w:val="hybridMultilevel"/>
    <w:tmpl w:val="4DA65266"/>
    <w:lvl w:ilvl="0" w:tplc="DF8A6EC8">
      <w:start w:val="1"/>
      <w:numFmt w:val="decimal"/>
      <w:pStyle w:val="Style1"/>
      <w:lvlText w:val="1.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E0755"/>
    <w:multiLevelType w:val="multilevel"/>
    <w:tmpl w:val="0AE68B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NTE1MDAxMjE3NTFW0lEKTi0uzszPAykwrAUAR45SnSwAAAA="/>
  </w:docVars>
  <w:rsids>
    <w:rsidRoot w:val="00F031C7"/>
    <w:rsid w:val="00264E20"/>
    <w:rsid w:val="00DC61F8"/>
    <w:rsid w:val="00E63B69"/>
    <w:rsid w:val="00F0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7EDD"/>
  <w15:chartTrackingRefBased/>
  <w15:docId w15:val="{4A846092-0D27-458C-A44F-567D3554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F031C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772</Characters>
  <Application>Microsoft Office Word</Application>
  <DocSecurity>0</DocSecurity>
  <Lines>6</Lines>
  <Paragraphs>1</Paragraphs>
  <ScaleCrop>false</ScaleCrop>
  <Company>UNNES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Aisa Damayanti</dc:creator>
  <cp:keywords/>
  <dc:description/>
  <cp:lastModifiedBy>Shinta Aisa Damayanti</cp:lastModifiedBy>
  <cp:revision>1</cp:revision>
  <dcterms:created xsi:type="dcterms:W3CDTF">2021-05-05T02:14:00Z</dcterms:created>
  <dcterms:modified xsi:type="dcterms:W3CDTF">2021-05-05T02:34:00Z</dcterms:modified>
</cp:coreProperties>
</file>