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7AD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4F971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65544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C5E333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4DF39D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B9DE4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F91B524" w14:textId="37C6783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3C3">
        <w:rPr>
          <w:rFonts w:ascii="Times New Roman" w:hAnsi="Times New Roman" w:cs="Times New Roman"/>
          <w:color w:val="auto"/>
          <w:sz w:val="23"/>
          <w:szCs w:val="23"/>
        </w:rPr>
        <w:t xml:space="preserve"> 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DF1460" w14:textId="5FA00AE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963C3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1D68BD" w14:textId="64CCC9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3C3">
        <w:rPr>
          <w:rFonts w:ascii="Times New Roman" w:hAnsi="Times New Roman" w:cs="Times New Roman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47E789" w14:textId="1FFA70C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Amendemen</w:t>
      </w:r>
    </w:p>
    <w:p w14:paraId="388A5A8C" w14:textId="69C0516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8963C3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C0764A" w14:textId="1E9CC5A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886CF06" w14:textId="54C41AF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6C0E05C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06C18B1" w14:textId="3F76BA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Dividen</w:t>
      </w:r>
    </w:p>
    <w:p w14:paraId="0DFC0E07" w14:textId="245D54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Ekstrem</w:t>
      </w:r>
    </w:p>
    <w:p w14:paraId="19B2E036" w14:textId="30A67A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503DE5" w14:textId="27DAF4D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6388ED" w14:textId="108C4B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88ED59" w14:textId="11D6EC7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Embus</w:t>
      </w:r>
    </w:p>
    <w:p w14:paraId="500655D5" w14:textId="4894BC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17B8CD" w14:textId="46497F0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1963F2" w14:textId="164BAFE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Masjid</w:t>
      </w:r>
    </w:p>
    <w:p w14:paraId="5C1BFBBA" w14:textId="1D53034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Adiluhung</w:t>
      </w:r>
    </w:p>
    <w:p w14:paraId="3894ECFB" w14:textId="3949C5D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3C3">
        <w:rPr>
          <w:rFonts w:ascii="Times New Roman" w:hAnsi="Times New Roman" w:cs="Times New Roman"/>
          <w:color w:val="auto"/>
          <w:sz w:val="23"/>
          <w:szCs w:val="23"/>
        </w:rPr>
        <w:t xml:space="preserve"> Adjektif</w:t>
      </w:r>
    </w:p>
    <w:p w14:paraId="44542DED" w14:textId="4451E90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Analisis</w:t>
      </w:r>
    </w:p>
    <w:p w14:paraId="6C72C7A5" w14:textId="10C9EBD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Absorbsi</w:t>
      </w:r>
    </w:p>
    <w:p w14:paraId="0A61EA06" w14:textId="40CB94BC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Almari</w:t>
      </w:r>
    </w:p>
    <w:p w14:paraId="695B9D00" w14:textId="686475B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Andal</w:t>
      </w:r>
    </w:p>
    <w:p w14:paraId="7AA30B5F" w14:textId="727B82E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Antena</w:t>
      </w:r>
    </w:p>
    <w:p w14:paraId="5BF83DD0" w14:textId="623D64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Antre</w:t>
      </w:r>
    </w:p>
    <w:p w14:paraId="5D68299B" w14:textId="5EDE905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Apotek</w:t>
      </w:r>
    </w:p>
    <w:p w14:paraId="0010FF5F" w14:textId="2E4049E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Indra</w:t>
      </w:r>
    </w:p>
    <w:p w14:paraId="27218DBF" w14:textId="0465D25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Atlet</w:t>
      </w:r>
    </w:p>
    <w:p w14:paraId="4D478EA3" w14:textId="3053B8B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Baterai</w:t>
      </w:r>
    </w:p>
    <w:p w14:paraId="4D37D7CF" w14:textId="276FED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Penatu</w:t>
      </w:r>
    </w:p>
    <w:p w14:paraId="725EFCCF" w14:textId="214A6C4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Beterbangan</w:t>
      </w:r>
    </w:p>
    <w:p w14:paraId="41157E85" w14:textId="5F5CE4D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Prangko</w:t>
      </w:r>
    </w:p>
    <w:p w14:paraId="70A38EC1" w14:textId="1C7DADC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Donator</w:t>
      </w:r>
    </w:p>
    <w:p w14:paraId="4DA8652B" w14:textId="5F9DA41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Elite</w:t>
      </w:r>
    </w:p>
    <w:p w14:paraId="503E018E" w14:textId="10BEAEF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Kuitansi</w:t>
      </w:r>
    </w:p>
    <w:p w14:paraId="75CE83BE" w14:textId="390B270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Hipotesis</w:t>
      </w:r>
    </w:p>
    <w:p w14:paraId="0EA10417" w14:textId="6D4C4B4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Zaman</w:t>
      </w:r>
    </w:p>
    <w:p w14:paraId="5226A7C4" w14:textId="05B551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Karier</w:t>
      </w:r>
    </w:p>
    <w:p w14:paraId="2FFEF9FF" w14:textId="6BAEDE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C985C6" w14:textId="0BEE75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Mengubah</w:t>
      </w:r>
    </w:p>
    <w:p w14:paraId="451DEA7A" w14:textId="6B0941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Tampak</w:t>
      </w:r>
    </w:p>
    <w:p w14:paraId="27B9133A" w14:textId="3D93B80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Orisinal</w:t>
      </w:r>
    </w:p>
    <w:p w14:paraId="022367CC" w14:textId="134246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Rezeki</w:t>
      </w:r>
    </w:p>
    <w:p w14:paraId="2351BAC7" w14:textId="4BACE7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Religius</w:t>
      </w:r>
    </w:p>
    <w:p w14:paraId="11772A95" w14:textId="3E852F8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Silakan</w:t>
      </w:r>
    </w:p>
    <w:p w14:paraId="23A948C8" w14:textId="1488D26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64262">
        <w:rPr>
          <w:rFonts w:ascii="Times New Roman" w:hAnsi="Times New Roman" w:cs="Times New Roman"/>
          <w:color w:val="auto"/>
          <w:sz w:val="23"/>
          <w:szCs w:val="23"/>
        </w:rPr>
        <w:t xml:space="preserve"> Kedaluwarsa</w:t>
      </w:r>
    </w:p>
    <w:p w14:paraId="3059F268" w14:textId="09951E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Standar</w:t>
      </w:r>
    </w:p>
    <w:p w14:paraId="05B539C8" w14:textId="626451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Sopir</w:t>
      </w:r>
    </w:p>
    <w:p w14:paraId="14765166" w14:textId="74CED1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Teoretis</w:t>
      </w:r>
    </w:p>
    <w:p w14:paraId="1A1D822F" w14:textId="5F68752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Telanjur</w:t>
      </w:r>
    </w:p>
    <w:p w14:paraId="79180D87" w14:textId="5638434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Surga</w:t>
      </w:r>
    </w:p>
    <w:p w14:paraId="2ACBE6AF" w14:textId="1B0A8DF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Miliar</w:t>
      </w:r>
    </w:p>
    <w:p w14:paraId="6B5D9E1D" w14:textId="694AA22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Paham</w:t>
      </w:r>
    </w:p>
    <w:p w14:paraId="0187B6E0" w14:textId="00B8042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3C3">
        <w:rPr>
          <w:rFonts w:ascii="Times New Roman" w:hAnsi="Times New Roman" w:cs="Times New Roman"/>
          <w:color w:val="auto"/>
          <w:sz w:val="23"/>
          <w:szCs w:val="23"/>
        </w:rPr>
        <w:t xml:space="preserve"> Pernapasan</w:t>
      </w:r>
    </w:p>
    <w:p w14:paraId="4E7F580F" w14:textId="2BDFE22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Risiko</w:t>
      </w:r>
    </w:p>
    <w:p w14:paraId="0662297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EDE973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5D28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F5DC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27BD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91DA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7D97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204B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02A0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DFD6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267A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4655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47F8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0814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FE20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2D4B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C30A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715F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661F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E1C1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C524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17D5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5CE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E3090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DF89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BCE34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691C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895D0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C327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D4A4B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BF7D5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380E1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81EEA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AE977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F6E0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2056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A2EA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0D07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ED4E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DDAAC9" w14:textId="1E93524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Sakelar</w:t>
      </w:r>
    </w:p>
    <w:p w14:paraId="09ED939A" w14:textId="5D9375A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Saraf</w:t>
      </w:r>
    </w:p>
    <w:p w14:paraId="7A441F5B" w14:textId="491AA3D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Urine</w:t>
      </w:r>
    </w:p>
    <w:p w14:paraId="2273F0E7" w14:textId="0060F6C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4262">
        <w:rPr>
          <w:rFonts w:ascii="Cambria" w:hAnsi="Cambria" w:cs="Cambria"/>
          <w:color w:val="auto"/>
          <w:sz w:val="23"/>
          <w:szCs w:val="23"/>
        </w:rPr>
        <w:t>Seban</w:t>
      </w:r>
    </w:p>
    <w:p w14:paraId="54ED97B9" w14:textId="76B21EB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6658">
        <w:rPr>
          <w:rFonts w:ascii="Cambria" w:hAnsi="Cambria" w:cs="Cambria"/>
          <w:color w:val="auto"/>
          <w:sz w:val="23"/>
          <w:szCs w:val="23"/>
        </w:rPr>
        <w:t>Zone</w:t>
      </w:r>
    </w:p>
    <w:p w14:paraId="39E26AD3" w14:textId="0C2D697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3C3">
        <w:rPr>
          <w:rFonts w:ascii="Cambria" w:hAnsi="Cambria" w:cs="Cambria"/>
          <w:color w:val="auto"/>
          <w:sz w:val="23"/>
          <w:szCs w:val="23"/>
        </w:rPr>
        <w:t>Wali Kota</w:t>
      </w:r>
    </w:p>
    <w:p w14:paraId="3E28F9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C06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549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2CD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C769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1940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6DC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E340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2AAB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107E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E130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1573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0686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5789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422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46A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57D6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434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2582" w14:textId="77777777" w:rsidR="00720D46" w:rsidRDefault="00720D46">
      <w:r>
        <w:separator/>
      </w:r>
    </w:p>
  </w:endnote>
  <w:endnote w:type="continuationSeparator" w:id="0">
    <w:p w14:paraId="75010EA2" w14:textId="77777777" w:rsidR="00720D46" w:rsidRDefault="0072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D8FB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8FEBD6C" w14:textId="77777777" w:rsidR="00941E77" w:rsidRDefault="00720D46">
    <w:pPr>
      <w:pStyle w:val="Footer"/>
    </w:pPr>
  </w:p>
  <w:p w14:paraId="2FB5A077" w14:textId="77777777" w:rsidR="00941E77" w:rsidRDefault="00720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114C" w14:textId="77777777" w:rsidR="00720D46" w:rsidRDefault="00720D46">
      <w:r>
        <w:separator/>
      </w:r>
    </w:p>
  </w:footnote>
  <w:footnote w:type="continuationSeparator" w:id="0">
    <w:p w14:paraId="74DB7DEA" w14:textId="77777777" w:rsidR="00720D46" w:rsidRDefault="00720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64262"/>
    <w:rsid w:val="00720D46"/>
    <w:rsid w:val="00836658"/>
    <w:rsid w:val="00872F27"/>
    <w:rsid w:val="008963C3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A19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Novia Teti Nuranggraeni</cp:lastModifiedBy>
  <cp:revision>14</cp:revision>
  <dcterms:created xsi:type="dcterms:W3CDTF">2020-07-24T22:55:00Z</dcterms:created>
  <dcterms:modified xsi:type="dcterms:W3CDTF">2021-05-05T02:53:00Z</dcterms:modified>
</cp:coreProperties>
</file>