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887" w:rsidRDefault="00B1552A" w:rsidP="00E059D3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E059D3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DAFTAR PUSTAKA</w:t>
      </w:r>
    </w:p>
    <w:p w:rsidR="00E059D3" w:rsidRPr="00E059D3" w:rsidRDefault="00E059D3" w:rsidP="00E059D3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B1552A" w:rsidRPr="00E059D3" w:rsidRDefault="00B1552A" w:rsidP="00E059D3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E059D3">
        <w:rPr>
          <w:rFonts w:ascii="Times New Roman" w:hAnsi="Times New Roman" w:cs="Times New Roman"/>
          <w:noProof/>
          <w:sz w:val="24"/>
          <w:szCs w:val="24"/>
          <w:lang w:val="id-ID"/>
        </w:rPr>
        <w:t>Kasali, Rhenald</w:t>
      </w:r>
      <w:r w:rsidR="000D20D3" w:rsidRPr="00E059D3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  <w:r w:rsidRPr="00E059D3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2015</w:t>
      </w:r>
      <w:r w:rsidR="000D20D3" w:rsidRPr="00E059D3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  <w:r w:rsidRPr="00E059D3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0D20D3" w:rsidRPr="00E059D3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Change Leadership Non-Finito. </w:t>
      </w:r>
      <w:r w:rsidR="000D20D3" w:rsidRPr="00E059D3">
        <w:rPr>
          <w:rFonts w:ascii="Times New Roman" w:hAnsi="Times New Roman" w:cs="Times New Roman"/>
          <w:noProof/>
          <w:sz w:val="24"/>
          <w:szCs w:val="24"/>
          <w:lang w:val="id-ID"/>
        </w:rPr>
        <w:t>Jakarta:</w:t>
      </w:r>
      <w:r w:rsidRPr="00E059D3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Mizan</w:t>
      </w:r>
      <w:r w:rsidR="001101D1" w:rsidRPr="00E059D3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</w:p>
    <w:p w:rsidR="00B1552A" w:rsidRPr="00E059D3" w:rsidRDefault="00B1552A" w:rsidP="00E059D3">
      <w:pPr>
        <w:spacing w:after="0" w:line="360" w:lineRule="auto"/>
        <w:ind w:left="630" w:hanging="63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E059D3">
        <w:rPr>
          <w:rFonts w:ascii="Times New Roman" w:hAnsi="Times New Roman" w:cs="Times New Roman"/>
          <w:noProof/>
          <w:sz w:val="24"/>
          <w:szCs w:val="24"/>
          <w:lang w:val="id-ID"/>
        </w:rPr>
        <w:t>Stoltz, Paul G</w:t>
      </w:r>
      <w:r w:rsidR="000D20D3" w:rsidRPr="00E059D3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  <w:r w:rsidRPr="00E059D3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1997</w:t>
      </w:r>
      <w:r w:rsidR="000D20D3" w:rsidRPr="00E059D3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 </w:t>
      </w:r>
      <w:r w:rsidRPr="00E059D3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E059D3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Adversity Quotient: Mengubah Hambatan Menjadi Peluang</w:t>
      </w:r>
      <w:r w:rsidR="000D20D3" w:rsidRPr="00E059D3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 Jakarta: </w:t>
      </w:r>
      <w:r w:rsidRPr="00E059D3">
        <w:rPr>
          <w:rFonts w:ascii="Times New Roman" w:hAnsi="Times New Roman" w:cs="Times New Roman"/>
          <w:noProof/>
          <w:sz w:val="24"/>
          <w:szCs w:val="24"/>
          <w:lang w:val="id-ID"/>
        </w:rPr>
        <w:t>Grasindo</w:t>
      </w:r>
      <w:r w:rsidR="001101D1" w:rsidRPr="00E059D3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</w:p>
    <w:p w:rsidR="000D20D3" w:rsidRPr="008C20F9" w:rsidRDefault="000D20D3" w:rsidP="00E059D3">
      <w:pPr>
        <w:spacing w:after="0" w:line="360" w:lineRule="auto"/>
        <w:ind w:left="630" w:hanging="63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 w:rsidRPr="008C20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Sholekhudin, M. 2010. “Sekolah Gratis di Teras Rumah” dalam </w:t>
      </w:r>
      <w:r w:rsidRPr="008C20F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id-ID"/>
        </w:rPr>
        <w:t>Intisari Ekstra.</w:t>
      </w:r>
      <w:r w:rsidRPr="008C20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Jakarta: Intisari.</w:t>
      </w:r>
    </w:p>
    <w:p w:rsidR="000D20D3" w:rsidRPr="008C20F9" w:rsidRDefault="000D20D3" w:rsidP="00E059D3">
      <w:pPr>
        <w:spacing w:after="0" w:line="360" w:lineRule="auto"/>
        <w:ind w:left="630" w:hanging="63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/>
        </w:rPr>
      </w:pPr>
      <w:r w:rsidRPr="008C20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Trim, Bambang. (2019, 2 Februari)</w:t>
      </w:r>
      <w:r w:rsidR="00736CAD" w:rsidRPr="008C20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.</w:t>
      </w:r>
      <w:r w:rsidRPr="008C20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“Mengubah Tangisan Menjadi Tulisan</w:t>
      </w:r>
      <w:r w:rsidRPr="008C20F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id-ID"/>
        </w:rPr>
        <w:t>”</w:t>
      </w:r>
      <w:r w:rsidR="00736CAD" w:rsidRPr="008C20F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id-ID"/>
        </w:rPr>
        <w:t xml:space="preserve">. </w:t>
      </w:r>
      <w:r w:rsidR="00736CAD" w:rsidRPr="008C20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Diakses pada 28 Juli 2021, dari </w:t>
      </w:r>
      <w:r w:rsidRPr="008C20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="00736CAD" w:rsidRPr="008C20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https://www.kompasiana.com/bambangtrim/5c55a54712ae94621f2e9734/mengubah-tangisan-menjadi-tulisan</w:t>
      </w:r>
    </w:p>
    <w:p w:rsidR="00B1552A" w:rsidRPr="00B1552A" w:rsidRDefault="00B1552A" w:rsidP="00B1552A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</w:p>
    <w:sectPr w:rsidR="00B1552A" w:rsidRPr="00B1552A" w:rsidSect="00B1552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52A"/>
    <w:rsid w:val="000D20D3"/>
    <w:rsid w:val="001101D1"/>
    <w:rsid w:val="00436887"/>
    <w:rsid w:val="005D7F9D"/>
    <w:rsid w:val="00736CAD"/>
    <w:rsid w:val="008C20F9"/>
    <w:rsid w:val="00B1552A"/>
    <w:rsid w:val="00E0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0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42C3B-E01C-4785-B18B-6C7C5E99E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2021-07-28T05:39:00Z</dcterms:created>
  <dcterms:modified xsi:type="dcterms:W3CDTF">2021-07-28T10:07:00Z</dcterms:modified>
</cp:coreProperties>
</file>