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C7AE" w14:textId="3E0C9390" w:rsidR="00D14BFD" w:rsidRPr="00F90C0F" w:rsidRDefault="00651FE1" w:rsidP="00651FE1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F90C0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PANDEMI COVID 19: </w:t>
      </w:r>
      <w:r w:rsidR="00AE0964" w:rsidRPr="00F90C0F">
        <w:rPr>
          <w:rFonts w:ascii="Times New Roman" w:hAnsi="Times New Roman" w:cs="Times New Roman"/>
          <w:b/>
          <w:bCs/>
          <w:color w:val="auto"/>
          <w:sz w:val="24"/>
          <w:szCs w:val="24"/>
        </w:rPr>
        <w:t>PROBLEMATIKA</w:t>
      </w:r>
      <w:r w:rsidRPr="00F90C0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PENDIDIKAN</w:t>
      </w:r>
      <w:r w:rsidR="00FE1A06" w:rsidRPr="00F90C0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ANAK USIA DINI</w:t>
      </w:r>
    </w:p>
    <w:p w14:paraId="1F84C030" w14:textId="50E76E88" w:rsidR="00D14BFD" w:rsidRDefault="00D14BFD" w:rsidP="00D14B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83763" w14:textId="50BCD718" w:rsidR="00D14BFD" w:rsidRDefault="00651FE1" w:rsidP="00D14B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Suci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Rohmadheny</w:t>
      </w:r>
      <w:proofErr w:type="spellEnd"/>
    </w:p>
    <w:p w14:paraId="3496C7A8" w14:textId="38BD55D7" w:rsidR="00D14BFD" w:rsidRDefault="00651FE1" w:rsidP="00D14B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Ahmad Dahlan</w:t>
      </w:r>
      <w:r w:rsidR="00D14B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email: prima.rohmadheny@pgpaud.uad</w:t>
      </w:r>
    </w:p>
    <w:p w14:paraId="2CB7929D" w14:textId="77777777" w:rsidR="00D14BFD" w:rsidRDefault="00D14BFD" w:rsidP="005D45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967E0" w14:textId="30FE4690" w:rsidR="00D14BFD" w:rsidRPr="00F90C0F" w:rsidRDefault="00D14BFD" w:rsidP="00D14BFD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90C0F">
        <w:rPr>
          <w:rStyle w:val="BookTitle"/>
          <w:rFonts w:ascii="Times New Roman" w:hAnsi="Times New Roman" w:cs="Times New Roman"/>
          <w:sz w:val="24"/>
          <w:szCs w:val="24"/>
        </w:rPr>
        <w:t>PENDAHULUAN</w:t>
      </w:r>
    </w:p>
    <w:p w14:paraId="51BD3EAA" w14:textId="73F8BB65" w:rsidR="004449A1" w:rsidRPr="004449A1" w:rsidRDefault="0056275A" w:rsidP="004449A1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4449A1" w:rsidRPr="004449A1">
        <w:rPr>
          <w:rFonts w:ascii="Times New Roman" w:hAnsi="Times New Roman" w:cs="Times New Roman"/>
          <w:sz w:val="24"/>
          <w:szCs w:val="24"/>
        </w:rPr>
        <w:t>erebaknya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covid 19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pandemic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11,3%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Indonesia,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kematian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0.93%.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Prosentase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prosentase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Asean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r w:rsidR="004449A1" w:rsidRPr="004449A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4449A1" w:rsidRPr="004449A1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{"citationItems":[{"id":"ITEM-1","itemData":{"author":[{"dropping-particle":"","family":"Rahmawati","given":"Yasinta","non-dropping-particle":"","parse-names":false,"suffix":""},{"dropping-particle":"","family":"Anggraeni","given":"Shevinna Putti","non-dropping-particle":"","parse-names":false,"suffix":""}],"container-title":"suara.com","id":"ITEM-1","issued":{"date-parts":[["2020"]]},"title":"IDAI: Tingkat Kematian Anak akibat Covid-19 di Indonesia Tertinggi di Asia","type":"article-newspaper"},"uris":["http://www.mendeley.com/documents/?uuid=0b602e69-590c-3536-b7a2-94db1995378c"]},{"id":"ITEM-2","itemData":{"author":[{"dropping-particle":"","family":"Intan","given":"Ghita","non-dropping-particle":"","parse-names":false,"suffix":""}],"container-title":"VoA Indonesia","id":"ITEM-2","issued":{"date-parts":[["2020"]]},"title":"Tingkat Kematian Anak Indonesia Akibat Covid-19 Tertinggi di ASEAN","type":"article-newspaper"},"uris":["http://www.mendeley.com/documents/?uuid=20674081-ae4e-321e-bf27-a450e74fe5cb"]}],"mendeley":{"formattedCitation":"(Intan, 2020; Rahmawati &amp; Anggraeni, 2020)","plainTextFormattedCitation":"(Intan, 2020; Rahmawati &amp; Anggraeni, 2020)","previouslyFormattedCitation":"(Intan, 2020; Rahmawati &amp; Anggraeni, 2020)"},"properties":{"noteIndex":0},"schema":"https://github.com/citation-style-language/schema/raw/master/csl-citation.json"}</w:instrText>
      </w:r>
      <w:r w:rsidR="004449A1" w:rsidRPr="004449A1">
        <w:rPr>
          <w:rFonts w:ascii="Times New Roman" w:hAnsi="Times New Roman" w:cs="Times New Roman"/>
          <w:sz w:val="24"/>
          <w:szCs w:val="24"/>
        </w:rPr>
        <w:fldChar w:fldCharType="separate"/>
      </w:r>
      <w:r w:rsidR="004449A1" w:rsidRPr="004449A1">
        <w:rPr>
          <w:rFonts w:ascii="Times New Roman" w:hAnsi="Times New Roman" w:cs="Times New Roman"/>
          <w:noProof/>
          <w:sz w:val="24"/>
          <w:szCs w:val="24"/>
        </w:rPr>
        <w:t>(Intan, 2020; Rahmawati &amp; Anggraeni, 2020)</w:t>
      </w:r>
      <w:r w:rsidR="004449A1" w:rsidRPr="004449A1">
        <w:rPr>
          <w:rFonts w:ascii="Times New Roman" w:hAnsi="Times New Roman" w:cs="Times New Roman"/>
          <w:sz w:val="24"/>
          <w:szCs w:val="24"/>
        </w:rPr>
        <w:fldChar w:fldCharType="end"/>
      </w:r>
      <w:r w:rsidR="004449A1" w:rsidRPr="004449A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Satgas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Penangan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prosentase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penyintas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covid 19 pada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prosentase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0-2 </w:t>
      </w:r>
      <w:proofErr w:type="spellStart"/>
      <w:r w:rsidR="004449A1" w:rsidRPr="004449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449A1" w:rsidRPr="004449A1">
        <w:rPr>
          <w:rFonts w:ascii="Times New Roman" w:hAnsi="Times New Roman" w:cs="Times New Roman"/>
          <w:sz w:val="24"/>
          <w:szCs w:val="24"/>
        </w:rPr>
        <w:t xml:space="preserve"> </w:t>
      </w:r>
      <w:r w:rsidR="004449A1" w:rsidRPr="004449A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4449A1" w:rsidRPr="004449A1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{"citationItems":[{"id":"ITEM-1","itemData":{"author":[{"dropping-particle":"","family":"Dwianto","given":"Achmad Reyhan","non-dropping-particle":"","parse-names":false,"suffix":""}],"container-title":"DetikHealth","id":"ITEM-1","issued":{"date-parts":[["2021"]]},"title":"Satgas Ungkap Data Kematian COVID-19 pada Anak, Ini Rinciannya","type":"article-newspaper"},"uris":["http://www.mendeley.com/documents/?uuid=50716ef0-9385-3691-8d47-f3699cd1fb70"]}],"mendeley":{"formattedCitation":"(Dwianto, 2021)","plainTextFormattedCitation":"(Dwianto, 2021)","previouslyFormattedCitation":"(Dwianto, 2021)"},"properties":{"noteIndex":0},"schema":"https://github.com/citation-style-language/schema/raw/master/csl-citation.json"}</w:instrText>
      </w:r>
      <w:r w:rsidR="004449A1" w:rsidRPr="004449A1">
        <w:rPr>
          <w:rFonts w:ascii="Times New Roman" w:hAnsi="Times New Roman" w:cs="Times New Roman"/>
          <w:sz w:val="24"/>
          <w:szCs w:val="24"/>
        </w:rPr>
        <w:fldChar w:fldCharType="separate"/>
      </w:r>
      <w:r w:rsidR="004449A1" w:rsidRPr="004449A1">
        <w:rPr>
          <w:rFonts w:ascii="Times New Roman" w:hAnsi="Times New Roman" w:cs="Times New Roman"/>
          <w:noProof/>
          <w:sz w:val="24"/>
          <w:szCs w:val="24"/>
        </w:rPr>
        <w:t>(Dwianto, 2021)</w:t>
      </w:r>
      <w:r w:rsidR="004449A1" w:rsidRPr="004449A1">
        <w:rPr>
          <w:rFonts w:ascii="Times New Roman" w:hAnsi="Times New Roman" w:cs="Times New Roman"/>
          <w:sz w:val="24"/>
          <w:szCs w:val="24"/>
        </w:rPr>
        <w:fldChar w:fldCharType="end"/>
      </w:r>
      <w:r w:rsidR="004449A1" w:rsidRPr="004449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E84BC" w14:textId="6419DFAA" w:rsidR="00342099" w:rsidRDefault="004449A1" w:rsidP="004449A1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49A1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9A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449A1">
        <w:rPr>
          <w:rFonts w:ascii="Times New Roman" w:hAnsi="Times New Roman" w:cs="Times New Roman"/>
          <w:sz w:val="24"/>
          <w:szCs w:val="24"/>
        </w:rPr>
        <w:t>.</w:t>
      </w:r>
      <w:r w:rsidRPr="004C68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 </w:t>
      </w:r>
      <w:r w:rsidR="00FE1A06">
        <w:rPr>
          <w:rFonts w:ascii="Times New Roman" w:hAnsi="Times New Roman" w:cs="Times New Roman"/>
          <w:sz w:val="24"/>
          <w:szCs w:val="24"/>
        </w:rPr>
        <w:t xml:space="preserve">Dunia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pandemic covid 19.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Pendidikan Anak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Dini (PAUD)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tantangannya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masing-masing.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PAUD. Pendidikan pada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menstimulasi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agama moral,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motorik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06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FE1A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6BB7B2" w14:textId="4FB6EA3E" w:rsidR="004449A1" w:rsidRDefault="00E62E39" w:rsidP="004449A1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mendampingi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9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42099">
        <w:rPr>
          <w:rFonts w:ascii="Times New Roman" w:hAnsi="Times New Roman" w:cs="Times New Roman"/>
          <w:sz w:val="24"/>
          <w:szCs w:val="24"/>
        </w:rPr>
        <w:t xml:space="preserve"> (BDR).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BDR di PAUD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daring, luring, dan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penyelenggaraannya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>.</w:t>
      </w:r>
    </w:p>
    <w:p w14:paraId="4E1F8E16" w14:textId="52A751A5" w:rsidR="00342099" w:rsidRPr="00342099" w:rsidRDefault="00342099" w:rsidP="004449A1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Problematika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didiskusikan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49A1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 19.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PAUD di masa pandemic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problematika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daring,</w:t>
      </w:r>
      <w:r w:rsidRPr="0034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problematika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luring,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problematika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9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4449A1">
        <w:rPr>
          <w:rFonts w:ascii="Times New Roman" w:hAnsi="Times New Roman" w:cs="Times New Roman"/>
          <w:sz w:val="24"/>
          <w:szCs w:val="24"/>
        </w:rPr>
        <w:t xml:space="preserve"> pandemic covid 19,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, </w:t>
      </w:r>
      <w:r w:rsidR="00F90C0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B48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5B2B48">
        <w:rPr>
          <w:rFonts w:ascii="Times New Roman" w:hAnsi="Times New Roman" w:cs="Times New Roman"/>
          <w:sz w:val="24"/>
          <w:szCs w:val="24"/>
        </w:rPr>
        <w:t>.</w:t>
      </w:r>
    </w:p>
    <w:p w14:paraId="25E5D0D7" w14:textId="04B9078D" w:rsidR="00D14BFD" w:rsidRDefault="00D14BFD" w:rsidP="00D14BFD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3A25A0" w14:textId="77777777" w:rsidR="00D14BFD" w:rsidRPr="005D45B5" w:rsidRDefault="00D14BFD" w:rsidP="00D14BF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BF09B1E" w14:textId="2F0CA468" w:rsidR="00D14BFD" w:rsidRPr="005D45B5" w:rsidRDefault="005D45B5" w:rsidP="00D14BFD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D45B5">
        <w:rPr>
          <w:rStyle w:val="BookTitle"/>
          <w:sz w:val="24"/>
          <w:szCs w:val="24"/>
        </w:rPr>
        <w:t>ISI</w:t>
      </w:r>
    </w:p>
    <w:p w14:paraId="7DCAB1E4" w14:textId="3B210122" w:rsidR="00D14BFD" w:rsidRPr="005D45B5" w:rsidRDefault="005D45B5" w:rsidP="005D45B5">
      <w:pPr>
        <w:pStyle w:val="ListParagraph"/>
        <w:numPr>
          <w:ilvl w:val="0"/>
          <w:numId w:val="2"/>
        </w:numPr>
        <w:rPr>
          <w:rStyle w:val="BookTitle"/>
          <w:sz w:val="24"/>
          <w:szCs w:val="24"/>
        </w:rPr>
      </w:pPr>
      <w:proofErr w:type="spellStart"/>
      <w:r w:rsidRPr="005D45B5">
        <w:rPr>
          <w:rStyle w:val="BookTitle"/>
          <w:sz w:val="24"/>
          <w:szCs w:val="24"/>
        </w:rPr>
        <w:t>Subtopik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bahasan</w:t>
      </w:r>
      <w:proofErr w:type="spellEnd"/>
      <w:r w:rsidRPr="005D45B5">
        <w:rPr>
          <w:rStyle w:val="BookTitle"/>
          <w:sz w:val="24"/>
          <w:szCs w:val="24"/>
        </w:rPr>
        <w:t xml:space="preserve"> 1</w:t>
      </w:r>
    </w:p>
    <w:p w14:paraId="7C3538A2" w14:textId="5B16AD0D" w:rsidR="005D45B5" w:rsidRPr="005D45B5" w:rsidRDefault="005D45B5" w:rsidP="005D45B5">
      <w:pPr>
        <w:pStyle w:val="ListParagraph"/>
        <w:numPr>
          <w:ilvl w:val="0"/>
          <w:numId w:val="2"/>
        </w:numPr>
        <w:rPr>
          <w:rStyle w:val="BookTitle"/>
          <w:sz w:val="24"/>
          <w:szCs w:val="24"/>
        </w:rPr>
      </w:pPr>
      <w:proofErr w:type="spellStart"/>
      <w:r w:rsidRPr="005D45B5">
        <w:rPr>
          <w:rStyle w:val="BookTitle"/>
          <w:sz w:val="24"/>
          <w:szCs w:val="24"/>
        </w:rPr>
        <w:t>Subtopik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bahasan</w:t>
      </w:r>
      <w:proofErr w:type="spellEnd"/>
      <w:r w:rsidRPr="005D45B5">
        <w:rPr>
          <w:rStyle w:val="BookTitle"/>
          <w:sz w:val="24"/>
          <w:szCs w:val="24"/>
        </w:rPr>
        <w:t xml:space="preserve"> 2</w:t>
      </w:r>
    </w:p>
    <w:p w14:paraId="2DD57325" w14:textId="77777777" w:rsidR="005D45B5" w:rsidRPr="005D45B5" w:rsidRDefault="005D45B5" w:rsidP="005D45B5">
      <w:pPr>
        <w:pStyle w:val="ListParagraph"/>
        <w:numPr>
          <w:ilvl w:val="0"/>
          <w:numId w:val="2"/>
        </w:numPr>
        <w:rPr>
          <w:rStyle w:val="BookTitle"/>
          <w:sz w:val="24"/>
          <w:szCs w:val="24"/>
        </w:rPr>
      </w:pPr>
      <w:proofErr w:type="spellStart"/>
      <w:r w:rsidRPr="005D45B5">
        <w:rPr>
          <w:rStyle w:val="BookTitle"/>
          <w:sz w:val="24"/>
          <w:szCs w:val="24"/>
        </w:rPr>
        <w:t>Subtopik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bahasan</w:t>
      </w:r>
      <w:proofErr w:type="spellEnd"/>
      <w:r w:rsidRPr="005D45B5">
        <w:rPr>
          <w:rStyle w:val="BookTitle"/>
          <w:sz w:val="24"/>
          <w:szCs w:val="24"/>
        </w:rPr>
        <w:t xml:space="preserve"> 3</w:t>
      </w:r>
    </w:p>
    <w:p w14:paraId="0FF9B261" w14:textId="176728DC" w:rsidR="005D45B5" w:rsidRPr="005D45B5" w:rsidRDefault="005D45B5" w:rsidP="005D45B5">
      <w:pPr>
        <w:pStyle w:val="ListParagraph"/>
        <w:numPr>
          <w:ilvl w:val="0"/>
          <w:numId w:val="2"/>
        </w:numPr>
        <w:rPr>
          <w:rStyle w:val="BookTitle"/>
          <w:sz w:val="24"/>
          <w:szCs w:val="24"/>
        </w:rPr>
      </w:pPr>
      <w:proofErr w:type="spellStart"/>
      <w:r w:rsidRPr="005D45B5">
        <w:rPr>
          <w:rStyle w:val="BookTitle"/>
          <w:sz w:val="24"/>
          <w:szCs w:val="24"/>
        </w:rPr>
        <w:t>Subtopik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bahasan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selanjutnya</w:t>
      </w:r>
      <w:proofErr w:type="spellEnd"/>
    </w:p>
    <w:p w14:paraId="4367BD01" w14:textId="77777777" w:rsidR="00D14BFD" w:rsidRDefault="00D14BFD" w:rsidP="00D14BF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E9C43CB" w14:textId="0B1AF6C2" w:rsidR="00D14BFD" w:rsidRDefault="00D14BFD" w:rsidP="00D14BFD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Style w:val="BookTitle"/>
          <w:sz w:val="24"/>
          <w:szCs w:val="24"/>
        </w:rPr>
      </w:pPr>
      <w:r w:rsidRPr="009303F6">
        <w:rPr>
          <w:rStyle w:val="BookTitle"/>
          <w:sz w:val="24"/>
          <w:szCs w:val="24"/>
        </w:rPr>
        <w:t>PENUTUP</w:t>
      </w:r>
    </w:p>
    <w:p w14:paraId="56A45677" w14:textId="77777777" w:rsidR="0056275A" w:rsidRDefault="0056275A" w:rsidP="0056275A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79259A" w14:textId="77777777" w:rsidR="0056275A" w:rsidRDefault="0056275A" w:rsidP="0056275A">
      <w:pPr>
        <w:pStyle w:val="ListParagraph"/>
        <w:spacing w:after="0" w:line="360" w:lineRule="auto"/>
        <w:ind w:left="426"/>
        <w:jc w:val="both"/>
        <w:rPr>
          <w:rStyle w:val="BookTitle"/>
          <w:sz w:val="24"/>
          <w:szCs w:val="24"/>
        </w:rPr>
      </w:pPr>
    </w:p>
    <w:p w14:paraId="227E4453" w14:textId="5C7E5514" w:rsidR="0056275A" w:rsidRDefault="0056275A" w:rsidP="00D14BFD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Daftar Pustaka</w:t>
      </w:r>
    </w:p>
    <w:p w14:paraId="7592D214" w14:textId="77777777" w:rsidR="0056275A" w:rsidRPr="009303F6" w:rsidRDefault="0056275A" w:rsidP="0056275A">
      <w:pPr>
        <w:pStyle w:val="ListParagraph"/>
        <w:spacing w:after="0" w:line="360" w:lineRule="auto"/>
        <w:ind w:left="426"/>
        <w:jc w:val="both"/>
        <w:rPr>
          <w:rStyle w:val="BookTitle"/>
          <w:sz w:val="24"/>
          <w:szCs w:val="24"/>
        </w:rPr>
      </w:pPr>
    </w:p>
    <w:p w14:paraId="766DD08C" w14:textId="6B4F1582" w:rsidR="0056275A" w:rsidRPr="0056275A" w:rsidRDefault="0056275A" w:rsidP="0056275A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6275A">
        <w:rPr>
          <w:rFonts w:ascii="Times New Roman" w:hAnsi="Times New Roman" w:cs="Times New Roman"/>
          <w:noProof/>
          <w:sz w:val="24"/>
          <w:szCs w:val="24"/>
        </w:rPr>
        <w:t xml:space="preserve">Dwianto, A. R. (2021). Satgas Ungkap Data Kematian COVID-19 pada Anak, Ini Rinciannya. </w:t>
      </w:r>
      <w:r w:rsidRPr="0056275A">
        <w:rPr>
          <w:rFonts w:ascii="Times New Roman" w:hAnsi="Times New Roman" w:cs="Times New Roman"/>
          <w:i/>
          <w:iCs/>
          <w:noProof/>
          <w:sz w:val="24"/>
          <w:szCs w:val="24"/>
        </w:rPr>
        <w:t>DetikHealth</w:t>
      </w:r>
      <w:r w:rsidRPr="0056275A">
        <w:rPr>
          <w:rFonts w:ascii="Times New Roman" w:hAnsi="Times New Roman" w:cs="Times New Roman"/>
          <w:noProof/>
          <w:sz w:val="24"/>
          <w:szCs w:val="24"/>
        </w:rPr>
        <w:t>. https://health.detik.com/berita-detikhealth/d-5324902/satgas-ungkap-data-kematian-covid-19-pada-anak-ini-rinciannya</w:t>
      </w:r>
    </w:p>
    <w:p w14:paraId="6DE67089" w14:textId="77777777" w:rsidR="0056275A" w:rsidRPr="0056275A" w:rsidRDefault="0056275A" w:rsidP="0056275A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56275A">
        <w:rPr>
          <w:rFonts w:ascii="Times New Roman" w:hAnsi="Times New Roman" w:cs="Times New Roman"/>
          <w:noProof/>
          <w:sz w:val="24"/>
          <w:szCs w:val="24"/>
        </w:rPr>
        <w:t xml:space="preserve">Intan, G. (2020). Tingkat Kematian Anak Indonesia Akibat Covid-19 Tertinggi di ASEAN. </w:t>
      </w:r>
      <w:r w:rsidRPr="0056275A">
        <w:rPr>
          <w:rFonts w:ascii="Times New Roman" w:hAnsi="Times New Roman" w:cs="Times New Roman"/>
          <w:i/>
          <w:iCs/>
          <w:noProof/>
          <w:sz w:val="24"/>
          <w:szCs w:val="24"/>
        </w:rPr>
        <w:t>VoA Indonesia</w:t>
      </w:r>
      <w:r w:rsidRPr="0056275A">
        <w:rPr>
          <w:rFonts w:ascii="Times New Roman" w:hAnsi="Times New Roman" w:cs="Times New Roman"/>
          <w:noProof/>
          <w:sz w:val="24"/>
          <w:szCs w:val="24"/>
        </w:rPr>
        <w:t>. https://www.voaindonesia.com/a/tingkat-kematian-anak-indonesia-akibat-covid-19-tertinggi-di-asean/5441432.html</w:t>
      </w:r>
    </w:p>
    <w:p w14:paraId="3C782457" w14:textId="77777777" w:rsidR="0056275A" w:rsidRPr="0056275A" w:rsidRDefault="0056275A" w:rsidP="0056275A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56275A">
        <w:rPr>
          <w:rFonts w:ascii="Times New Roman" w:hAnsi="Times New Roman" w:cs="Times New Roman"/>
          <w:noProof/>
          <w:sz w:val="24"/>
          <w:szCs w:val="24"/>
        </w:rPr>
        <w:t xml:space="preserve">Rahmawati, Y., &amp; Anggraeni, S. P. (2020). IDAI: Tingkat Kematian Anak akibat Covid-19 di Indonesia Tertinggi di Asia. </w:t>
      </w:r>
      <w:r w:rsidRPr="0056275A">
        <w:rPr>
          <w:rFonts w:ascii="Times New Roman" w:hAnsi="Times New Roman" w:cs="Times New Roman"/>
          <w:i/>
          <w:iCs/>
          <w:noProof/>
          <w:sz w:val="24"/>
          <w:szCs w:val="24"/>
        </w:rPr>
        <w:t>Suara.Com</w:t>
      </w:r>
      <w:r w:rsidRPr="0056275A">
        <w:rPr>
          <w:rFonts w:ascii="Times New Roman" w:hAnsi="Times New Roman" w:cs="Times New Roman"/>
          <w:noProof/>
          <w:sz w:val="24"/>
          <w:szCs w:val="24"/>
        </w:rPr>
        <w:t>. https://www.suara.com/health/2020/11/26/142051/idai-tingkat-kematian-anak-akibat-</w:t>
      </w:r>
      <w:r w:rsidRPr="0056275A">
        <w:rPr>
          <w:rFonts w:ascii="Times New Roman" w:hAnsi="Times New Roman" w:cs="Times New Roman"/>
          <w:noProof/>
          <w:sz w:val="24"/>
          <w:szCs w:val="24"/>
        </w:rPr>
        <w:lastRenderedPageBreak/>
        <w:t>covid-19-di-indonesia-tertinggi-di-asia?page=all</w:t>
      </w:r>
    </w:p>
    <w:p w14:paraId="3175AC91" w14:textId="4CA8303B" w:rsidR="0056275A" w:rsidRPr="00D14BFD" w:rsidRDefault="0056275A" w:rsidP="009303F6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56275A" w:rsidRPr="00D14BF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351E6" w14:textId="77777777" w:rsidR="006D10CB" w:rsidRDefault="006D10CB" w:rsidP="00407EAA">
      <w:pPr>
        <w:spacing w:after="0" w:line="240" w:lineRule="auto"/>
      </w:pPr>
      <w:r>
        <w:separator/>
      </w:r>
    </w:p>
  </w:endnote>
  <w:endnote w:type="continuationSeparator" w:id="0">
    <w:p w14:paraId="503F7E31" w14:textId="77777777" w:rsidR="006D10CB" w:rsidRDefault="006D10CB" w:rsidP="0040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07EAA" w14:paraId="1EC3A6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3725D1365A438AB24BC09ADF24E82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558FA8E" w14:textId="449CCA31" w:rsidR="00407EAA" w:rsidRDefault="00C855D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Nama Penulis. judul naskah.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190E590" w14:textId="77777777" w:rsidR="00407EAA" w:rsidRDefault="00407EA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9960D53" w14:textId="77777777" w:rsidR="00407EAA" w:rsidRDefault="00407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C2FF6" w14:textId="77777777" w:rsidR="006D10CB" w:rsidRDefault="006D10CB" w:rsidP="00407EAA">
      <w:pPr>
        <w:spacing w:after="0" w:line="240" w:lineRule="auto"/>
      </w:pPr>
      <w:r>
        <w:separator/>
      </w:r>
    </w:p>
  </w:footnote>
  <w:footnote w:type="continuationSeparator" w:id="0">
    <w:p w14:paraId="0012C084" w14:textId="77777777" w:rsidR="006D10CB" w:rsidRDefault="006D10CB" w:rsidP="00407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80"/>
      <w:gridCol w:w="8046"/>
    </w:tblGrid>
    <w:tr w:rsidR="00407EAA" w14:paraId="631E07B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4FFECFA" w14:textId="77777777" w:rsidR="00407EAA" w:rsidRDefault="00407EAA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932F641" w14:textId="77777777" w:rsidR="00407EAA" w:rsidRDefault="00407EAA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E6D68D4E4AB84275975B502CC12915C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[Document title]</w:t>
              </w:r>
            </w:sdtContent>
          </w:sdt>
        </w:p>
      </w:tc>
    </w:tr>
  </w:tbl>
  <w:p w14:paraId="52D2DBBF" w14:textId="77777777" w:rsidR="00407EAA" w:rsidRDefault="00407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273B"/>
    <w:multiLevelType w:val="hybridMultilevel"/>
    <w:tmpl w:val="77A6B000"/>
    <w:lvl w:ilvl="0" w:tplc="969EB64C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3A58"/>
    <w:multiLevelType w:val="hybridMultilevel"/>
    <w:tmpl w:val="417C8D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FD"/>
    <w:rsid w:val="00342099"/>
    <w:rsid w:val="00407EAA"/>
    <w:rsid w:val="004449A1"/>
    <w:rsid w:val="005362A1"/>
    <w:rsid w:val="0056275A"/>
    <w:rsid w:val="005B2B48"/>
    <w:rsid w:val="005D45B5"/>
    <w:rsid w:val="00651FE1"/>
    <w:rsid w:val="006D10CB"/>
    <w:rsid w:val="009303F6"/>
    <w:rsid w:val="00AE0964"/>
    <w:rsid w:val="00AF52DD"/>
    <w:rsid w:val="00B409D0"/>
    <w:rsid w:val="00C855D6"/>
    <w:rsid w:val="00C85E3E"/>
    <w:rsid w:val="00D14BFD"/>
    <w:rsid w:val="00E62E39"/>
    <w:rsid w:val="00F90C0F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0F124"/>
  <w15:chartTrackingRefBased/>
  <w15:docId w15:val="{8C6AE8BF-2338-4B75-B79E-F0280EA4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5B5"/>
  </w:style>
  <w:style w:type="paragraph" w:styleId="Heading1">
    <w:name w:val="heading 1"/>
    <w:basedOn w:val="Normal"/>
    <w:next w:val="Normal"/>
    <w:link w:val="Heading1Char"/>
    <w:uiPriority w:val="9"/>
    <w:qFormat/>
    <w:rsid w:val="005D45B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5B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5B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5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5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5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5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5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5B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4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5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5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5B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5B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5B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5B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5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5B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45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45B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45B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5B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5B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D45B5"/>
    <w:rPr>
      <w:b/>
      <w:bCs/>
    </w:rPr>
  </w:style>
  <w:style w:type="character" w:styleId="Emphasis">
    <w:name w:val="Emphasis"/>
    <w:basedOn w:val="DefaultParagraphFont"/>
    <w:uiPriority w:val="20"/>
    <w:qFormat/>
    <w:rsid w:val="005D45B5"/>
    <w:rPr>
      <w:i/>
      <w:iCs/>
      <w:color w:val="000000" w:themeColor="text1"/>
    </w:rPr>
  </w:style>
  <w:style w:type="paragraph" w:styleId="NoSpacing">
    <w:name w:val="No Spacing"/>
    <w:uiPriority w:val="1"/>
    <w:qFormat/>
    <w:rsid w:val="005D45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45B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45B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5B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5B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45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45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45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45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D45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5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7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AA"/>
  </w:style>
  <w:style w:type="paragraph" w:styleId="Footer">
    <w:name w:val="footer"/>
    <w:basedOn w:val="Normal"/>
    <w:link w:val="FooterChar"/>
    <w:uiPriority w:val="99"/>
    <w:unhideWhenUsed/>
    <w:rsid w:val="00407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AA"/>
  </w:style>
  <w:style w:type="character" w:styleId="Hyperlink">
    <w:name w:val="Hyperlink"/>
    <w:basedOn w:val="DefaultParagraphFont"/>
    <w:uiPriority w:val="99"/>
    <w:unhideWhenUsed/>
    <w:rsid w:val="004449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3725D1365A438AB24BC09ADF24E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43D23-5EE9-4A28-8DDF-1718E9C8DF38}"/>
      </w:docPartPr>
      <w:docPartBody>
        <w:p w:rsidR="00066455" w:rsidRDefault="00210EA1" w:rsidP="00210EA1">
          <w:pPr>
            <w:pStyle w:val="543725D1365A438AB24BC09ADF24E82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6D68D4E4AB84275975B502CC1291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38A65-B233-419B-B4D2-6495F342CCD8}"/>
      </w:docPartPr>
      <w:docPartBody>
        <w:p w:rsidR="00066455" w:rsidRDefault="00210EA1" w:rsidP="00210EA1">
          <w:pPr>
            <w:pStyle w:val="E6D68D4E4AB84275975B502CC12915C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A1"/>
    <w:rsid w:val="00066455"/>
    <w:rsid w:val="00210EA1"/>
    <w:rsid w:val="00D853A0"/>
    <w:rsid w:val="00FB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3725D1365A438AB24BC09ADF24E821">
    <w:name w:val="543725D1365A438AB24BC09ADF24E821"/>
    <w:rsid w:val="00210EA1"/>
  </w:style>
  <w:style w:type="paragraph" w:customStyle="1" w:styleId="E6D68D4E4AB84275975B502CC12915C4">
    <w:name w:val="E6D68D4E4AB84275975B502CC12915C4"/>
    <w:rsid w:val="00210E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4C1F9-CE9A-4B2C-AE6B-A8996528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 Penulis. judul naskah.</dc:creator>
  <cp:keywords/>
  <dc:description/>
  <cp:lastModifiedBy>HP</cp:lastModifiedBy>
  <cp:revision>8</cp:revision>
  <dcterms:created xsi:type="dcterms:W3CDTF">2021-08-11T03:39:00Z</dcterms:created>
  <dcterms:modified xsi:type="dcterms:W3CDTF">2021-08-11T04:11:00Z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762e91f3-f354-3d24-9ac5-3b3ead60497d</vt:lpwstr>
  </property>
</Properties>
</file>