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BF5F08" w:rsidRDefault="00F1406B" w:rsidP="00F1406B">
      <w:pPr>
        <w:jc w:val="center"/>
        <w:rPr>
          <w:rFonts w:ascii="Minion Pro" w:hAnsi="Minion Pro"/>
          <w:b/>
          <w:sz w:val="36"/>
          <w:szCs w:val="36"/>
          <w:lang w:val="id-ID"/>
        </w:rPr>
      </w:pPr>
      <w:r w:rsidRPr="00BF5F08">
        <w:rPr>
          <w:rFonts w:ascii="Minion Pro" w:hAnsi="Minion Pro"/>
          <w:b/>
          <w:sz w:val="36"/>
          <w:szCs w:val="36"/>
          <w:lang w:val="id-ID"/>
        </w:rPr>
        <w:t>TUGAS OBSERVASI VERSI 6</w:t>
      </w:r>
    </w:p>
    <w:p w:rsidR="00924DF5" w:rsidRPr="00BF5F08" w:rsidRDefault="00F1406B" w:rsidP="00F1406B">
      <w:pPr>
        <w:jc w:val="center"/>
        <w:rPr>
          <w:lang w:val="id-ID"/>
        </w:rPr>
      </w:pPr>
      <w:r w:rsidRPr="00BF5F08">
        <w:rPr>
          <w:rFonts w:ascii="Minion Pro" w:hAnsi="Minion Pro"/>
          <w:b/>
          <w:sz w:val="36"/>
          <w:szCs w:val="36"/>
          <w:lang w:val="id-ID"/>
        </w:rPr>
        <w:t>SKEMA PENULISAN BUKU NONFIKSI</w:t>
      </w:r>
    </w:p>
    <w:p w:rsidR="00F1406B" w:rsidRPr="00BF5F08" w:rsidRDefault="00F1406B">
      <w:pPr>
        <w:rPr>
          <w:lang w:val="id-ID"/>
        </w:rPr>
      </w:pPr>
    </w:p>
    <w:p w:rsidR="00F1406B" w:rsidRPr="00BF5F08" w:rsidRDefault="00F1406B">
      <w:pPr>
        <w:rPr>
          <w:lang w:val="id-ID"/>
        </w:rPr>
      </w:pPr>
    </w:p>
    <w:p w:rsidR="00F1406B" w:rsidRPr="00BF5F08" w:rsidRDefault="00F1406B" w:rsidP="00F1406B">
      <w:pPr>
        <w:rPr>
          <w:rFonts w:ascii="Minion Pro" w:eastAsia="Times New Roman" w:hAnsi="Minion Pro"/>
          <w:lang w:val="id-ID"/>
        </w:rPr>
      </w:pPr>
      <w:r w:rsidRPr="00BF5F08">
        <w:rPr>
          <w:rFonts w:ascii="Minion Pro" w:eastAsia="Times New Roman" w:hAnsi="Minion Pro" w:cs="Arial"/>
          <w:lang w:val="id-ID"/>
        </w:rPr>
        <w:t xml:space="preserve">2.  </w:t>
      </w:r>
      <w:r w:rsidR="00177F4D" w:rsidRPr="00BF5F08">
        <w:rPr>
          <w:rFonts w:ascii="Minion Pro" w:eastAsia="Times New Roman" w:hAnsi="Minion Pro" w:cs="Arial"/>
          <w:lang w:val="id-ID"/>
        </w:rPr>
        <w:t>Susunlah</w:t>
      </w:r>
      <w:r w:rsidRPr="00BF5F08">
        <w:rPr>
          <w:rFonts w:ascii="Minion Pro" w:eastAsia="Times New Roman" w:hAnsi="Minion Pro" w:cs="Arial"/>
          <w:lang w:val="id-ID"/>
        </w:rPr>
        <w:t xml:space="preserve"> prakata sebanyak 300 kata berdasarkan salah satu judul naskah di bawah ini!</w:t>
      </w:r>
    </w:p>
    <w:p w:rsidR="00F1406B" w:rsidRPr="00BF5F08" w:rsidRDefault="00F1406B" w:rsidP="00F1406B">
      <w:pPr>
        <w:rPr>
          <w:rFonts w:ascii="Minion Pro" w:eastAsia="Times New Roman" w:hAnsi="Minion Pro"/>
          <w:lang w:val="id-ID"/>
        </w:rPr>
      </w:pPr>
    </w:p>
    <w:p w:rsidR="00F1406B" w:rsidRPr="00BF5F08" w:rsidRDefault="00F1406B" w:rsidP="00F1406B">
      <w:pPr>
        <w:numPr>
          <w:ilvl w:val="0"/>
          <w:numId w:val="1"/>
        </w:numPr>
        <w:spacing w:before="100" w:beforeAutospacing="1" w:after="100" w:afterAutospacing="1"/>
        <w:rPr>
          <w:rFonts w:ascii="Minion Pro" w:hAnsi="Minion Pro"/>
          <w:lang w:val="id-ID"/>
        </w:rPr>
      </w:pPr>
      <w:r w:rsidRPr="00BF5F08">
        <w:rPr>
          <w:rFonts w:ascii="Minion Pro" w:hAnsi="Minion Pro" w:cs="Arial"/>
          <w:lang w:val="id-ID"/>
        </w:rPr>
        <w:t xml:space="preserve">   Jurus Jitu Mengajar Daring &amp; Luring di Perguruan Tinggi</w:t>
      </w:r>
    </w:p>
    <w:p w:rsidR="00F1406B" w:rsidRPr="00BF5F08" w:rsidRDefault="00F1406B" w:rsidP="00F1406B">
      <w:pPr>
        <w:numPr>
          <w:ilvl w:val="0"/>
          <w:numId w:val="1"/>
        </w:numPr>
        <w:spacing w:before="120" w:after="100" w:afterAutospacing="1"/>
        <w:ind w:left="896" w:hanging="357"/>
        <w:rPr>
          <w:rFonts w:ascii="Minion Pro" w:hAnsi="Minion Pro"/>
          <w:lang w:val="id-ID"/>
        </w:rPr>
      </w:pPr>
      <w:r w:rsidRPr="00BF5F08">
        <w:rPr>
          <w:rFonts w:ascii="Minion Pro" w:hAnsi="Minion Pro" w:cs="Arial"/>
          <w:lang w:val="id-ID"/>
        </w:rPr>
        <w:t xml:space="preserve">   Mengatasi Kecemasan di Era Pandemi Covid-19</w:t>
      </w:r>
    </w:p>
    <w:p w:rsidR="00F1406B" w:rsidRPr="00BF5F08" w:rsidRDefault="00F1406B" w:rsidP="00F1406B">
      <w:pPr>
        <w:numPr>
          <w:ilvl w:val="0"/>
          <w:numId w:val="1"/>
        </w:numPr>
        <w:spacing w:before="120" w:after="100" w:afterAutospacing="1"/>
        <w:ind w:left="896" w:hanging="357"/>
        <w:rPr>
          <w:rFonts w:ascii="Minion Pro" w:hAnsi="Minion Pro"/>
          <w:lang w:val="id-ID"/>
        </w:rPr>
      </w:pPr>
      <w:r w:rsidRPr="00BF5F08">
        <w:rPr>
          <w:rFonts w:ascii="Minion Pro" w:hAnsi="Minion Pro"/>
          <w:lang w:val="id-ID"/>
        </w:rPr>
        <w:t xml:space="preserve">   </w:t>
      </w:r>
      <w:r w:rsidRPr="00BF5F08">
        <w:rPr>
          <w:rFonts w:ascii="Minion Pro" w:hAnsi="Minion Pro" w:cs="Arial"/>
          <w:lang w:val="id-ID"/>
        </w:rPr>
        <w:t>Ibuku adalah Guruku</w:t>
      </w:r>
    </w:p>
    <w:p w:rsidR="00F1406B" w:rsidRPr="00BF5F08" w:rsidRDefault="00F1406B" w:rsidP="00F1406B">
      <w:pPr>
        <w:numPr>
          <w:ilvl w:val="0"/>
          <w:numId w:val="1"/>
        </w:numPr>
        <w:spacing w:before="120" w:after="100" w:afterAutospacing="1"/>
        <w:ind w:left="896" w:hanging="357"/>
        <w:rPr>
          <w:rFonts w:ascii="Minion Pro" w:hAnsi="Minion Pro"/>
          <w:lang w:val="id-ID"/>
        </w:rPr>
      </w:pPr>
      <w:r w:rsidRPr="00BF5F08">
        <w:rPr>
          <w:rFonts w:ascii="Minion Pro" w:hAnsi="Minion Pro" w:cs="Arial"/>
          <w:lang w:val="id-ID"/>
        </w:rPr>
        <w:t xml:space="preserve">   Kiat Mengatasi Kesulitan Ekonomi di Masa Pandemi</w:t>
      </w:r>
    </w:p>
    <w:p w:rsidR="00F1406B" w:rsidRPr="00BF5F08" w:rsidRDefault="00F1406B" w:rsidP="00F1406B">
      <w:pPr>
        <w:numPr>
          <w:ilvl w:val="0"/>
          <w:numId w:val="1"/>
        </w:numPr>
        <w:spacing w:before="120" w:after="100" w:afterAutospacing="1"/>
        <w:ind w:left="896" w:hanging="357"/>
        <w:rPr>
          <w:rFonts w:ascii="Minion Pro" w:hAnsi="Minion Pro"/>
          <w:lang w:val="id-ID"/>
        </w:rPr>
      </w:pPr>
      <w:r w:rsidRPr="00BF5F08">
        <w:rPr>
          <w:rFonts w:ascii="Minion Pro" w:hAnsi="Minion Pro"/>
          <w:lang w:val="id-ID"/>
        </w:rPr>
        <w:t xml:space="preserve">   </w:t>
      </w:r>
      <w:r w:rsidRPr="00BF5F08">
        <w:rPr>
          <w:rFonts w:ascii="Minion Pro" w:hAnsi="Minion Pro" w:cs="Arial"/>
          <w:lang w:val="id-ID"/>
        </w:rPr>
        <w:t>Jejak Langkah Pahlawan Keluarga</w:t>
      </w: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Default="00F1406B">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pPr>
        <w:rPr>
          <w:lang w:val="id-ID"/>
        </w:rPr>
      </w:pPr>
    </w:p>
    <w:p w:rsidR="00BF5F08" w:rsidRDefault="00BF5F08" w:rsidP="00BF5F08">
      <w:pPr>
        <w:spacing w:before="120" w:after="100" w:afterAutospacing="1"/>
        <w:ind w:left="896"/>
        <w:rPr>
          <w:rFonts w:ascii="Minion Pro" w:hAnsi="Minion Pro" w:cs="Arial"/>
          <w:lang w:val="id-ID"/>
        </w:rPr>
      </w:pPr>
      <w:r w:rsidRPr="00BF5F08">
        <w:rPr>
          <w:rFonts w:ascii="Minion Pro" w:hAnsi="Minion Pro" w:cs="Arial"/>
          <w:lang w:val="id-ID"/>
        </w:rPr>
        <w:lastRenderedPageBreak/>
        <w:t>Mengatasi Kecemasan di Era Pandemi Covid-19</w:t>
      </w:r>
    </w:p>
    <w:p w:rsidR="00BF5F08" w:rsidRDefault="00BF5F08" w:rsidP="00BF5F08">
      <w:pPr>
        <w:spacing w:before="120" w:after="100" w:afterAutospacing="1"/>
        <w:ind w:left="896"/>
        <w:rPr>
          <w:rFonts w:ascii="Minion Pro" w:hAnsi="Minion Pro" w:cs="Arial"/>
          <w:lang w:val="id-ID"/>
        </w:rPr>
      </w:pPr>
      <w:r>
        <w:rPr>
          <w:rFonts w:ascii="Minion Pro" w:hAnsi="Minion Pro" w:cs="Arial"/>
          <w:lang w:val="id-ID"/>
        </w:rPr>
        <w:t>Wabah Virus Corana (Covid 19) menyerang masyarakat Indonesia mulai awal tahun 2020. Covid 19 masih mengancam kesehatan masyarakat dan belum diketauhi kapan virus ini akan berkahir. Dampak covid sangat luas mulai dari ancaman kesehatan, pendidikan bahkan ekonomi. Kondisi ini menyebabkan masyarakat merasa cemas dan ketakutan yang luar biasa.</w:t>
      </w:r>
    </w:p>
    <w:p w:rsidR="00691DB1" w:rsidRDefault="00691DB1" w:rsidP="00691DB1">
      <w:pPr>
        <w:spacing w:before="120" w:after="100" w:afterAutospacing="1"/>
        <w:ind w:left="896"/>
        <w:rPr>
          <w:rFonts w:ascii="Minion Pro" w:hAnsi="Minion Pro" w:cs="Arial"/>
          <w:lang w:val="id-ID"/>
        </w:rPr>
      </w:pPr>
      <w:r>
        <w:rPr>
          <w:rFonts w:ascii="Minion Pro" w:hAnsi="Minion Pro" w:cs="Arial"/>
          <w:lang w:val="id-ID"/>
        </w:rPr>
        <w:t xml:space="preserve">Upaya pemerintah untuk mengatasi dampak Covid 19 sudah dilakukan seperti pembentukan SATGAS Covid 19, melakukan koordinasi kepada semua rumah sakit yang ada di Indonesia sampai pada </w:t>
      </w:r>
      <w:r>
        <w:rPr>
          <w:rFonts w:ascii="Minion Pro" w:hAnsi="Minion Pro" w:cs="Arial"/>
          <w:lang w:val="id-ID"/>
        </w:rPr>
        <w:t>pemberian vaksinasi kepada masya</w:t>
      </w:r>
      <w:r>
        <w:rPr>
          <w:rFonts w:ascii="Minion Pro" w:hAnsi="Minion Pro" w:cs="Arial"/>
          <w:lang w:val="id-ID"/>
        </w:rPr>
        <w:t>rakat.  Hal ini dilakukan oleh pemerintah dalam rangka untuk mencegah penyebaran virus Corona serta pemulihan ekonomi, pendidikan dan kegiatan masayarakat secara luas.</w:t>
      </w:r>
    </w:p>
    <w:p w:rsidR="00691DB1" w:rsidRDefault="00BF5F08" w:rsidP="00691DB1">
      <w:pPr>
        <w:spacing w:before="120" w:after="100" w:afterAutospacing="1"/>
        <w:ind w:left="896"/>
        <w:rPr>
          <w:rFonts w:ascii="Minion Pro" w:hAnsi="Minion Pro" w:cs="Arial"/>
          <w:lang w:val="id-ID"/>
        </w:rPr>
      </w:pPr>
      <w:r>
        <w:rPr>
          <w:rFonts w:ascii="Minion Pro" w:hAnsi="Minion Pro" w:cs="Arial"/>
          <w:lang w:val="id-ID"/>
        </w:rPr>
        <w:t xml:space="preserve">Ada beberapa </w:t>
      </w:r>
      <w:r w:rsidR="00691DB1">
        <w:rPr>
          <w:rFonts w:ascii="Minion Pro" w:hAnsi="Minion Pro" w:cs="Arial"/>
          <w:lang w:val="id-ID"/>
        </w:rPr>
        <w:t xml:space="preserve">upaya </w:t>
      </w:r>
      <w:r>
        <w:rPr>
          <w:rFonts w:ascii="Minion Pro" w:hAnsi="Minion Pro" w:cs="Arial"/>
          <w:lang w:val="id-ID"/>
        </w:rPr>
        <w:t xml:space="preserve">untuk </w:t>
      </w:r>
      <w:r w:rsidR="00691DB1">
        <w:rPr>
          <w:rFonts w:ascii="Minion Pro" w:hAnsi="Minion Pro" w:cs="Arial"/>
          <w:lang w:val="id-ID"/>
        </w:rPr>
        <w:t xml:space="preserve">mencegah penularan virus, yaitu dengan menjaga kesehatan yang prima guna meningkatkkan imun tubuh, menjaga jarak, mencuci tangan dengan sabun dan air mengalir, selalu menggunakan masker serta olahraga yang rutin. </w:t>
      </w:r>
    </w:p>
    <w:p w:rsidR="00BF5F08" w:rsidRDefault="00691DB1" w:rsidP="00691DB1">
      <w:pPr>
        <w:spacing w:before="120" w:after="100" w:afterAutospacing="1"/>
        <w:ind w:left="896"/>
        <w:rPr>
          <w:rFonts w:ascii="Minion Pro" w:hAnsi="Minion Pro" w:cs="Arial"/>
          <w:lang w:val="id-ID"/>
        </w:rPr>
      </w:pPr>
      <w:r>
        <w:rPr>
          <w:rFonts w:ascii="Minion Pro" w:hAnsi="Minion Pro" w:cs="Arial"/>
          <w:lang w:val="id-ID"/>
        </w:rPr>
        <w:t>Sedangkan usaha lain untuk mencegah kecemasan yang sedang dirasakan oleh masayarakat saat ini, seperti menjalankan ibadah sesuai dengan agama dan kepercayaan masing-masing, tidak melakukan berpergian jauh, tidak melakukan kerumunan dalam masyarakat  luas, sehingga dampak Covid 19 ini dapat di tekan.</w:t>
      </w:r>
    </w:p>
    <w:p w:rsidR="00691DB1" w:rsidRDefault="003C3851" w:rsidP="003C3851">
      <w:pPr>
        <w:spacing w:before="120" w:after="100" w:afterAutospacing="1"/>
        <w:ind w:left="896"/>
        <w:rPr>
          <w:rFonts w:ascii="Minion Pro" w:hAnsi="Minion Pro"/>
          <w:lang w:val="id-ID"/>
        </w:rPr>
      </w:pPr>
      <w:r>
        <w:rPr>
          <w:rFonts w:ascii="Minion Pro" w:hAnsi="Minion Pro"/>
          <w:lang w:val="id-ID"/>
        </w:rPr>
        <w:t xml:space="preserve">Dukungan dari semua pihak mulai dari pemerintah, Rumah sakit dan puskesmas, sekolah dan perguruan tinggi, serta jajaran keamanan seperti kepolisian dan TNI bersatu dalam gerakan untuk mencegah penyebaran virus ini. Dengan demikian dapat diharapkan tingkat kecemasan masyarakat dapat direda dan dikurangi sehingga seluruh masayakat bisa hidup lebih tenang dan tidak cemas selama wabah virus corona yang sedang melanda bangsa Indonesia </w:t>
      </w:r>
    </w:p>
    <w:p w:rsidR="003C3851" w:rsidRDefault="003C3851" w:rsidP="003C3851">
      <w:pPr>
        <w:spacing w:before="120" w:after="100" w:afterAutospacing="1"/>
        <w:ind w:left="896"/>
        <w:rPr>
          <w:rFonts w:ascii="Minion Pro" w:hAnsi="Minion Pro"/>
          <w:lang w:val="id-ID"/>
        </w:rPr>
      </w:pPr>
      <w:bookmarkStart w:id="0" w:name="_GoBack"/>
      <w:bookmarkEnd w:id="0"/>
    </w:p>
    <w:p w:rsidR="003C3851" w:rsidRDefault="003C3851" w:rsidP="003C3851">
      <w:pPr>
        <w:spacing w:before="120" w:after="100" w:afterAutospacing="1"/>
        <w:ind w:left="896"/>
        <w:rPr>
          <w:rFonts w:ascii="Minion Pro" w:hAnsi="Minion Pro"/>
          <w:lang w:val="id-ID"/>
        </w:rPr>
      </w:pPr>
    </w:p>
    <w:p w:rsidR="003C3851" w:rsidRDefault="003C3851" w:rsidP="003C3851">
      <w:pPr>
        <w:spacing w:before="120" w:after="100" w:afterAutospacing="1"/>
        <w:ind w:left="896"/>
        <w:rPr>
          <w:rFonts w:ascii="Minion Pro" w:hAnsi="Minion Pro"/>
          <w:lang w:val="id-ID"/>
        </w:rPr>
      </w:pPr>
    </w:p>
    <w:p w:rsidR="003C3851" w:rsidRDefault="003C3851" w:rsidP="003C3851">
      <w:pPr>
        <w:spacing w:before="120" w:after="100" w:afterAutospacing="1"/>
        <w:ind w:left="896"/>
        <w:rPr>
          <w:rFonts w:ascii="Minion Pro" w:hAnsi="Minion Pro"/>
          <w:lang w:val="id-ID"/>
        </w:rPr>
      </w:pPr>
    </w:p>
    <w:p w:rsidR="003C3851" w:rsidRPr="00BF5F08" w:rsidRDefault="003C3851" w:rsidP="003C3851">
      <w:pPr>
        <w:spacing w:before="120" w:after="100" w:afterAutospacing="1"/>
        <w:ind w:left="896"/>
        <w:rPr>
          <w:rFonts w:ascii="Minion Pro" w:hAnsi="Minion Pro"/>
          <w:lang w:val="id-ID"/>
        </w:rPr>
      </w:pPr>
    </w:p>
    <w:p w:rsidR="00BF5F08" w:rsidRDefault="00BF5F08">
      <w:pPr>
        <w:rPr>
          <w:lang w:val="id-ID"/>
        </w:rPr>
      </w:pPr>
    </w:p>
    <w:p w:rsidR="00BF5F08" w:rsidRDefault="00BF5F08">
      <w:pPr>
        <w:rPr>
          <w:lang w:val="id-ID"/>
        </w:rPr>
      </w:pPr>
    </w:p>
    <w:p w:rsidR="00BF5F08" w:rsidRPr="00BF5F08" w:rsidRDefault="00BF5F08">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p w:rsidR="00F1406B" w:rsidRPr="00BF5F08" w:rsidRDefault="00F1406B">
      <w:pPr>
        <w:rPr>
          <w:lang w:val="id-ID"/>
        </w:rPr>
      </w:pPr>
    </w:p>
    <w:sectPr w:rsidR="00F1406B" w:rsidRPr="00BF5F08"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375A4F"/>
    <w:rsid w:val="003C3851"/>
    <w:rsid w:val="0042167F"/>
    <w:rsid w:val="00691DB1"/>
    <w:rsid w:val="00924DF5"/>
    <w:rsid w:val="00BF5F08"/>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73D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Aftoni</cp:lastModifiedBy>
  <cp:revision>4</cp:revision>
  <dcterms:created xsi:type="dcterms:W3CDTF">2020-08-26T22:08:00Z</dcterms:created>
  <dcterms:modified xsi:type="dcterms:W3CDTF">2021-08-11T08:35:00Z</dcterms:modified>
</cp:coreProperties>
</file>