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4DC" w:rsidRDefault="00344EFA" w:rsidP="006204F6">
      <w:pPr>
        <w:jc w:val="both"/>
      </w:pPr>
      <w:r>
        <w:t xml:space="preserve">Sri Rezeki 2 </w:t>
      </w:r>
      <w:r w:rsidR="00346421">
        <w:t>Prakata</w:t>
      </w:r>
    </w:p>
    <w:p w:rsidR="00346421" w:rsidRDefault="00346421" w:rsidP="006204F6">
      <w:pPr>
        <w:jc w:val="both"/>
      </w:pPr>
    </w:p>
    <w:p w:rsidR="00346421" w:rsidRDefault="00346421" w:rsidP="006204F6">
      <w:pPr>
        <w:jc w:val="both"/>
      </w:pPr>
      <w:r>
        <w:t xml:space="preserve">Keterampilan Tata Kecantikan sangat dibutuhkan untuk peserta didik SMALB Tunarungu. Peserta didik tunarungu harus memiliki keterampilan untuk mempersiapkan masa depannya setelah lulus dari SMALB. Lulusan SMALB khusus tunarungu dapat membekali diri dengan keterampilan yang diajarkan di sekolah, sehingga mereka dapat mandiri dan mempunyai keterampilan salah satunya Tata Kecantikan. </w:t>
      </w:r>
    </w:p>
    <w:p w:rsidR="00346421" w:rsidRDefault="00346421" w:rsidP="006204F6">
      <w:pPr>
        <w:jc w:val="both"/>
      </w:pPr>
      <w:r>
        <w:t xml:space="preserve">Keterampilan Tata Kecantikan yang diajarkan di sekolah mencakup teori dan praktik dasar Tata Kecantikan. Dalam buku ini akan </w:t>
      </w:r>
      <w:r w:rsidR="00211103">
        <w:t xml:space="preserve">berisi teori dan praktik lanjutan dari kelas sebelumnya, sehingga </w:t>
      </w:r>
      <w:r w:rsidR="006204F6">
        <w:t xml:space="preserve">peserta didik mendapatkan ilmu yang </w:t>
      </w:r>
      <w:r w:rsidR="00211103">
        <w:t>berjenjang</w:t>
      </w:r>
      <w:r w:rsidR="006204F6">
        <w:t xml:space="preserve"> sesuai dengan kemampuan. Kemampuan praktik terus dilatihkan oleh  guru keterampilan Tata Kecantikan kepada peserta didik, sehingga peserta didik lebih banyak kesempatan untuk praktik.</w:t>
      </w:r>
    </w:p>
    <w:p w:rsidR="000963BB" w:rsidRDefault="000963BB" w:rsidP="006204F6">
      <w:pPr>
        <w:jc w:val="both"/>
      </w:pPr>
      <w:r>
        <w:t>Keterampilan Tata Kecantikan akan memberikan kesempatan kepada peserta didik Tunarungu mengembangkan kemampuannya di bidang Tata Kecantikan. Harapan dengan adanya buku ini akan membantu siswa menghadapi tantangan hidup masa depan.</w:t>
      </w:r>
      <w:bookmarkStart w:id="0" w:name="_GoBack"/>
      <w:bookmarkEnd w:id="0"/>
    </w:p>
    <w:sectPr w:rsidR="00096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EFA"/>
    <w:rsid w:val="000963BB"/>
    <w:rsid w:val="00211103"/>
    <w:rsid w:val="00344EFA"/>
    <w:rsid w:val="00346421"/>
    <w:rsid w:val="006204F6"/>
    <w:rsid w:val="00847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0843D1-16C2-410A-AE96-6D8E5ADD9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2021-08-16T20:29:00Z</dcterms:created>
  <dcterms:modified xsi:type="dcterms:W3CDTF">2021-08-16T20:48:00Z</dcterms:modified>
</cp:coreProperties>
</file>