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C53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925825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F061189" w14:textId="77777777" w:rsidR="00F1406B" w:rsidRDefault="00F1406B"/>
    <w:p w14:paraId="76DB64A5" w14:textId="77777777" w:rsidR="00F1406B" w:rsidRDefault="00F1406B"/>
    <w:p w14:paraId="59B110C4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8DD0EB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38B32D7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E2A355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44D8FF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E98E18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0A0FE57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EE394CD" w14:textId="77777777" w:rsidR="00F1406B" w:rsidRDefault="00F1406B"/>
    <w:p w14:paraId="1BD02C48" w14:textId="77777777" w:rsidR="00F1406B" w:rsidRDefault="00F1406B"/>
    <w:p w14:paraId="75EE758A" w14:textId="0AC538F8" w:rsidR="00EE31AC" w:rsidRPr="00201FFA" w:rsidRDefault="00EE31AC" w:rsidP="00201FFA">
      <w:pPr>
        <w:spacing w:before="120" w:after="100" w:afterAutospacing="1"/>
        <w:ind w:left="896"/>
        <w:jc w:val="center"/>
        <w:rPr>
          <w:rFonts w:ascii="Minion Pro" w:hAnsi="Minion Pro" w:cs="Arial"/>
          <w:b/>
          <w:bCs/>
        </w:rPr>
      </w:pPr>
      <w:proofErr w:type="spellStart"/>
      <w:r w:rsidRPr="00201FFA">
        <w:rPr>
          <w:rFonts w:ascii="Minion Pro" w:hAnsi="Minion Pro" w:cs="Arial"/>
          <w:b/>
          <w:bCs/>
        </w:rPr>
        <w:t>Mengatasi</w:t>
      </w:r>
      <w:proofErr w:type="spellEnd"/>
      <w:r w:rsidRPr="00201FFA">
        <w:rPr>
          <w:rFonts w:ascii="Minion Pro" w:hAnsi="Minion Pro" w:cs="Arial"/>
          <w:b/>
          <w:bCs/>
        </w:rPr>
        <w:t xml:space="preserve"> </w:t>
      </w:r>
      <w:proofErr w:type="spellStart"/>
      <w:r w:rsidRPr="00201FFA">
        <w:rPr>
          <w:rFonts w:ascii="Minion Pro" w:hAnsi="Minion Pro" w:cs="Arial"/>
          <w:b/>
          <w:bCs/>
        </w:rPr>
        <w:t>Kecemasan</w:t>
      </w:r>
      <w:proofErr w:type="spellEnd"/>
      <w:r w:rsidRPr="00201FFA">
        <w:rPr>
          <w:rFonts w:ascii="Minion Pro" w:hAnsi="Minion Pro" w:cs="Arial"/>
          <w:b/>
          <w:bCs/>
        </w:rPr>
        <w:t xml:space="preserve"> di Era </w:t>
      </w:r>
      <w:proofErr w:type="spellStart"/>
      <w:r w:rsidRPr="00201FFA">
        <w:rPr>
          <w:rFonts w:ascii="Minion Pro" w:hAnsi="Minion Pro" w:cs="Arial"/>
          <w:b/>
          <w:bCs/>
        </w:rPr>
        <w:t>Pandemi</w:t>
      </w:r>
      <w:proofErr w:type="spellEnd"/>
      <w:r w:rsidRPr="00201FFA">
        <w:rPr>
          <w:rFonts w:ascii="Minion Pro" w:hAnsi="Minion Pro" w:cs="Arial"/>
          <w:b/>
          <w:bCs/>
        </w:rPr>
        <w:t xml:space="preserve"> Covid-19</w:t>
      </w:r>
    </w:p>
    <w:p w14:paraId="4076F394" w14:textId="77777777" w:rsidR="00201FFA" w:rsidRDefault="00EE31AC" w:rsidP="00201FFA">
      <w:pPr>
        <w:spacing w:before="120" w:after="100" w:afterAutospacing="1"/>
        <w:ind w:left="896" w:firstLine="664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 19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melanda</w:t>
      </w:r>
      <w:proofErr w:type="spellEnd"/>
      <w:r>
        <w:rPr>
          <w:rFonts w:ascii="Minion Pro" w:hAnsi="Minion Pro" w:cs="Arial"/>
        </w:rPr>
        <w:t xml:space="preserve"> dunia.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situasi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diberlakukannya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(daring). </w:t>
      </w:r>
      <w:proofErr w:type="spellStart"/>
      <w:r>
        <w:rPr>
          <w:rFonts w:ascii="Minion Pro" w:hAnsi="Minion Pro" w:cs="Arial"/>
        </w:rPr>
        <w:t>Ternyata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juga </w:t>
      </w:r>
      <w:proofErr w:type="spellStart"/>
      <w:r>
        <w:rPr>
          <w:rFonts w:ascii="Minion Pro" w:hAnsi="Minion Pro" w:cs="Arial"/>
        </w:rPr>
        <w:t>menimbulkan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permasalahan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sarana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tekonogi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komunikasi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memadai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meratanya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kesiapan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sumber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daya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sarana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daring, </w:t>
      </w:r>
      <w:proofErr w:type="spellStart"/>
      <w:proofErr w:type="gram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timbulnya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terhadap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sekolah</w:t>
      </w:r>
      <w:proofErr w:type="spellEnd"/>
      <w:r w:rsidR="00E46026">
        <w:rPr>
          <w:rFonts w:ascii="Minion Pro" w:hAnsi="Minion Pro" w:cs="Arial"/>
        </w:rPr>
        <w:t xml:space="preserve">. </w:t>
      </w:r>
      <w:proofErr w:type="spellStart"/>
      <w:r w:rsidR="00E46026">
        <w:rPr>
          <w:rFonts w:ascii="Minion Pro" w:hAnsi="Minion Pro" w:cs="Arial"/>
        </w:rPr>
        <w:t>Beberapa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kekawatiran</w:t>
      </w:r>
      <w:proofErr w:type="spellEnd"/>
      <w:r w:rsidR="00E46026">
        <w:rPr>
          <w:rFonts w:ascii="Minion Pro" w:hAnsi="Minion Pro" w:cs="Arial"/>
        </w:rPr>
        <w:t xml:space="preserve"> dan </w:t>
      </w:r>
      <w:proofErr w:type="spellStart"/>
      <w:r w:rsidR="00E46026">
        <w:rPr>
          <w:rFonts w:ascii="Minion Pro" w:hAnsi="Minion Pro" w:cs="Arial"/>
        </w:rPr>
        <w:t>kecemasan</w:t>
      </w:r>
      <w:proofErr w:type="spellEnd"/>
      <w:r w:rsidR="00E46026">
        <w:rPr>
          <w:rFonts w:ascii="Minion Pro" w:hAnsi="Minion Pro" w:cs="Arial"/>
        </w:rPr>
        <w:t xml:space="preserve"> orang </w:t>
      </w:r>
      <w:proofErr w:type="spellStart"/>
      <w:r w:rsidR="00E46026">
        <w:rPr>
          <w:rFonts w:ascii="Minion Pro" w:hAnsi="Minion Pro" w:cs="Arial"/>
        </w:rPr>
        <w:t>tua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antara</w:t>
      </w:r>
      <w:proofErr w:type="spellEnd"/>
      <w:r w:rsidR="00E46026">
        <w:rPr>
          <w:rFonts w:ascii="Minion Pro" w:hAnsi="Minion Pro" w:cs="Arial"/>
        </w:rPr>
        <w:t xml:space="preserve"> lain </w:t>
      </w:r>
      <w:proofErr w:type="spellStart"/>
      <w:r w:rsidR="00E46026">
        <w:rPr>
          <w:rFonts w:ascii="Minion Pro" w:hAnsi="Minion Pro" w:cs="Arial"/>
        </w:rPr>
        <w:t>ditunjukkan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dengan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banyaknya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harapan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dari</w:t>
      </w:r>
      <w:proofErr w:type="spellEnd"/>
      <w:r w:rsidR="00E46026">
        <w:rPr>
          <w:rFonts w:ascii="Minion Pro" w:hAnsi="Minion Pro" w:cs="Arial"/>
        </w:rPr>
        <w:t xml:space="preserve"> para </w:t>
      </w:r>
      <w:proofErr w:type="spellStart"/>
      <w:r w:rsidR="00E46026">
        <w:rPr>
          <w:rFonts w:ascii="Minion Pro" w:hAnsi="Minion Pro" w:cs="Arial"/>
        </w:rPr>
        <w:t>otang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tua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untuk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segera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dilakukan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pembelajaran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secara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tatap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muka</w:t>
      </w:r>
      <w:proofErr w:type="spellEnd"/>
      <w:r w:rsidR="00E46026">
        <w:rPr>
          <w:rFonts w:ascii="Minion Pro" w:hAnsi="Minion Pro" w:cs="Arial"/>
        </w:rPr>
        <w:t xml:space="preserve">. Harapan </w:t>
      </w:r>
      <w:proofErr w:type="spellStart"/>
      <w:r w:rsidR="00E46026">
        <w:rPr>
          <w:rFonts w:ascii="Minion Pro" w:hAnsi="Minion Pro" w:cs="Arial"/>
        </w:rPr>
        <w:t>tersebut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sangat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bisa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diterima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karena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pembelajaran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secara</w:t>
      </w:r>
      <w:proofErr w:type="spellEnd"/>
      <w:r w:rsidR="00E46026">
        <w:rPr>
          <w:rFonts w:ascii="Minion Pro" w:hAnsi="Minion Pro" w:cs="Arial"/>
        </w:rPr>
        <w:t xml:space="preserve"> daring </w:t>
      </w:r>
      <w:proofErr w:type="spellStart"/>
      <w:r w:rsidR="00E46026">
        <w:rPr>
          <w:rFonts w:ascii="Minion Pro" w:hAnsi="Minion Pro" w:cs="Arial"/>
        </w:rPr>
        <w:t>menurut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sebagian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besar</w:t>
      </w:r>
      <w:proofErr w:type="spellEnd"/>
      <w:r w:rsidR="00E46026">
        <w:rPr>
          <w:rFonts w:ascii="Minion Pro" w:hAnsi="Minion Pro" w:cs="Arial"/>
        </w:rPr>
        <w:t xml:space="preserve"> orang </w:t>
      </w:r>
      <w:proofErr w:type="spellStart"/>
      <w:r w:rsidR="00E46026">
        <w:rPr>
          <w:rFonts w:ascii="Minion Pro" w:hAnsi="Minion Pro" w:cs="Arial"/>
        </w:rPr>
        <w:t>tua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kurang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memenuhi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harapan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dari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aspek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penguasaan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pengetahuan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secara</w:t>
      </w:r>
      <w:proofErr w:type="spellEnd"/>
      <w:r w:rsidR="00E46026">
        <w:rPr>
          <w:rFonts w:ascii="Minion Pro" w:hAnsi="Minion Pro" w:cs="Arial"/>
        </w:rPr>
        <w:t xml:space="preserve"> </w:t>
      </w:r>
      <w:proofErr w:type="spellStart"/>
      <w:r w:rsidR="00E46026">
        <w:rPr>
          <w:rFonts w:ascii="Minion Pro" w:hAnsi="Minion Pro" w:cs="Arial"/>
        </w:rPr>
        <w:t>paripurna</w:t>
      </w:r>
      <w:proofErr w:type="spellEnd"/>
      <w:r w:rsidR="00E46026">
        <w:rPr>
          <w:rFonts w:ascii="Minion Pro" w:hAnsi="Minion Pro" w:cs="Arial"/>
        </w:rPr>
        <w:t xml:space="preserve">. </w:t>
      </w:r>
    </w:p>
    <w:p w14:paraId="67B8CAB3" w14:textId="77777777" w:rsidR="00201FFA" w:rsidRDefault="00E46026" w:rsidP="00201FFA">
      <w:pPr>
        <w:spacing w:before="120" w:after="100" w:afterAutospacing="1"/>
        <w:ind w:left="896" w:firstLine="664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Dari </w:t>
      </w:r>
      <w:proofErr w:type="spellStart"/>
      <w:r>
        <w:rPr>
          <w:rFonts w:ascii="Minion Pro" w:hAnsi="Minion Pro" w:cs="Arial"/>
        </w:rPr>
        <w:t>permasalahan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para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langsung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terbatas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ketentuan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kapasistas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maksimal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50 %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jumlah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siswa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diberlakukan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terjadwal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mengedepankan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protokol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ketat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 w:rsidR="00201FFA">
        <w:rPr>
          <w:rFonts w:ascii="Minion Pro" w:hAnsi="Minion Pro" w:cs="Arial"/>
        </w:rPr>
        <w:t>pembelajaran</w:t>
      </w:r>
      <w:proofErr w:type="spellEnd"/>
      <w:r w:rsidR="00201FFA">
        <w:rPr>
          <w:rFonts w:ascii="Minion Pro" w:hAnsi="Minion Pro" w:cs="Arial"/>
        </w:rPr>
        <w:t xml:space="preserve"> </w:t>
      </w:r>
      <w:proofErr w:type="spellStart"/>
      <w:r w:rsidR="00201FFA">
        <w:rPr>
          <w:rFonts w:ascii="Minion Pro" w:hAnsi="Minion Pro" w:cs="Arial"/>
        </w:rPr>
        <w:t>dilakukan</w:t>
      </w:r>
      <w:proofErr w:type="spellEnd"/>
      <w:r w:rsidR="00201FFA">
        <w:rPr>
          <w:rFonts w:ascii="Minion Pro" w:hAnsi="Minion Pro" w:cs="Arial"/>
        </w:rPr>
        <w:t xml:space="preserve"> oleh guru yang </w:t>
      </w:r>
      <w:proofErr w:type="spellStart"/>
      <w:r w:rsidR="00201FFA">
        <w:rPr>
          <w:rFonts w:ascii="Minion Pro" w:hAnsi="Minion Pro" w:cs="Arial"/>
        </w:rPr>
        <w:t>sudah</w:t>
      </w:r>
      <w:proofErr w:type="spellEnd"/>
      <w:r w:rsidR="00201FFA">
        <w:rPr>
          <w:rFonts w:ascii="Minion Pro" w:hAnsi="Minion Pro" w:cs="Arial"/>
        </w:rPr>
        <w:t xml:space="preserve"> </w:t>
      </w:r>
      <w:proofErr w:type="spellStart"/>
      <w:r w:rsidR="00201FFA">
        <w:rPr>
          <w:rFonts w:ascii="Minion Pro" w:hAnsi="Minion Pro" w:cs="Arial"/>
        </w:rPr>
        <w:t>melakukan</w:t>
      </w:r>
      <w:proofErr w:type="spellEnd"/>
      <w:r w:rsidR="00201FFA">
        <w:rPr>
          <w:rFonts w:ascii="Minion Pro" w:hAnsi="Minion Pro" w:cs="Arial"/>
        </w:rPr>
        <w:t xml:space="preserve"> </w:t>
      </w:r>
      <w:proofErr w:type="spellStart"/>
      <w:r w:rsidR="00201FFA">
        <w:rPr>
          <w:rFonts w:ascii="Minion Pro" w:hAnsi="Minion Pro" w:cs="Arial"/>
        </w:rPr>
        <w:t>vaksinasi</w:t>
      </w:r>
      <w:proofErr w:type="spellEnd"/>
      <w:r w:rsidR="00201FFA">
        <w:rPr>
          <w:rFonts w:ascii="Minion Pro" w:hAnsi="Minion Pro" w:cs="Arial"/>
        </w:rPr>
        <w:t xml:space="preserve">, </w:t>
      </w:r>
    </w:p>
    <w:p w14:paraId="4B272A08" w14:textId="2E6B5C18" w:rsidR="00EE31AC" w:rsidRPr="00F1406B" w:rsidRDefault="00201FFA" w:rsidP="00201FFA">
      <w:pPr>
        <w:spacing w:before="120" w:after="100" w:afterAutospacing="1"/>
        <w:ind w:left="896" w:firstLine="664"/>
        <w:jc w:val="both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orangtua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terkurangi</w:t>
      </w:r>
      <w:proofErr w:type="spellEnd"/>
      <w:r>
        <w:rPr>
          <w:rFonts w:ascii="Minion Pro" w:hAnsi="Minion Pro" w:cs="Arial"/>
        </w:rPr>
        <w:t xml:space="preserve">, para </w:t>
      </w:r>
      <w:proofErr w:type="spellStart"/>
      <w:r>
        <w:rPr>
          <w:rFonts w:ascii="Minion Pro" w:hAnsi="Minion Pro" w:cs="Arial"/>
        </w:rPr>
        <w:t>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kegembiraan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bertemu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sekolahnya</w:t>
      </w:r>
      <w:proofErr w:type="spellEnd"/>
      <w:r>
        <w:rPr>
          <w:rFonts w:ascii="Minion Pro" w:hAnsi="Minion Pro" w:cs="Arial"/>
        </w:rPr>
        <w:t xml:space="preserve">, para guru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bersemangat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, dan pada </w:t>
      </w:r>
      <w:proofErr w:type="spell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tercapai</w:t>
      </w:r>
      <w:proofErr w:type="spellEnd"/>
      <w:r>
        <w:rPr>
          <w:rFonts w:ascii="Minion Pro" w:hAnsi="Minion Pro" w:cs="Arial"/>
        </w:rPr>
        <w:t>. K</w:t>
      </w:r>
      <w:proofErr w:type="spellStart"/>
      <w:r>
        <w:rPr>
          <w:rFonts w:ascii="Minion Pro" w:hAnsi="Minion Pro" w:cs="Arial"/>
        </w:rPr>
        <w:t>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didukung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kerjasama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lastRenderedPageBreak/>
        <w:t>pihak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terkait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sekolah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ujung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tombak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orangtua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komite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sekolah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. </w:t>
      </w:r>
    </w:p>
    <w:p w14:paraId="1C3F754A" w14:textId="77777777" w:rsidR="00F1406B" w:rsidRDefault="00F1406B"/>
    <w:p w14:paraId="49835506" w14:textId="77777777" w:rsidR="00F1406B" w:rsidRDefault="00F1406B"/>
    <w:p w14:paraId="4E61A969" w14:textId="77777777" w:rsidR="00F1406B" w:rsidRDefault="00F1406B"/>
    <w:p w14:paraId="13AD0002" w14:textId="77777777" w:rsidR="00F1406B" w:rsidRDefault="00F1406B"/>
    <w:p w14:paraId="6EE5FE8D" w14:textId="77777777" w:rsidR="00F1406B" w:rsidRDefault="00F1406B"/>
    <w:p w14:paraId="08635F69" w14:textId="77777777" w:rsidR="00F1406B" w:rsidRDefault="00F1406B"/>
    <w:p w14:paraId="6750001B" w14:textId="77777777" w:rsidR="00F1406B" w:rsidRDefault="00F1406B"/>
    <w:p w14:paraId="0320F829" w14:textId="77777777" w:rsidR="00F1406B" w:rsidRDefault="00F1406B"/>
    <w:p w14:paraId="22DCE309" w14:textId="77777777" w:rsidR="00F1406B" w:rsidRDefault="00F1406B"/>
    <w:p w14:paraId="0EFE9536" w14:textId="77777777" w:rsidR="00F1406B" w:rsidRDefault="00F1406B"/>
    <w:p w14:paraId="57AEE0ED" w14:textId="77777777" w:rsidR="00F1406B" w:rsidRDefault="00F1406B"/>
    <w:p w14:paraId="6AF7D9A8" w14:textId="77777777" w:rsidR="00F1406B" w:rsidRDefault="00F1406B"/>
    <w:p w14:paraId="41660202" w14:textId="77777777" w:rsidR="00F1406B" w:rsidRDefault="00F1406B"/>
    <w:p w14:paraId="0167E9DC" w14:textId="77777777" w:rsidR="00F1406B" w:rsidRDefault="00F1406B"/>
    <w:p w14:paraId="0A835C51" w14:textId="77777777" w:rsidR="00F1406B" w:rsidRDefault="00F1406B"/>
    <w:p w14:paraId="6C79362A" w14:textId="77777777" w:rsidR="00F1406B" w:rsidRDefault="00F1406B"/>
    <w:p w14:paraId="011FCB15" w14:textId="77777777" w:rsidR="00F1406B" w:rsidRDefault="00F1406B"/>
    <w:p w14:paraId="3BBE8A05" w14:textId="77777777" w:rsidR="00F1406B" w:rsidRDefault="00F1406B"/>
    <w:p w14:paraId="17C1ADCC" w14:textId="77777777" w:rsidR="00F1406B" w:rsidRDefault="00F1406B"/>
    <w:p w14:paraId="7C353117" w14:textId="77777777" w:rsidR="00F1406B" w:rsidRDefault="00F1406B"/>
    <w:p w14:paraId="1FA93239" w14:textId="77777777" w:rsidR="00F1406B" w:rsidRDefault="00F1406B"/>
    <w:p w14:paraId="38F879B7" w14:textId="77777777" w:rsidR="00F1406B" w:rsidRDefault="00F1406B"/>
    <w:p w14:paraId="2F62467C" w14:textId="77777777" w:rsidR="00F1406B" w:rsidRDefault="00F1406B"/>
    <w:p w14:paraId="6836D730" w14:textId="77777777" w:rsidR="00F1406B" w:rsidRDefault="00F1406B"/>
    <w:p w14:paraId="1AEA4BF8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01FFA"/>
    <w:rsid w:val="0042167F"/>
    <w:rsid w:val="00924DF5"/>
    <w:rsid w:val="00E46026"/>
    <w:rsid w:val="00EE31A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149F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Ngadiman Mistar</cp:lastModifiedBy>
  <cp:revision>2</cp:revision>
  <dcterms:created xsi:type="dcterms:W3CDTF">2021-08-20T03:14:00Z</dcterms:created>
  <dcterms:modified xsi:type="dcterms:W3CDTF">2021-08-20T03:14:00Z</dcterms:modified>
</cp:coreProperties>
</file>