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58E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6AE44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9C40E0C" w14:textId="77777777" w:rsidR="00F1406B" w:rsidRDefault="00F1406B"/>
    <w:p w14:paraId="015BBA2E" w14:textId="77777777" w:rsidR="00F1406B" w:rsidRDefault="00F1406B"/>
    <w:p w14:paraId="370225B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86CCCD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0FC569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B928E9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074DF0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E9C8414" w14:textId="3D00C33C" w:rsidR="00F1406B" w:rsidRPr="005175F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b/>
          <w:bCs/>
        </w:rPr>
      </w:pPr>
      <w:r w:rsidRPr="005175FF">
        <w:rPr>
          <w:rFonts w:ascii="Minion Pro" w:hAnsi="Minion Pro" w:cs="Arial"/>
          <w:b/>
          <w:bCs/>
        </w:rPr>
        <w:t xml:space="preserve">   </w:t>
      </w:r>
      <w:proofErr w:type="spellStart"/>
      <w:r w:rsidRPr="005175FF">
        <w:rPr>
          <w:rFonts w:ascii="Minion Pro" w:hAnsi="Minion Pro" w:cs="Arial"/>
          <w:b/>
          <w:bCs/>
        </w:rPr>
        <w:t>Kiat</w:t>
      </w:r>
      <w:proofErr w:type="spellEnd"/>
      <w:r w:rsidRPr="005175FF">
        <w:rPr>
          <w:rFonts w:ascii="Minion Pro" w:hAnsi="Minion Pro" w:cs="Arial"/>
          <w:b/>
          <w:bCs/>
        </w:rPr>
        <w:t xml:space="preserve"> </w:t>
      </w:r>
      <w:proofErr w:type="spellStart"/>
      <w:r w:rsidRPr="005175FF">
        <w:rPr>
          <w:rFonts w:ascii="Minion Pro" w:hAnsi="Minion Pro" w:cs="Arial"/>
          <w:b/>
          <w:bCs/>
        </w:rPr>
        <w:t>Mengatasi</w:t>
      </w:r>
      <w:proofErr w:type="spellEnd"/>
      <w:r w:rsidRPr="005175FF">
        <w:rPr>
          <w:rFonts w:ascii="Minion Pro" w:hAnsi="Minion Pro" w:cs="Arial"/>
          <w:b/>
          <w:bCs/>
        </w:rPr>
        <w:t xml:space="preserve"> </w:t>
      </w:r>
      <w:proofErr w:type="spellStart"/>
      <w:r w:rsidRPr="005175FF">
        <w:rPr>
          <w:rFonts w:ascii="Minion Pro" w:hAnsi="Minion Pro" w:cs="Arial"/>
          <w:b/>
          <w:bCs/>
        </w:rPr>
        <w:t>Kesulitan</w:t>
      </w:r>
      <w:proofErr w:type="spellEnd"/>
      <w:r w:rsidRPr="005175FF">
        <w:rPr>
          <w:rFonts w:ascii="Minion Pro" w:hAnsi="Minion Pro" w:cs="Arial"/>
          <w:b/>
          <w:bCs/>
        </w:rPr>
        <w:t xml:space="preserve"> </w:t>
      </w:r>
      <w:proofErr w:type="spellStart"/>
      <w:r w:rsidRPr="005175FF">
        <w:rPr>
          <w:rFonts w:ascii="Minion Pro" w:hAnsi="Minion Pro" w:cs="Arial"/>
          <w:b/>
          <w:bCs/>
        </w:rPr>
        <w:t>Ekonomi</w:t>
      </w:r>
      <w:proofErr w:type="spellEnd"/>
      <w:r w:rsidRPr="005175FF">
        <w:rPr>
          <w:rFonts w:ascii="Minion Pro" w:hAnsi="Minion Pro" w:cs="Arial"/>
          <w:b/>
          <w:bCs/>
        </w:rPr>
        <w:t xml:space="preserve"> di Masa </w:t>
      </w:r>
      <w:proofErr w:type="spellStart"/>
      <w:r w:rsidRPr="005175FF">
        <w:rPr>
          <w:rFonts w:ascii="Minion Pro" w:hAnsi="Minion Pro" w:cs="Arial"/>
          <w:b/>
          <w:bCs/>
        </w:rPr>
        <w:t>Pandemi</w:t>
      </w:r>
      <w:proofErr w:type="spellEnd"/>
    </w:p>
    <w:p w14:paraId="614E9FE0" w14:textId="140A796B" w:rsidR="005175FF" w:rsidRDefault="005175FF" w:rsidP="005175FF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hampir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masa pandemic C-19.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menyebabkan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negara </w:t>
      </w:r>
      <w:proofErr w:type="spellStart"/>
      <w:r>
        <w:rPr>
          <w:rFonts w:ascii="Minion Pro" w:hAnsi="Minion Pro"/>
        </w:rPr>
        <w:t>mengambil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langkah</w:t>
      </w:r>
      <w:proofErr w:type="spellEnd"/>
      <w:r>
        <w:rPr>
          <w:rFonts w:ascii="Minion Pro" w:hAnsi="Minion Pro"/>
        </w:rPr>
        <w:t xml:space="preserve"> ‘</w:t>
      </w:r>
      <w:proofErr w:type="spellStart"/>
      <w:r>
        <w:rPr>
          <w:rFonts w:ascii="Minion Pro" w:hAnsi="Minion Pro"/>
        </w:rPr>
        <w:t>mengisolasi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diri</w:t>
      </w:r>
      <w:proofErr w:type="spellEnd"/>
      <w:r>
        <w:rPr>
          <w:rFonts w:ascii="Minion Pro" w:hAnsi="Minion Pro"/>
        </w:rPr>
        <w:t xml:space="preserve">’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rangka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mencegah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</w:t>
      </w:r>
      <w:proofErr w:type="spellEnd"/>
      <w:r>
        <w:rPr>
          <w:rFonts w:ascii="Minion Pro" w:hAnsi="Minion Pro"/>
        </w:rPr>
        <w:t xml:space="preserve"> virus C-19 di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wilayahnya</w:t>
      </w:r>
      <w:proofErr w:type="spellEnd"/>
      <w:r>
        <w:rPr>
          <w:rFonts w:ascii="Minion Pro" w:hAnsi="Minion Pro"/>
        </w:rPr>
        <w:t xml:space="preserve">. Langkah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dikenal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istilah</w:t>
      </w:r>
      <w:proofErr w:type="spellEnd"/>
      <w:r>
        <w:rPr>
          <w:rFonts w:ascii="Minion Pro" w:hAnsi="Minion Pro"/>
        </w:rPr>
        <w:t xml:space="preserve"> </w:t>
      </w:r>
      <w:r w:rsidRPr="005175FF">
        <w:rPr>
          <w:rFonts w:ascii="Minion Pro" w:hAnsi="Minion Pro"/>
          <w:i/>
          <w:iCs/>
        </w:rPr>
        <w:t>lockdown</w:t>
      </w:r>
      <w:r>
        <w:rPr>
          <w:rFonts w:ascii="Minion Pro" w:hAnsi="Minion Pro"/>
        </w:rPr>
        <w:t>.</w:t>
      </w:r>
    </w:p>
    <w:p w14:paraId="44225489" w14:textId="44B8A986" w:rsidR="005175FF" w:rsidRDefault="005175FF" w:rsidP="005175FF">
      <w:pPr>
        <w:spacing w:before="120" w:after="100" w:afterAutospacing="1"/>
        <w:rPr>
          <w:rFonts w:ascii="Minion Pro" w:hAnsi="Minion Pro"/>
        </w:rPr>
      </w:pPr>
      <w:r w:rsidRPr="005175FF">
        <w:rPr>
          <w:rFonts w:ascii="Minion Pro" w:hAnsi="Minion Pro"/>
          <w:i/>
          <w:iCs/>
        </w:rPr>
        <w:t>Lockdown</w:t>
      </w:r>
      <w:r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dasarnya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kebijakan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mobilitas</w:t>
      </w:r>
      <w:proofErr w:type="spellEnd"/>
      <w:r>
        <w:rPr>
          <w:rFonts w:ascii="Minion Pro" w:hAnsi="Minion Pro"/>
        </w:rPr>
        <w:t xml:space="preserve"> horizontal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menghuni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suatu</w:t>
      </w:r>
      <w:proofErr w:type="spellEnd"/>
      <w:r>
        <w:rPr>
          <w:rFonts w:ascii="Minion Pro" w:hAnsi="Minion Pro"/>
        </w:rPr>
        <w:t xml:space="preserve"> wilayah,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penduduk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dibatasi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geraknya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dilarang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interaksi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Pembatasan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pelarangan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dikenal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dengan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istilah</w:t>
      </w:r>
      <w:proofErr w:type="spellEnd"/>
      <w:r w:rsidR="001F2FDB">
        <w:rPr>
          <w:rFonts w:ascii="Minion Pro" w:hAnsi="Minion Pro"/>
        </w:rPr>
        <w:t xml:space="preserve"> work from home (</w:t>
      </w:r>
      <w:proofErr w:type="spellStart"/>
      <w:r w:rsidR="001F2FDB">
        <w:rPr>
          <w:rFonts w:ascii="Minion Pro" w:hAnsi="Minion Pro"/>
        </w:rPr>
        <w:t>WfH</w:t>
      </w:r>
      <w:proofErr w:type="spellEnd"/>
      <w:r w:rsidR="001F2FDB">
        <w:rPr>
          <w:rFonts w:ascii="Minion Pro" w:hAnsi="Minion Pro"/>
        </w:rPr>
        <w:t xml:space="preserve">), </w:t>
      </w:r>
      <w:proofErr w:type="spellStart"/>
      <w:r w:rsidR="001F2FDB">
        <w:rPr>
          <w:rFonts w:ascii="Minion Pro" w:hAnsi="Minion Pro"/>
        </w:rPr>
        <w:t>yaitu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masyarakat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diminta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untuk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tinggal</w:t>
      </w:r>
      <w:proofErr w:type="spellEnd"/>
      <w:r w:rsidR="001F2FDB">
        <w:rPr>
          <w:rFonts w:ascii="Minion Pro" w:hAnsi="Minion Pro"/>
        </w:rPr>
        <w:t xml:space="preserve"> di </w:t>
      </w:r>
      <w:proofErr w:type="spellStart"/>
      <w:r w:rsidR="001F2FDB">
        <w:rPr>
          <w:rFonts w:ascii="Minion Pro" w:hAnsi="Minion Pro"/>
        </w:rPr>
        <w:t>rumah</w:t>
      </w:r>
      <w:proofErr w:type="spellEnd"/>
      <w:r w:rsidR="001F2FDB">
        <w:rPr>
          <w:rFonts w:ascii="Minion Pro" w:hAnsi="Minion Pro"/>
        </w:rPr>
        <w:t xml:space="preserve"> dan </w:t>
      </w:r>
      <w:proofErr w:type="spellStart"/>
      <w:r w:rsidR="001F2FDB">
        <w:rPr>
          <w:rFonts w:ascii="Minion Pro" w:hAnsi="Minion Pro"/>
        </w:rPr>
        <w:t>melakukan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aktivitas</w:t>
      </w:r>
      <w:proofErr w:type="spellEnd"/>
      <w:r w:rsidR="001F2FDB">
        <w:rPr>
          <w:rFonts w:ascii="Minion Pro" w:hAnsi="Minion Pro"/>
        </w:rPr>
        <w:t xml:space="preserve"> </w:t>
      </w:r>
      <w:proofErr w:type="spellStart"/>
      <w:r w:rsidR="001F2FDB">
        <w:rPr>
          <w:rFonts w:ascii="Minion Pro" w:hAnsi="Minion Pro"/>
        </w:rPr>
        <w:t>kantor</w:t>
      </w:r>
      <w:proofErr w:type="spellEnd"/>
      <w:r w:rsidR="001F2FDB">
        <w:rPr>
          <w:rFonts w:ascii="Minion Pro" w:hAnsi="Minion Pro"/>
        </w:rPr>
        <w:t xml:space="preserve"> di </w:t>
      </w:r>
      <w:proofErr w:type="spellStart"/>
      <w:r w:rsidR="001F2FDB">
        <w:rPr>
          <w:rFonts w:ascii="Minion Pro" w:hAnsi="Minion Pro"/>
        </w:rPr>
        <w:t>rumah</w:t>
      </w:r>
      <w:proofErr w:type="spellEnd"/>
      <w:r w:rsidR="001F2FDB">
        <w:rPr>
          <w:rFonts w:ascii="Minion Pro" w:hAnsi="Minion Pro"/>
        </w:rPr>
        <w:t>.</w:t>
      </w:r>
    </w:p>
    <w:p w14:paraId="0AE53F16" w14:textId="2892173F" w:rsidR="001F2FDB" w:rsidRDefault="001F2FDB" w:rsidP="005175FF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Karena </w:t>
      </w:r>
      <w:proofErr w:type="spellStart"/>
      <w:r>
        <w:rPr>
          <w:rFonts w:ascii="Minion Pro" w:hAnsi="Minion Pro"/>
        </w:rPr>
        <w:t>WfH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mobilitas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berkurang</w:t>
      </w:r>
      <w:proofErr w:type="spellEnd"/>
      <w:r>
        <w:rPr>
          <w:rFonts w:ascii="Minion Pro" w:hAnsi="Minion Pro"/>
        </w:rPr>
        <w:t xml:space="preserve">, dan </w:t>
      </w:r>
      <w:proofErr w:type="spellStart"/>
      <w:r>
        <w:rPr>
          <w:rFonts w:ascii="Minion Pro" w:hAnsi="Minion Pro"/>
        </w:rPr>
        <w:t>aktivitas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jual-beli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menurun</w:t>
      </w:r>
      <w:proofErr w:type="spellEnd"/>
      <w:r>
        <w:rPr>
          <w:rFonts w:ascii="Minion Pro" w:hAnsi="Minion Pro"/>
        </w:rPr>
        <w:t xml:space="preserve">, spending money </w:t>
      </w:r>
      <w:proofErr w:type="spellStart"/>
      <w:r>
        <w:rPr>
          <w:rFonts w:ascii="Minion Pro" w:hAnsi="Minion Pro"/>
        </w:rPr>
        <w:t>berkurang</w:t>
      </w:r>
      <w:proofErr w:type="spellEnd"/>
      <w:r>
        <w:rPr>
          <w:rFonts w:ascii="Minion Pro" w:hAnsi="Minion Pro"/>
        </w:rPr>
        <w:t xml:space="preserve">, pada </w:t>
      </w:r>
      <w:proofErr w:type="spellStart"/>
      <w:r>
        <w:rPr>
          <w:rFonts w:ascii="Minion Pro" w:hAnsi="Minion Pro"/>
        </w:rPr>
        <w:t>gilirannya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roda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melambat</w:t>
      </w:r>
      <w:proofErr w:type="spellEnd"/>
      <w:r>
        <w:rPr>
          <w:rFonts w:ascii="Minion Pro" w:hAnsi="Minion Pro"/>
        </w:rPr>
        <w:t>.</w:t>
      </w:r>
    </w:p>
    <w:p w14:paraId="07FA6DB7" w14:textId="7FC9BB59" w:rsidR="001F2FDB" w:rsidRPr="00F1406B" w:rsidRDefault="001F2FDB" w:rsidP="005175FF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literatur</w:t>
      </w:r>
      <w:proofErr w:type="spellEnd"/>
      <w:r>
        <w:rPr>
          <w:rFonts w:ascii="Minion Pro" w:hAnsi="Minion Pro"/>
        </w:rPr>
        <w:t xml:space="preserve"> standard </w:t>
      </w:r>
      <w:proofErr w:type="spellStart"/>
      <w:r>
        <w:rPr>
          <w:rFonts w:ascii="Minion Pro" w:hAnsi="Minion Pro"/>
        </w:rPr>
        <w:t>ekonomika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kerap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dinyatakan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prinsip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r w:rsidRPr="001F2FDB">
        <w:rPr>
          <w:rFonts w:ascii="Minion Pro" w:hAnsi="Minion Pro"/>
          <w:i/>
          <w:iCs/>
        </w:rPr>
        <w:t>spending money</w:t>
      </w:r>
      <w:r>
        <w:rPr>
          <w:rFonts w:ascii="Minion Pro" w:hAnsi="Minion Pro"/>
        </w:rPr>
        <w:t xml:space="preserve"> oleh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orang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menyebabkan</w:t>
      </w:r>
      <w:proofErr w:type="spellEnd"/>
      <w:r>
        <w:rPr>
          <w:rFonts w:ascii="Minion Pro" w:hAnsi="Minion Pro"/>
        </w:rPr>
        <w:t xml:space="preserve"> </w:t>
      </w:r>
      <w:r w:rsidRPr="001F2FDB">
        <w:rPr>
          <w:rFonts w:ascii="Minion Pro" w:hAnsi="Minion Pro"/>
          <w:i/>
          <w:iCs/>
        </w:rPr>
        <w:t>income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orang lain. </w:t>
      </w:r>
      <w:r w:rsidRPr="001F2FDB">
        <w:rPr>
          <w:rFonts w:ascii="Minion Pro" w:hAnsi="Minion Pro"/>
          <w:i/>
          <w:iCs/>
        </w:rPr>
        <w:t>What you spend will creates incomes for others</w:t>
      </w:r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Prinsip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mobilitas</w:t>
      </w:r>
      <w:proofErr w:type="spellEnd"/>
      <w:r>
        <w:rPr>
          <w:rFonts w:ascii="Minion Pro" w:hAnsi="Minion Pro"/>
        </w:rPr>
        <w:t xml:space="preserve"> horizontal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‘</w:t>
      </w:r>
      <w:proofErr w:type="spellStart"/>
      <w:r>
        <w:rPr>
          <w:rFonts w:ascii="Minion Pro" w:hAnsi="Minion Pro"/>
        </w:rPr>
        <w:t>kebijakan</w:t>
      </w:r>
      <w:proofErr w:type="spellEnd"/>
      <w:r>
        <w:rPr>
          <w:rFonts w:ascii="Minion Pro" w:hAnsi="Minion Pro"/>
        </w:rPr>
        <w:t xml:space="preserve">’ </w:t>
      </w:r>
      <w:r w:rsidRPr="001F2FDB">
        <w:rPr>
          <w:rFonts w:ascii="Minion Pro" w:hAnsi="Minion Pro"/>
          <w:i/>
          <w:iCs/>
        </w:rPr>
        <w:t>lockdown</w:t>
      </w:r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aktivitas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jual-beli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berkurang</w:t>
      </w:r>
      <w:proofErr w:type="spellEnd"/>
      <w:r>
        <w:rPr>
          <w:rFonts w:ascii="Minion Pro" w:hAnsi="Minion Pro"/>
        </w:rPr>
        <w:t>, d</w:t>
      </w:r>
    </w:p>
    <w:p w14:paraId="1583D52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D93E8A4" w14:textId="77777777" w:rsidR="00F1406B" w:rsidRDefault="00F1406B"/>
    <w:p w14:paraId="2E50C860" w14:textId="77777777" w:rsidR="00F1406B" w:rsidRDefault="00F1406B"/>
    <w:p w14:paraId="6C23DAD2" w14:textId="77777777" w:rsidR="00F1406B" w:rsidRDefault="00F1406B"/>
    <w:p w14:paraId="368EA339" w14:textId="77777777" w:rsidR="00F1406B" w:rsidRDefault="00F1406B"/>
    <w:p w14:paraId="1918A224" w14:textId="77777777" w:rsidR="00F1406B" w:rsidRDefault="00F1406B"/>
    <w:p w14:paraId="61111026" w14:textId="77777777" w:rsidR="00F1406B" w:rsidRDefault="00F1406B"/>
    <w:p w14:paraId="66A5702C" w14:textId="77777777" w:rsidR="00F1406B" w:rsidRDefault="00F1406B"/>
    <w:p w14:paraId="73CD372D" w14:textId="77777777" w:rsidR="00F1406B" w:rsidRDefault="00F1406B"/>
    <w:p w14:paraId="22CAA878" w14:textId="77777777" w:rsidR="00F1406B" w:rsidRDefault="00F1406B"/>
    <w:p w14:paraId="53ADC574" w14:textId="77777777" w:rsidR="00F1406B" w:rsidRDefault="00F1406B"/>
    <w:p w14:paraId="4C7CE661" w14:textId="77777777" w:rsidR="00F1406B" w:rsidRDefault="00F1406B"/>
    <w:p w14:paraId="6E9EFF03" w14:textId="77777777" w:rsidR="00F1406B" w:rsidRDefault="00F1406B"/>
    <w:p w14:paraId="64AA05E2" w14:textId="77777777" w:rsidR="00F1406B" w:rsidRDefault="00F1406B"/>
    <w:p w14:paraId="69B0893D" w14:textId="77777777" w:rsidR="00F1406B" w:rsidRDefault="00F1406B"/>
    <w:p w14:paraId="348DD6B5" w14:textId="77777777" w:rsidR="00F1406B" w:rsidRDefault="00F1406B"/>
    <w:p w14:paraId="4072A6A9" w14:textId="77777777" w:rsidR="00F1406B" w:rsidRDefault="00F1406B"/>
    <w:p w14:paraId="0970711F" w14:textId="77777777" w:rsidR="00F1406B" w:rsidRDefault="00F1406B"/>
    <w:p w14:paraId="39B06FEE" w14:textId="77777777" w:rsidR="00F1406B" w:rsidRDefault="00F1406B"/>
    <w:p w14:paraId="40C2C3BE" w14:textId="77777777" w:rsidR="00F1406B" w:rsidRDefault="00F1406B"/>
    <w:p w14:paraId="0ADC3867" w14:textId="77777777" w:rsidR="00F1406B" w:rsidRDefault="00F1406B"/>
    <w:p w14:paraId="3D6C7BDE" w14:textId="77777777" w:rsidR="00F1406B" w:rsidRDefault="00F1406B"/>
    <w:p w14:paraId="05D8D330" w14:textId="77777777" w:rsidR="00F1406B" w:rsidRDefault="00F1406B"/>
    <w:p w14:paraId="6A2A7C40" w14:textId="77777777" w:rsidR="00F1406B" w:rsidRDefault="00F1406B"/>
    <w:p w14:paraId="7AED9CB5" w14:textId="77777777" w:rsidR="00F1406B" w:rsidRDefault="00F1406B"/>
    <w:p w14:paraId="08A1B675" w14:textId="77777777" w:rsidR="00F1406B" w:rsidRDefault="00F1406B"/>
    <w:p w14:paraId="3EE14CCB" w14:textId="77777777" w:rsidR="00F1406B" w:rsidRDefault="00F1406B"/>
    <w:p w14:paraId="644BDA9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F2FDB"/>
    <w:rsid w:val="0042167F"/>
    <w:rsid w:val="005175F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F1D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Joesoef Jose Rizal</cp:lastModifiedBy>
  <cp:revision>2</cp:revision>
  <dcterms:created xsi:type="dcterms:W3CDTF">2021-09-27T06:55:00Z</dcterms:created>
  <dcterms:modified xsi:type="dcterms:W3CDTF">2021-09-27T06:55:00Z</dcterms:modified>
</cp:coreProperties>
</file>