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F6B8F"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33FE02C0" w14:textId="77777777" w:rsidR="00924DF5" w:rsidRDefault="00F1406B" w:rsidP="00F1406B">
      <w:pPr>
        <w:jc w:val="center"/>
      </w:pPr>
      <w:r w:rsidRPr="00125355">
        <w:rPr>
          <w:rFonts w:ascii="Minion Pro" w:hAnsi="Minion Pro"/>
          <w:b/>
          <w:sz w:val="36"/>
          <w:szCs w:val="36"/>
        </w:rPr>
        <w:t>SKEMA PENULISAN BUKU NONFIKSI</w:t>
      </w:r>
    </w:p>
    <w:p w14:paraId="32BC4343" w14:textId="77777777" w:rsidR="00F1406B" w:rsidRDefault="00F1406B"/>
    <w:p w14:paraId="7B6D2E10" w14:textId="77777777" w:rsidR="00F1406B" w:rsidRDefault="00F1406B"/>
    <w:p w14:paraId="268D1C04"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0E789734" w14:textId="77777777" w:rsidR="00F1406B" w:rsidRPr="00F1406B" w:rsidRDefault="00F1406B" w:rsidP="00F1406B">
      <w:pPr>
        <w:rPr>
          <w:rFonts w:ascii="Minion Pro" w:eastAsia="Times New Roman" w:hAnsi="Minion Pro"/>
        </w:rPr>
      </w:pPr>
    </w:p>
    <w:p w14:paraId="434D5FE3"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0A645193"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459A1A2B"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43EAAC14"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1CD8478C"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303D75E4" w14:textId="77777777" w:rsidR="00F1406B" w:rsidRDefault="00F1406B"/>
    <w:p w14:paraId="40E06FDD" w14:textId="77777777" w:rsidR="00F1406B" w:rsidRDefault="00F1406B"/>
    <w:p w14:paraId="7D30486C" w14:textId="77777777" w:rsidR="00F1406B" w:rsidRDefault="00F1406B"/>
    <w:p w14:paraId="405760F4" w14:textId="77777777" w:rsidR="00F1406B" w:rsidRDefault="00F1406B"/>
    <w:p w14:paraId="732F4515" w14:textId="38093670" w:rsidR="00F1406B" w:rsidRDefault="00F1406B"/>
    <w:p w14:paraId="547A3330" w14:textId="6F0AA3BB" w:rsidR="00830301" w:rsidRDefault="00830301"/>
    <w:p w14:paraId="06384156" w14:textId="372F3238" w:rsidR="00830301" w:rsidRDefault="00830301"/>
    <w:p w14:paraId="28A66E1B" w14:textId="13DABA88" w:rsidR="00830301" w:rsidRDefault="00830301"/>
    <w:p w14:paraId="4932BA23" w14:textId="25CE4736" w:rsidR="00830301" w:rsidRDefault="00830301">
      <w:r w:rsidRPr="00F1406B">
        <w:rPr>
          <w:rFonts w:ascii="Minion Pro" w:hAnsi="Minion Pro" w:cs="Arial"/>
        </w:rPr>
        <w:t>Mengatasi Kecemasan di Era Pandemi Covid-19</w:t>
      </w:r>
    </w:p>
    <w:p w14:paraId="551CBC38" w14:textId="4A6D9220" w:rsidR="00830301" w:rsidRDefault="00830301"/>
    <w:p w14:paraId="688BB109" w14:textId="216FA7EB" w:rsidR="00830301" w:rsidRDefault="00830301">
      <w:r>
        <w:tab/>
        <w:t>Semenjak munculnya pandemi Covid-19, dunia ekonomi mengalami keterpurukan. Tak disangka dan tak diduga rencana yang telah disusun di awal tahun hancur begitu saja. Pandemi yang berasal dari Wuhan, China itu memaksa semua negara itu mengatur ulang jadwal dan rencana pembangunan. Hampir semua negara merasa terpuruk, termasuk Indonesia.</w:t>
      </w:r>
    </w:p>
    <w:p w14:paraId="5389B8EA" w14:textId="50F907DA" w:rsidR="00830301" w:rsidRDefault="00830301">
      <w:r>
        <w:tab/>
        <w:t xml:space="preserve">Dunia pendidikan pun mengalami </w:t>
      </w:r>
      <w:r w:rsidR="008260BF">
        <w:t>keterpurukan. Sekolah dipaksa daring, sementara semua fasilitas kesehatan mendapatkan tekanan sangat keras. Banyak rumah tangga yang jatuh secara ekonomi. Semua itu melahirkan kecemasan akan masa depan yang dihadapi. Mereka bertanya dan terus mencari jawaban, tetapi tidak ada kejelasan dan kepastian. Situasi ini melahirkan frustrasi dan kecemasan sosial. Jika hal itu dibiarkan berlarut-larut, bukan tidak mungkin masa depan bangsa ini yang akan dipertaruhkan.</w:t>
      </w:r>
    </w:p>
    <w:p w14:paraId="7CAF0AA3" w14:textId="62E5731E" w:rsidR="008260BF" w:rsidRDefault="008260BF">
      <w:r>
        <w:tab/>
        <w:t xml:space="preserve">Buku </w:t>
      </w:r>
      <w:r w:rsidRPr="008260BF">
        <w:rPr>
          <w:rFonts w:ascii="Minion Pro" w:hAnsi="Minion Pro" w:cs="Arial"/>
          <w:b/>
          <w:bCs/>
          <w:i/>
          <w:iCs/>
        </w:rPr>
        <w:t>Mengatasi Kecemasan di Era Pandemi Covid-19</w:t>
      </w:r>
      <w:r>
        <w:rPr>
          <w:rFonts w:ascii="Minion Pro" w:hAnsi="Minion Pro" w:cs="Arial"/>
          <w:b/>
          <w:bCs/>
          <w:i/>
          <w:iCs/>
        </w:rPr>
        <w:t xml:space="preserve"> </w:t>
      </w:r>
      <w:r>
        <w:t>yang ada di tangan pembaca ini menawarkan solusi atas permasalahan tersebut. Penulis secara piawai telah berhasil mendeskripsikan kondisi sosial budaya yang terjadi dengan cukup gamblang dan rinci. Pada Bab 2, penulis menawarkan formula klinis berupa terapi dan pendampingan psikologis bagi siswa dan keluarga terdampak. Pada bagian ini, tampak bahwa penulis berhasil me</w:t>
      </w:r>
      <w:r w:rsidR="00975514">
        <w:t>mformulasikan langkah-langkah praktis yang mudah diaplikasikan oleh keluarga dan sekolah.</w:t>
      </w:r>
    </w:p>
    <w:p w14:paraId="177E26C9" w14:textId="70E3A5C8" w:rsidR="00975514" w:rsidRDefault="00975514">
      <w:r>
        <w:tab/>
        <w:t xml:space="preserve">Di sisi lain, penulis juga menawarkan konseling daring. Hal itu, sebagaimana ditampilkan pada Bab 3, cukup menarik. Konseling daring dapat dipandang sebagai solusi yang cukup efektif di tengah keterbatasan bertatap muka. Terhadap masalah jaringan </w:t>
      </w:r>
      <w:r>
        <w:lastRenderedPageBreak/>
        <w:t>internet penulis merekomendasikan agar sekolah bekerjasama dengan berbagai instansi seperti Pemerintah Daerah, TNI, atau Polri yang memiliki perangkat komunikasi lebih mumpuni.</w:t>
      </w:r>
    </w:p>
    <w:p w14:paraId="685BDDA5" w14:textId="4C959E19" w:rsidR="00975514" w:rsidRDefault="00975514">
      <w:r>
        <w:tab/>
        <w:t xml:space="preserve">Akhirnya, buku ini dapat dipandang sebagai salah satu buku yang penting untuk dibaca. Bukan saja oleh para pendidik, dan seluruh rumah tangga di Indonesia, melainkan oleh para pengambil kebijakan yang bersentuhan langsung dengan masyarakat. Selamat membaca, semoga pandemi Covid-19 sgera sirna. </w:t>
      </w:r>
    </w:p>
    <w:p w14:paraId="549BDC03" w14:textId="7A54352E" w:rsidR="00830301" w:rsidRDefault="00830301"/>
    <w:p w14:paraId="0B891A9A" w14:textId="77777777" w:rsidR="00830301" w:rsidRDefault="00830301"/>
    <w:p w14:paraId="777A2BAA" w14:textId="77777777" w:rsidR="00F1406B" w:rsidRDefault="00F1406B"/>
    <w:p w14:paraId="24EA0E79" w14:textId="77777777" w:rsidR="00F1406B" w:rsidRDefault="00F1406B"/>
    <w:p w14:paraId="4239F938" w14:textId="77777777" w:rsidR="00F1406B" w:rsidRDefault="00F1406B"/>
    <w:p w14:paraId="451ABB33" w14:textId="77777777" w:rsidR="00F1406B" w:rsidRDefault="00F1406B"/>
    <w:p w14:paraId="2D8C75E9" w14:textId="77777777" w:rsidR="00F1406B" w:rsidRDefault="00F1406B"/>
    <w:p w14:paraId="00943215" w14:textId="77777777" w:rsidR="00F1406B" w:rsidRDefault="00F1406B"/>
    <w:p w14:paraId="5051F937" w14:textId="77777777" w:rsidR="00F1406B" w:rsidRDefault="00F1406B"/>
    <w:p w14:paraId="73D2858D" w14:textId="77777777" w:rsidR="00F1406B" w:rsidRDefault="00F1406B"/>
    <w:p w14:paraId="6E5A5DF8" w14:textId="77777777" w:rsidR="00F1406B" w:rsidRDefault="00F1406B"/>
    <w:p w14:paraId="1BD3D4BA" w14:textId="77777777" w:rsidR="00F1406B" w:rsidRDefault="00F1406B"/>
    <w:p w14:paraId="2894B11F" w14:textId="77777777" w:rsidR="00F1406B" w:rsidRDefault="00F1406B"/>
    <w:p w14:paraId="6B5BCC06" w14:textId="77777777" w:rsidR="00F1406B" w:rsidRDefault="00F1406B"/>
    <w:p w14:paraId="3BAEF33F" w14:textId="77777777" w:rsidR="00F1406B" w:rsidRDefault="00F1406B"/>
    <w:p w14:paraId="41B69579" w14:textId="77777777" w:rsidR="00F1406B" w:rsidRDefault="00F1406B"/>
    <w:p w14:paraId="149117C7" w14:textId="77777777" w:rsidR="00F1406B" w:rsidRDefault="00F1406B"/>
    <w:p w14:paraId="1D49F873" w14:textId="77777777" w:rsidR="00F1406B" w:rsidRDefault="00F1406B"/>
    <w:p w14:paraId="39CD0E5F" w14:textId="77777777" w:rsidR="00F1406B" w:rsidRDefault="00F1406B"/>
    <w:p w14:paraId="0AAD2E01" w14:textId="77777777" w:rsidR="00F1406B" w:rsidRDefault="00F1406B"/>
    <w:p w14:paraId="30CA8786" w14:textId="77777777" w:rsidR="00F1406B" w:rsidRDefault="00F1406B"/>
    <w:p w14:paraId="64BDEB21" w14:textId="77777777" w:rsidR="00F1406B" w:rsidRDefault="00F1406B"/>
    <w:p w14:paraId="64F24DD1" w14:textId="77777777" w:rsidR="00F1406B" w:rsidRDefault="00F1406B"/>
    <w:p w14:paraId="3EA03C4B"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42167F"/>
    <w:rsid w:val="008260BF"/>
    <w:rsid w:val="00830301"/>
    <w:rsid w:val="00924DF5"/>
    <w:rsid w:val="00975514"/>
    <w:rsid w:val="00F1406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0006F"/>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editor</cp:lastModifiedBy>
  <cp:revision>2</cp:revision>
  <dcterms:created xsi:type="dcterms:W3CDTF">2021-10-11T05:27:00Z</dcterms:created>
  <dcterms:modified xsi:type="dcterms:W3CDTF">2021-10-11T05:27:00Z</dcterms:modified>
</cp:coreProperties>
</file>