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2667" w:rsidRDefault="00C42667" w:rsidP="00C42667">
      <w:pPr>
        <w:jc w:val="center"/>
        <w:rPr>
          <w:rFonts w:ascii="Times New Roman" w:hAnsi="Times New Roman" w:cs="Times New Roman"/>
          <w:color w:val="333333"/>
          <w:sz w:val="24"/>
          <w:szCs w:val="24"/>
          <w:shd w:val="clear" w:color="auto" w:fill="EEEEEE"/>
        </w:rPr>
      </w:pPr>
      <w:r>
        <w:rPr>
          <w:rFonts w:ascii="Times New Roman" w:hAnsi="Times New Roman" w:cs="Times New Roman"/>
          <w:color w:val="333333"/>
          <w:sz w:val="24"/>
          <w:szCs w:val="24"/>
          <w:shd w:val="clear" w:color="auto" w:fill="EEEEEE"/>
        </w:rPr>
        <w:t>PRAKATA</w:t>
      </w:r>
    </w:p>
    <w:p w:rsidR="00C42667" w:rsidRDefault="00C42667" w:rsidP="001212DF">
      <w:pPr>
        <w:jc w:val="both"/>
        <w:rPr>
          <w:rFonts w:ascii="Times New Roman" w:hAnsi="Times New Roman" w:cs="Times New Roman"/>
          <w:color w:val="333333"/>
          <w:sz w:val="24"/>
          <w:szCs w:val="24"/>
          <w:shd w:val="clear" w:color="auto" w:fill="EEEEEE"/>
        </w:rPr>
      </w:pPr>
    </w:p>
    <w:p w:rsidR="00760470" w:rsidRDefault="00760470" w:rsidP="001212DF">
      <w:pPr>
        <w:jc w:val="both"/>
        <w:rPr>
          <w:rFonts w:ascii="Times New Roman" w:hAnsi="Times New Roman" w:cs="Times New Roman"/>
          <w:color w:val="333333"/>
          <w:sz w:val="24"/>
          <w:szCs w:val="24"/>
          <w:shd w:val="clear" w:color="auto" w:fill="EEEEEE"/>
        </w:rPr>
      </w:pPr>
      <w:r w:rsidRPr="00760470">
        <w:rPr>
          <w:rFonts w:ascii="Times New Roman" w:hAnsi="Times New Roman" w:cs="Times New Roman"/>
          <w:color w:val="333333"/>
          <w:sz w:val="24"/>
          <w:szCs w:val="24"/>
          <w:shd w:val="clear" w:color="auto" w:fill="EEEEEE"/>
        </w:rPr>
        <w:t>Pandemi Covid-19 telah memporak-porandakan tatanan ekonomi nasional. Kegiatan ekonomi nyaris berhenti. Hal ini mengakibatkan dampak-dampak susulan ke bidang-bidang lainnya. Jumlah pengangguran yang semula sudah menurun menjadi naik lagi. Hal demikian terjadi juga pada jumlah rakyat miskin.</w:t>
      </w:r>
    </w:p>
    <w:p w:rsidR="001212DF" w:rsidRDefault="001212DF" w:rsidP="001212DF">
      <w:pPr>
        <w:jc w:val="both"/>
        <w:rPr>
          <w:rFonts w:ascii="Times New Roman" w:hAnsi="Times New Roman" w:cs="Times New Roman"/>
          <w:color w:val="333333"/>
          <w:sz w:val="24"/>
          <w:szCs w:val="24"/>
          <w:shd w:val="clear" w:color="auto" w:fill="EEEEEE"/>
        </w:rPr>
      </w:pPr>
    </w:p>
    <w:p w:rsidR="00760470" w:rsidRDefault="00760470" w:rsidP="001212DF">
      <w:pPr>
        <w:jc w:val="both"/>
        <w:rPr>
          <w:rFonts w:ascii="Times New Roman" w:hAnsi="Times New Roman" w:cs="Times New Roman"/>
          <w:color w:val="333333"/>
          <w:sz w:val="24"/>
          <w:szCs w:val="24"/>
          <w:shd w:val="clear" w:color="auto" w:fill="EEEEEE"/>
        </w:rPr>
      </w:pPr>
      <w:r>
        <w:rPr>
          <w:rFonts w:ascii="Times New Roman" w:hAnsi="Times New Roman" w:cs="Times New Roman"/>
          <w:color w:val="333333"/>
          <w:sz w:val="24"/>
          <w:szCs w:val="24"/>
          <w:shd w:val="clear" w:color="auto" w:fill="EEEEEE"/>
        </w:rPr>
        <w:t>Untuk mengantisipasi dan/atau mengatasi dampak pandemi covid-19 di masa mendatang, perlu langkah-langkah strategis yang dilaksanakan oleh pemerintah. Langkah-langkah tersebut antara lain:</w:t>
      </w:r>
    </w:p>
    <w:p w:rsidR="00760470" w:rsidRDefault="00760470" w:rsidP="00760470">
      <w:pPr>
        <w:pStyle w:val="ListParagraph"/>
        <w:numPr>
          <w:ilvl w:val="0"/>
          <w:numId w:val="1"/>
        </w:numPr>
        <w:rPr>
          <w:rFonts w:ascii="Times New Roman" w:hAnsi="Times New Roman" w:cs="Times New Roman"/>
          <w:color w:val="333333"/>
          <w:sz w:val="24"/>
          <w:szCs w:val="24"/>
          <w:shd w:val="clear" w:color="auto" w:fill="EEEEEE"/>
        </w:rPr>
      </w:pPr>
      <w:r>
        <w:rPr>
          <w:rFonts w:ascii="Times New Roman" w:hAnsi="Times New Roman" w:cs="Times New Roman"/>
          <w:color w:val="333333"/>
          <w:sz w:val="24"/>
          <w:szCs w:val="24"/>
          <w:shd w:val="clear" w:color="auto" w:fill="EEEEEE"/>
        </w:rPr>
        <w:t xml:space="preserve">mengupayakan </w:t>
      </w:r>
      <w:r w:rsidR="00183466">
        <w:rPr>
          <w:rFonts w:ascii="Times New Roman" w:hAnsi="Times New Roman" w:cs="Times New Roman"/>
          <w:color w:val="333333"/>
          <w:sz w:val="24"/>
          <w:szCs w:val="24"/>
          <w:shd w:val="clear" w:color="auto" w:fill="EEEEEE"/>
        </w:rPr>
        <w:t>pelaksanaan vaksin anticovid menyeluruh di wilayah Indonesia,</w:t>
      </w:r>
    </w:p>
    <w:p w:rsidR="00183466" w:rsidRDefault="00183466" w:rsidP="00760470">
      <w:pPr>
        <w:pStyle w:val="ListParagraph"/>
        <w:numPr>
          <w:ilvl w:val="0"/>
          <w:numId w:val="1"/>
        </w:numPr>
        <w:rPr>
          <w:rFonts w:ascii="Times New Roman" w:hAnsi="Times New Roman" w:cs="Times New Roman"/>
          <w:color w:val="333333"/>
          <w:sz w:val="24"/>
          <w:szCs w:val="24"/>
          <w:shd w:val="clear" w:color="auto" w:fill="EEEEEE"/>
        </w:rPr>
      </w:pPr>
      <w:r>
        <w:rPr>
          <w:rFonts w:ascii="Times New Roman" w:hAnsi="Times New Roman" w:cs="Times New Roman"/>
          <w:color w:val="333333"/>
          <w:sz w:val="24"/>
          <w:szCs w:val="24"/>
          <w:shd w:val="clear" w:color="auto" w:fill="EEEEEE"/>
        </w:rPr>
        <w:t>menyegerakan pemulihan kegiatan ekonomi nasional,</w:t>
      </w:r>
    </w:p>
    <w:p w:rsidR="00183466" w:rsidRDefault="00183466" w:rsidP="00760470">
      <w:pPr>
        <w:pStyle w:val="ListParagraph"/>
        <w:numPr>
          <w:ilvl w:val="0"/>
          <w:numId w:val="1"/>
        </w:numPr>
        <w:rPr>
          <w:rFonts w:ascii="Times New Roman" w:hAnsi="Times New Roman" w:cs="Times New Roman"/>
          <w:color w:val="333333"/>
          <w:sz w:val="24"/>
          <w:szCs w:val="24"/>
          <w:shd w:val="clear" w:color="auto" w:fill="EEEEEE"/>
        </w:rPr>
      </w:pPr>
      <w:r>
        <w:rPr>
          <w:rFonts w:ascii="Times New Roman" w:hAnsi="Times New Roman" w:cs="Times New Roman"/>
          <w:color w:val="333333"/>
          <w:sz w:val="24"/>
          <w:szCs w:val="24"/>
          <w:shd w:val="clear" w:color="auto" w:fill="EEEEEE"/>
        </w:rPr>
        <w:t>menyele</w:t>
      </w:r>
      <w:r w:rsidR="001212DF">
        <w:rPr>
          <w:rFonts w:ascii="Times New Roman" w:hAnsi="Times New Roman" w:cs="Times New Roman"/>
          <w:color w:val="333333"/>
          <w:sz w:val="24"/>
          <w:szCs w:val="24"/>
          <w:shd w:val="clear" w:color="auto" w:fill="EEEEEE"/>
        </w:rPr>
        <w:t xml:space="preserve">nggarakan kegiatan pariwisata nasional, </w:t>
      </w:r>
    </w:p>
    <w:p w:rsidR="001212DF" w:rsidRDefault="001212DF" w:rsidP="00760470">
      <w:pPr>
        <w:pStyle w:val="ListParagraph"/>
        <w:numPr>
          <w:ilvl w:val="0"/>
          <w:numId w:val="1"/>
        </w:numPr>
        <w:rPr>
          <w:rFonts w:ascii="Times New Roman" w:hAnsi="Times New Roman" w:cs="Times New Roman"/>
          <w:color w:val="333333"/>
          <w:sz w:val="24"/>
          <w:szCs w:val="24"/>
          <w:shd w:val="clear" w:color="auto" w:fill="EEEEEE"/>
        </w:rPr>
      </w:pPr>
      <w:r>
        <w:rPr>
          <w:rFonts w:ascii="Times New Roman" w:hAnsi="Times New Roman" w:cs="Times New Roman"/>
          <w:color w:val="333333"/>
          <w:sz w:val="24"/>
          <w:szCs w:val="24"/>
          <w:shd w:val="clear" w:color="auto" w:fill="EEEEEE"/>
        </w:rPr>
        <w:t>meemulihkan kegiatan transportasi nasional dan internasional, dan</w:t>
      </w:r>
    </w:p>
    <w:p w:rsidR="001212DF" w:rsidRDefault="001212DF" w:rsidP="00760470">
      <w:pPr>
        <w:pStyle w:val="ListParagraph"/>
        <w:numPr>
          <w:ilvl w:val="0"/>
          <w:numId w:val="1"/>
        </w:numPr>
        <w:rPr>
          <w:rFonts w:ascii="Times New Roman" w:hAnsi="Times New Roman" w:cs="Times New Roman"/>
          <w:color w:val="333333"/>
          <w:sz w:val="24"/>
          <w:szCs w:val="24"/>
          <w:shd w:val="clear" w:color="auto" w:fill="EEEEEE"/>
        </w:rPr>
      </w:pPr>
      <w:r>
        <w:rPr>
          <w:rFonts w:ascii="Times New Roman" w:hAnsi="Times New Roman" w:cs="Times New Roman"/>
          <w:color w:val="333333"/>
          <w:sz w:val="24"/>
          <w:szCs w:val="24"/>
          <w:shd w:val="clear" w:color="auto" w:fill="EEEEEE"/>
        </w:rPr>
        <w:t>pemantauan dini aktifitas masyarakat.</w:t>
      </w:r>
    </w:p>
    <w:p w:rsidR="00C42667" w:rsidRDefault="00C42667" w:rsidP="00C42667">
      <w:pPr>
        <w:rPr>
          <w:rFonts w:ascii="Times New Roman" w:hAnsi="Times New Roman" w:cs="Times New Roman"/>
          <w:color w:val="333333"/>
          <w:sz w:val="24"/>
          <w:szCs w:val="24"/>
          <w:shd w:val="clear" w:color="auto" w:fill="EEEEEE"/>
        </w:rPr>
      </w:pPr>
    </w:p>
    <w:p w:rsidR="00C42667" w:rsidRDefault="00C42667" w:rsidP="00C42667">
      <w:pPr>
        <w:jc w:val="both"/>
        <w:rPr>
          <w:rFonts w:ascii="Times New Roman" w:hAnsi="Times New Roman" w:cs="Times New Roman"/>
          <w:color w:val="333333"/>
          <w:sz w:val="24"/>
          <w:szCs w:val="24"/>
          <w:shd w:val="clear" w:color="auto" w:fill="EEEEEE"/>
        </w:rPr>
      </w:pPr>
      <w:r>
        <w:rPr>
          <w:rFonts w:ascii="Times New Roman" w:hAnsi="Times New Roman" w:cs="Times New Roman"/>
          <w:color w:val="333333"/>
          <w:sz w:val="24"/>
          <w:szCs w:val="24"/>
          <w:shd w:val="clear" w:color="auto" w:fill="EEEEEE"/>
        </w:rPr>
        <w:t>Pemerintah harus bisa menjamin ketersediaan vaksin anticovid untuk semua warga negara. Hal ini perlu koordinasi antara Kementrian Kesehatan, BUMN dan Kementrian Dalam Negeri. BUMN dalam hal ini adalah BUMN yang memproduksi dan/atau menyediakan vaksin. Kementrian Dalam Negeri bisa memobilisasi masyarakat untuk melakukan vaksin.</w:t>
      </w:r>
    </w:p>
    <w:p w:rsidR="00C42667" w:rsidRDefault="00C42667" w:rsidP="00C42667">
      <w:pPr>
        <w:jc w:val="both"/>
        <w:rPr>
          <w:rFonts w:ascii="Times New Roman" w:hAnsi="Times New Roman" w:cs="Times New Roman"/>
          <w:color w:val="333333"/>
          <w:sz w:val="24"/>
          <w:szCs w:val="24"/>
          <w:shd w:val="clear" w:color="auto" w:fill="EEEEEE"/>
        </w:rPr>
      </w:pPr>
    </w:p>
    <w:p w:rsidR="00C42667" w:rsidRDefault="00C42667" w:rsidP="00C42667">
      <w:pPr>
        <w:jc w:val="both"/>
        <w:rPr>
          <w:rFonts w:ascii="Times New Roman" w:hAnsi="Times New Roman" w:cs="Times New Roman"/>
          <w:color w:val="333333"/>
          <w:sz w:val="24"/>
          <w:szCs w:val="24"/>
          <w:shd w:val="clear" w:color="auto" w:fill="EEEEEE"/>
        </w:rPr>
      </w:pPr>
      <w:r>
        <w:rPr>
          <w:rFonts w:ascii="Times New Roman" w:hAnsi="Times New Roman" w:cs="Times New Roman"/>
          <w:color w:val="333333"/>
          <w:sz w:val="24"/>
          <w:szCs w:val="24"/>
          <w:shd w:val="clear" w:color="auto" w:fill="EEEEEE"/>
        </w:rPr>
        <w:t>Kementrian Keuangan dan Bank Indonesia memimpin dan mengawal pemulihan kegiatan ekonomi nasional. Dua institusi ini sangat vital perannya dalam kegiatan perekonomian nasional. Kementian keuangan sebagai pemangku kebijakan fiskal dan Bank Indonesia sebagai pemangku keijakan moneter.</w:t>
      </w:r>
    </w:p>
    <w:p w:rsidR="00C42667" w:rsidRDefault="00C42667" w:rsidP="00C42667">
      <w:pPr>
        <w:jc w:val="both"/>
        <w:rPr>
          <w:rFonts w:ascii="Times New Roman" w:hAnsi="Times New Roman" w:cs="Times New Roman"/>
          <w:color w:val="333333"/>
          <w:sz w:val="24"/>
          <w:szCs w:val="24"/>
          <w:shd w:val="clear" w:color="auto" w:fill="EEEEEE"/>
        </w:rPr>
      </w:pPr>
    </w:p>
    <w:p w:rsidR="00C42667" w:rsidRDefault="00C42667" w:rsidP="00C42667">
      <w:pPr>
        <w:jc w:val="both"/>
        <w:rPr>
          <w:rFonts w:ascii="Times New Roman" w:hAnsi="Times New Roman" w:cs="Times New Roman"/>
          <w:color w:val="333333"/>
          <w:sz w:val="24"/>
          <w:szCs w:val="24"/>
          <w:shd w:val="clear" w:color="auto" w:fill="EEEEEE"/>
        </w:rPr>
      </w:pPr>
      <w:r>
        <w:rPr>
          <w:rFonts w:ascii="Times New Roman" w:hAnsi="Times New Roman" w:cs="Times New Roman"/>
          <w:color w:val="333333"/>
          <w:sz w:val="24"/>
          <w:szCs w:val="24"/>
          <w:shd w:val="clear" w:color="auto" w:fill="EEEEEE"/>
        </w:rPr>
        <w:t>Kementrian Pariwisata dituntut harus bisa memulihkan</w:t>
      </w:r>
      <w:r w:rsidR="003C3668">
        <w:rPr>
          <w:rFonts w:ascii="Times New Roman" w:hAnsi="Times New Roman" w:cs="Times New Roman"/>
          <w:color w:val="333333"/>
          <w:sz w:val="24"/>
          <w:szCs w:val="24"/>
          <w:shd w:val="clear" w:color="auto" w:fill="EEEEEE"/>
        </w:rPr>
        <w:t xml:space="preserve"> kegiatan pariwisata nasional yang didukung oleh Kementrian Perhubungan yang menyelenggaran moda transportasi darat, laut, dan udara.</w:t>
      </w:r>
    </w:p>
    <w:p w:rsidR="003C3668" w:rsidRDefault="003C3668" w:rsidP="00C42667">
      <w:pPr>
        <w:jc w:val="both"/>
        <w:rPr>
          <w:rFonts w:ascii="Times New Roman" w:hAnsi="Times New Roman" w:cs="Times New Roman"/>
          <w:color w:val="333333"/>
          <w:sz w:val="24"/>
          <w:szCs w:val="24"/>
          <w:shd w:val="clear" w:color="auto" w:fill="EEEEEE"/>
        </w:rPr>
      </w:pPr>
    </w:p>
    <w:p w:rsidR="003C3668" w:rsidRDefault="003C3668" w:rsidP="00C42667">
      <w:pPr>
        <w:jc w:val="both"/>
        <w:rPr>
          <w:rFonts w:ascii="Times New Roman" w:hAnsi="Times New Roman" w:cs="Times New Roman"/>
          <w:color w:val="333333"/>
          <w:sz w:val="24"/>
          <w:szCs w:val="24"/>
          <w:shd w:val="clear" w:color="auto" w:fill="EEEEEE"/>
        </w:rPr>
      </w:pPr>
      <w:r>
        <w:rPr>
          <w:rFonts w:ascii="Times New Roman" w:hAnsi="Times New Roman" w:cs="Times New Roman"/>
          <w:color w:val="333333"/>
          <w:sz w:val="24"/>
          <w:szCs w:val="24"/>
          <w:shd w:val="clear" w:color="auto" w:fill="EEEEEE"/>
        </w:rPr>
        <w:t>Semua kegiatan masyarakat harus tetap dipantau guna mendeteksi apakah masih ada pandemi ini di tengah masyarakat.</w:t>
      </w:r>
    </w:p>
    <w:p w:rsidR="003C3668" w:rsidRDefault="003C3668" w:rsidP="00C42667">
      <w:pPr>
        <w:jc w:val="both"/>
        <w:rPr>
          <w:rFonts w:ascii="Times New Roman" w:hAnsi="Times New Roman" w:cs="Times New Roman"/>
          <w:color w:val="333333"/>
          <w:sz w:val="24"/>
          <w:szCs w:val="24"/>
          <w:shd w:val="clear" w:color="auto" w:fill="EEEEEE"/>
        </w:rPr>
      </w:pPr>
    </w:p>
    <w:p w:rsidR="003C3668" w:rsidRPr="00C42667" w:rsidRDefault="003C3668" w:rsidP="00C42667">
      <w:pPr>
        <w:jc w:val="both"/>
        <w:rPr>
          <w:rFonts w:ascii="Times New Roman" w:hAnsi="Times New Roman" w:cs="Times New Roman"/>
          <w:color w:val="333333"/>
          <w:sz w:val="24"/>
          <w:szCs w:val="24"/>
          <w:shd w:val="clear" w:color="auto" w:fill="EEEEEE"/>
        </w:rPr>
      </w:pPr>
      <w:r>
        <w:rPr>
          <w:rFonts w:ascii="Times New Roman" w:hAnsi="Times New Roman" w:cs="Times New Roman"/>
          <w:color w:val="333333"/>
          <w:sz w:val="24"/>
          <w:szCs w:val="24"/>
          <w:shd w:val="clear" w:color="auto" w:fill="EEEEEE"/>
        </w:rPr>
        <w:t>Itulah hal-hal pokok yang akan diuraikan dalam pembahasan di bab-bab selanjutnya dalam buku ini.</w:t>
      </w:r>
      <w:bookmarkStart w:id="0" w:name="_GoBack"/>
      <w:bookmarkEnd w:id="0"/>
    </w:p>
    <w:p w:rsidR="00760470" w:rsidRPr="00760470" w:rsidRDefault="00760470">
      <w:pPr>
        <w:rPr>
          <w:rFonts w:ascii="Times New Roman" w:hAnsi="Times New Roman" w:cs="Times New Roman"/>
          <w:color w:val="333333"/>
          <w:sz w:val="24"/>
          <w:szCs w:val="24"/>
          <w:shd w:val="clear" w:color="auto" w:fill="EEEEEE"/>
        </w:rPr>
      </w:pPr>
    </w:p>
    <w:p w:rsidR="00760470" w:rsidRDefault="00760470"/>
    <w:sectPr w:rsidR="007604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99224DB"/>
    <w:multiLevelType w:val="hybridMultilevel"/>
    <w:tmpl w:val="254A10B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170D"/>
    <w:rsid w:val="001212DF"/>
    <w:rsid w:val="00183466"/>
    <w:rsid w:val="003C3668"/>
    <w:rsid w:val="00760470"/>
    <w:rsid w:val="00C42667"/>
    <w:rsid w:val="00CF3079"/>
    <w:rsid w:val="00F2170D"/>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D214E6-63D8-4E97-AB72-7C8BA6FEDC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04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265</Words>
  <Characters>1517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dc:creator>
  <cp:keywords/>
  <dc:description/>
  <cp:lastModifiedBy>STAN</cp:lastModifiedBy>
  <cp:revision>3</cp:revision>
  <dcterms:created xsi:type="dcterms:W3CDTF">2021-10-12T05:48:00Z</dcterms:created>
  <dcterms:modified xsi:type="dcterms:W3CDTF">2021-10-12T06:01:00Z</dcterms:modified>
</cp:coreProperties>
</file>