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D4C5" w14:textId="3B15FB9A" w:rsidR="009D1DF6" w:rsidRDefault="007075D3">
      <w:r>
        <w:t>Lilla Musyahda</w:t>
      </w:r>
    </w:p>
    <w:p w14:paraId="539AF79C" w14:textId="77777777" w:rsidR="007075D3" w:rsidRDefault="007075D3" w:rsidP="008C028B">
      <w:pPr>
        <w:jc w:val="center"/>
        <w:rPr>
          <w:b/>
          <w:bCs/>
        </w:rPr>
      </w:pPr>
    </w:p>
    <w:p w14:paraId="3C07A4FE" w14:textId="7623B9C7" w:rsidR="009D1DF6" w:rsidRPr="008C028B" w:rsidRDefault="009D1DF6" w:rsidP="008C028B">
      <w:pPr>
        <w:jc w:val="center"/>
        <w:rPr>
          <w:b/>
          <w:bCs/>
        </w:rPr>
      </w:pPr>
      <w:r w:rsidRPr="008C028B">
        <w:rPr>
          <w:b/>
          <w:bCs/>
        </w:rPr>
        <w:t>WASPADA SERANGAN PANDEMI MASA DEPAN</w:t>
      </w:r>
    </w:p>
    <w:p w14:paraId="3C9B572B" w14:textId="2E6BDBAC" w:rsidR="009D1DF6" w:rsidRDefault="009D1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264"/>
        <w:gridCol w:w="5091"/>
        <w:gridCol w:w="837"/>
      </w:tblGrid>
      <w:tr w:rsidR="009D1DF6" w14:paraId="5325FB14" w14:textId="77777777" w:rsidTr="009D1DF6">
        <w:tc>
          <w:tcPr>
            <w:tcW w:w="1870" w:type="dxa"/>
          </w:tcPr>
          <w:p w14:paraId="129A4B60" w14:textId="24D19E82" w:rsidR="009D1DF6" w:rsidRDefault="009D1DF6">
            <w:proofErr w:type="spellStart"/>
            <w:r>
              <w:t>Judul</w:t>
            </w:r>
            <w:proofErr w:type="spellEnd"/>
            <w:r>
              <w:t xml:space="preserve"> Bab</w:t>
            </w:r>
          </w:p>
        </w:tc>
        <w:tc>
          <w:tcPr>
            <w:tcW w:w="1870" w:type="dxa"/>
          </w:tcPr>
          <w:p w14:paraId="444A6490" w14:textId="32574FBD" w:rsidR="009D1DF6" w:rsidRDefault="009D1DF6">
            <w:proofErr w:type="spellStart"/>
            <w:r>
              <w:t>Judul</w:t>
            </w:r>
            <w:proofErr w:type="spellEnd"/>
            <w:r>
              <w:t xml:space="preserve"> Sub Bab</w:t>
            </w:r>
          </w:p>
        </w:tc>
        <w:tc>
          <w:tcPr>
            <w:tcW w:w="1870" w:type="dxa"/>
          </w:tcPr>
          <w:p w14:paraId="7500B51C" w14:textId="00723B54" w:rsidR="009D1DF6" w:rsidRDefault="009D1DF6">
            <w:proofErr w:type="spellStart"/>
            <w:r>
              <w:t>Deskripsi</w:t>
            </w:r>
            <w:proofErr w:type="spellEnd"/>
          </w:p>
        </w:tc>
        <w:tc>
          <w:tcPr>
            <w:tcW w:w="1870" w:type="dxa"/>
          </w:tcPr>
          <w:p w14:paraId="3730FA58" w14:textId="7DC5260C" w:rsidR="009D1DF6" w:rsidRDefault="009D1DF6">
            <w:proofErr w:type="spellStart"/>
            <w:r>
              <w:t>Sumber</w:t>
            </w:r>
            <w:proofErr w:type="spellEnd"/>
          </w:p>
        </w:tc>
        <w:tc>
          <w:tcPr>
            <w:tcW w:w="1870" w:type="dxa"/>
          </w:tcPr>
          <w:p w14:paraId="6D00CF84" w14:textId="79DA8B32" w:rsidR="009D1DF6" w:rsidRDefault="009D1DF6"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9D1DF6" w14:paraId="1EB17538" w14:textId="77777777" w:rsidTr="009D1DF6">
        <w:tc>
          <w:tcPr>
            <w:tcW w:w="1870" w:type="dxa"/>
          </w:tcPr>
          <w:p w14:paraId="731E1F7B" w14:textId="22BDB737" w:rsidR="009D1DF6" w:rsidRDefault="009D1DF6">
            <w:proofErr w:type="spellStart"/>
            <w:r>
              <w:t>Fenomena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</w:p>
        </w:tc>
        <w:tc>
          <w:tcPr>
            <w:tcW w:w="1870" w:type="dxa"/>
          </w:tcPr>
          <w:p w14:paraId="0BB09B4D" w14:textId="77777777" w:rsidR="009D1DF6" w:rsidRDefault="009D1DF6">
            <w:r>
              <w:t xml:space="preserve">1. </w:t>
            </w:r>
            <w:proofErr w:type="spellStart"/>
            <w:r>
              <w:t>Historis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</w:p>
          <w:p w14:paraId="56C9A5EB" w14:textId="77777777" w:rsidR="009D1DF6" w:rsidRDefault="009D1DF6">
            <w:r>
              <w:t xml:space="preserve">2. </w:t>
            </w:r>
            <w:proofErr w:type="spellStart"/>
            <w:r>
              <w:t>Problematika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</w:p>
          <w:p w14:paraId="65AA9D21" w14:textId="10CD744F" w:rsidR="009D1DF6" w:rsidRDefault="009D1DF6">
            <w:r>
              <w:t xml:space="preserve">3. Solusi </w:t>
            </w:r>
            <w:proofErr w:type="spellStart"/>
            <w:r>
              <w:t>Problematika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</w:p>
        </w:tc>
        <w:tc>
          <w:tcPr>
            <w:tcW w:w="1870" w:type="dxa"/>
          </w:tcPr>
          <w:p w14:paraId="253875FA" w14:textId="19FA2CEE" w:rsidR="009D1DF6" w:rsidRDefault="008C028B">
            <w:r>
              <w:t>1.</w:t>
            </w:r>
            <w:r w:rsidR="009D1DF6">
              <w:t xml:space="preserve">Menjelaskan </w:t>
            </w:r>
            <w:proofErr w:type="spellStart"/>
            <w:r w:rsidR="009D1DF6">
              <w:t>tentang</w:t>
            </w:r>
            <w:proofErr w:type="spellEnd"/>
            <w:r w:rsidR="009D1DF6">
              <w:t xml:space="preserve"> </w:t>
            </w:r>
            <w:proofErr w:type="spellStart"/>
            <w:r w:rsidR="009D1DF6">
              <w:t>latar</w:t>
            </w:r>
            <w:proofErr w:type="spellEnd"/>
            <w:r w:rsidR="009D1DF6">
              <w:t xml:space="preserve"> </w:t>
            </w:r>
            <w:proofErr w:type="spellStart"/>
            <w:r w:rsidR="009D1DF6">
              <w:t>belakang</w:t>
            </w:r>
            <w:proofErr w:type="spellEnd"/>
            <w:r w:rsidR="009D1DF6">
              <w:t xml:space="preserve"> </w:t>
            </w:r>
            <w:proofErr w:type="spellStart"/>
            <w:r w:rsidR="009D1DF6">
              <w:t>historis</w:t>
            </w:r>
            <w:proofErr w:type="spellEnd"/>
            <w:r w:rsidR="009D1DF6">
              <w:t xml:space="preserve"> </w:t>
            </w:r>
            <w:proofErr w:type="spellStart"/>
            <w:r w:rsidR="009D1DF6">
              <w:t>pandemi</w:t>
            </w:r>
            <w:proofErr w:type="spellEnd"/>
            <w:r w:rsidR="009D1DF6">
              <w:t>.</w:t>
            </w:r>
          </w:p>
          <w:p w14:paraId="2D9A5EBC" w14:textId="16311596" w:rsidR="008C028B" w:rsidRDefault="008C028B"/>
          <w:p w14:paraId="7415D350" w14:textId="1F82F9DC" w:rsidR="008C028B" w:rsidRDefault="008C028B">
            <w:r>
              <w:t xml:space="preserve">2.Menjelaskan </w:t>
            </w:r>
            <w:proofErr w:type="spellStart"/>
            <w:r>
              <w:t>problematika</w:t>
            </w:r>
            <w:proofErr w:type="spellEnd"/>
            <w:r>
              <w:t xml:space="preserve"> pada masa pandemic pada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</w:p>
          <w:p w14:paraId="5D5AE71C" w14:textId="79CF6A93" w:rsidR="009D1DF6" w:rsidRDefault="009D1DF6"/>
        </w:tc>
        <w:tc>
          <w:tcPr>
            <w:tcW w:w="1870" w:type="dxa"/>
          </w:tcPr>
          <w:p w14:paraId="5F8E789D" w14:textId="73E71ABE" w:rsidR="009D1DF6" w:rsidRDefault="009D1DF6">
            <w:r>
              <w:t xml:space="preserve">1. </w:t>
            </w:r>
            <w:proofErr w:type="spellStart"/>
            <w:r>
              <w:t>Artikel</w:t>
            </w:r>
            <w:proofErr w:type="spellEnd"/>
            <w:r>
              <w:t xml:space="preserve"> pada </w:t>
            </w:r>
            <w:proofErr w:type="spellStart"/>
            <w:r>
              <w:t>jurnal</w:t>
            </w:r>
            <w:proofErr w:type="spellEnd"/>
            <w:r>
              <w:t xml:space="preserve"> online</w:t>
            </w:r>
          </w:p>
          <w:p w14:paraId="2682793B" w14:textId="1CFC955E" w:rsidR="009D1DF6" w:rsidRDefault="009D1DF6">
            <w:hyperlink r:id="rId4" w:history="1">
              <w:r w:rsidRPr="00953E6E">
                <w:rPr>
                  <w:rStyle w:val="Hyperlink"/>
                </w:rPr>
                <w:t>https://www.ajol.info/index.php/sljbr/article/view/52427</w:t>
              </w:r>
            </w:hyperlink>
          </w:p>
          <w:p w14:paraId="79D96E0D" w14:textId="0626219F" w:rsidR="009D1DF6" w:rsidRDefault="009D1DF6">
            <w:r>
              <w:t xml:space="preserve">2. </w:t>
            </w:r>
            <w:hyperlink r:id="rId5" w:history="1">
              <w:r w:rsidR="008C028B" w:rsidRPr="00953E6E">
                <w:rPr>
                  <w:rStyle w:val="Hyperlink"/>
                </w:rPr>
                <w:t>https://academic.oup.com/swr/article-abstract/44/2/83/5840532https://academic.oup.com/swr/article-abstract/44/2/83/5840532</w:t>
              </w:r>
            </w:hyperlink>
          </w:p>
          <w:p w14:paraId="0360FB23" w14:textId="44F2202C" w:rsidR="008C028B" w:rsidRDefault="008C028B">
            <w:r>
              <w:t xml:space="preserve">3. </w:t>
            </w:r>
            <w:r w:rsidRPr="008C028B">
              <w:t>https://www.ncbi.nlm.nih.gov/pmc/articles/PMC7675403/</w:t>
            </w:r>
          </w:p>
        </w:tc>
        <w:tc>
          <w:tcPr>
            <w:tcW w:w="1870" w:type="dxa"/>
          </w:tcPr>
          <w:p w14:paraId="3A8F18A6" w14:textId="018E5A5D" w:rsidR="009D1DF6" w:rsidRDefault="009D1DF6">
            <w:r>
              <w:t>20</w:t>
            </w:r>
          </w:p>
        </w:tc>
      </w:tr>
      <w:tr w:rsidR="009D1DF6" w14:paraId="45B76E15" w14:textId="77777777" w:rsidTr="009D1DF6">
        <w:tc>
          <w:tcPr>
            <w:tcW w:w="1870" w:type="dxa"/>
          </w:tcPr>
          <w:p w14:paraId="18EAA1D0" w14:textId="6B773E94" w:rsidR="009D1DF6" w:rsidRDefault="008C028B">
            <w:proofErr w:type="spellStart"/>
            <w:r>
              <w:t>Penguatan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pada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proofErr w:type="spellStart"/>
            <w:r>
              <w:t>pandemi</w:t>
            </w:r>
            <w:proofErr w:type="spellEnd"/>
          </w:p>
        </w:tc>
        <w:tc>
          <w:tcPr>
            <w:tcW w:w="1870" w:type="dxa"/>
          </w:tcPr>
          <w:p w14:paraId="7C4E7270" w14:textId="7F5BF57E" w:rsidR="009D1DF6" w:rsidRDefault="008C028B">
            <w:r>
              <w:t>1.</w:t>
            </w:r>
            <w:r w:rsidR="00090028">
              <w:t>Dampak pandemic pada</w:t>
            </w:r>
            <w:r>
              <w:t xml:space="preserve"> </w:t>
            </w:r>
            <w:proofErr w:type="spellStart"/>
            <w:r w:rsidR="00090028">
              <w:t>kehidupan</w:t>
            </w:r>
            <w:proofErr w:type="spellEnd"/>
            <w:r w:rsidR="00090028">
              <w:t xml:space="preserve"> </w:t>
            </w:r>
            <w:proofErr w:type="spellStart"/>
            <w:proofErr w:type="gramStart"/>
            <w:r w:rsidR="00090028">
              <w:t>sosial</w:t>
            </w:r>
            <w:proofErr w:type="spellEnd"/>
            <w:r w:rsidR="00090028">
              <w:t xml:space="preserve">  </w:t>
            </w:r>
            <w:proofErr w:type="spellStart"/>
            <w:r w:rsidR="00090028">
              <w:t>masyarakat</w:t>
            </w:r>
            <w:proofErr w:type="spellEnd"/>
            <w:proofErr w:type="gramEnd"/>
          </w:p>
        </w:tc>
        <w:tc>
          <w:tcPr>
            <w:tcW w:w="1870" w:type="dxa"/>
          </w:tcPr>
          <w:p w14:paraId="1ECACDF7" w14:textId="77777777" w:rsidR="009D1DF6" w:rsidRDefault="00090028">
            <w:r>
              <w:t xml:space="preserve">1.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pandemic pada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hidup</w:t>
            </w:r>
            <w:proofErr w:type="spellEnd"/>
            <w:r>
              <w:t xml:space="preserve">  </w:t>
            </w:r>
            <w:proofErr w:type="spellStart"/>
            <w:r>
              <w:t>masyarakat</w:t>
            </w:r>
            <w:proofErr w:type="spellEnd"/>
            <w:proofErr w:type="gramEnd"/>
            <w:r>
              <w:t xml:space="preserve"> di masa </w:t>
            </w:r>
            <w:proofErr w:type="spellStart"/>
            <w:r>
              <w:t>depan</w:t>
            </w:r>
            <w:proofErr w:type="spellEnd"/>
          </w:p>
          <w:p w14:paraId="688936A2" w14:textId="068AE37A" w:rsidR="002A1FBC" w:rsidRDefault="002A1FBC">
            <w:r>
              <w:t xml:space="preserve">2.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perlunya</w:t>
            </w:r>
            <w:proofErr w:type="spellEnd"/>
            <w:r>
              <w:t xml:space="preserve"> </w:t>
            </w:r>
            <w:proofErr w:type="spellStart"/>
            <w:r>
              <w:t>kewaspadaan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pandemic </w:t>
            </w:r>
            <w:r>
              <w:lastRenderedPageBreak/>
              <w:t xml:space="preserve">di masa </w:t>
            </w:r>
            <w:proofErr w:type="spellStart"/>
            <w:r>
              <w:t>depan</w:t>
            </w:r>
            <w:proofErr w:type="spellEnd"/>
          </w:p>
        </w:tc>
        <w:tc>
          <w:tcPr>
            <w:tcW w:w="1870" w:type="dxa"/>
          </w:tcPr>
          <w:p w14:paraId="1E132943" w14:textId="77777777" w:rsidR="009D1DF6" w:rsidRDefault="00090028">
            <w:proofErr w:type="spellStart"/>
            <w:r>
              <w:lastRenderedPageBreak/>
              <w:t>Artikel</w:t>
            </w:r>
            <w:proofErr w:type="spellEnd"/>
            <w:r>
              <w:t xml:space="preserve"> pada </w:t>
            </w:r>
            <w:proofErr w:type="spellStart"/>
            <w:r>
              <w:t>jurnal</w:t>
            </w:r>
            <w:proofErr w:type="spellEnd"/>
            <w:r>
              <w:t xml:space="preserve"> online</w:t>
            </w:r>
          </w:p>
          <w:p w14:paraId="2D624B5D" w14:textId="147E8BC3" w:rsidR="00090028" w:rsidRDefault="00090028">
            <w:r w:rsidRPr="00090028">
              <w:t>https://journals.sagepub.com/doi/full/10.1177/2053951720965612</w:t>
            </w:r>
          </w:p>
          <w:p w14:paraId="1558DE46" w14:textId="77777777" w:rsidR="00090028" w:rsidRDefault="00090028"/>
          <w:p w14:paraId="7301E01B" w14:textId="20819470" w:rsidR="00090028" w:rsidRDefault="00090028">
            <w:r w:rsidRPr="00090028">
              <w:t>https://www.emerald.com/insight/content/doi/10.1108/EJM-12-2016-0847/full/html</w:t>
            </w:r>
          </w:p>
        </w:tc>
        <w:tc>
          <w:tcPr>
            <w:tcW w:w="1870" w:type="dxa"/>
          </w:tcPr>
          <w:p w14:paraId="29FF644C" w14:textId="6DC2B829" w:rsidR="009D1DF6" w:rsidRDefault="00090028">
            <w:r>
              <w:t>20</w:t>
            </w:r>
          </w:p>
        </w:tc>
      </w:tr>
    </w:tbl>
    <w:p w14:paraId="1CFEF687" w14:textId="57AB2AC7" w:rsidR="00090028" w:rsidRDefault="00090028"/>
    <w:p w14:paraId="48E45149" w14:textId="7515BA49" w:rsidR="00090028" w:rsidRDefault="00090028"/>
    <w:sectPr w:rsidR="0009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F6"/>
    <w:rsid w:val="00090028"/>
    <w:rsid w:val="002A1FBC"/>
    <w:rsid w:val="007075D3"/>
    <w:rsid w:val="008C028B"/>
    <w:rsid w:val="009D1DF6"/>
    <w:rsid w:val="00E3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B76"/>
  <w15:chartTrackingRefBased/>
  <w15:docId w15:val="{46E4C7BB-41AD-4BF5-A3AD-64C5E72D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9D1DF6"/>
    <w:pPr>
      <w:spacing w:after="0" w:line="240" w:lineRule="auto"/>
    </w:pPr>
    <w:rPr>
      <w:sz w:val="20"/>
      <w:szCs w:val="20"/>
      <w:lang w:val="en-ID"/>
    </w:r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D1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ademic.oup.com/swr/article-abstract/44/2/83/5840532https://academic.oup.com/swr/article-abstract/44/2/83/5840532" TargetMode="External"/><Relationship Id="rId4" Type="http://schemas.openxmlformats.org/officeDocument/2006/relationships/hyperlink" Target="https://www.ajol.info/index.php/sljbr/article/view/52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musyada</dc:creator>
  <cp:keywords/>
  <dc:description/>
  <cp:lastModifiedBy>lila musyada</cp:lastModifiedBy>
  <cp:revision>2</cp:revision>
  <dcterms:created xsi:type="dcterms:W3CDTF">2021-11-16T02:30:00Z</dcterms:created>
  <dcterms:modified xsi:type="dcterms:W3CDTF">2021-11-16T02:30:00Z</dcterms:modified>
</cp:coreProperties>
</file>