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E22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B59D25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FE76950" w14:textId="77777777" w:rsidR="00F1406B" w:rsidRDefault="00F1406B"/>
    <w:p w14:paraId="2BBFF8E8" w14:textId="77777777" w:rsidR="00F1406B" w:rsidRDefault="00F1406B"/>
    <w:p w14:paraId="7EBCA3C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5E3549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D32171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5AC206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763C37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94F9BD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E19F2C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48473B1" w14:textId="77777777" w:rsidR="00F1406B" w:rsidRDefault="00F1406B"/>
    <w:p w14:paraId="426DC640" w14:textId="77777777" w:rsidR="00926631" w:rsidRDefault="00926631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1857499C" w14:textId="441A5CFA" w:rsidR="00F1406B" w:rsidRDefault="00320A1A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1A213FB" w14:textId="61E550C2" w:rsidR="00320A1A" w:rsidRDefault="00320A1A">
      <w:pPr>
        <w:rPr>
          <w:rFonts w:ascii="Minion Pro" w:hAnsi="Minion Pro" w:cs="Arial"/>
        </w:rPr>
      </w:pPr>
    </w:p>
    <w:p w14:paraId="355814BE" w14:textId="42745AEF" w:rsidR="00320A1A" w:rsidRDefault="00320A1A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Era pandemic COVID 19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sistem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di  </w:t>
      </w:r>
      <w:proofErr w:type="spellStart"/>
      <w:r>
        <w:rPr>
          <w:rFonts w:ascii="Minion Pro" w:hAnsi="Minion Pro" w:cs="Arial"/>
        </w:rPr>
        <w:t>perguruan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Pembatasan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aktifitas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mengkombinasikan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daring dan luring, </w:t>
      </w:r>
      <w:proofErr w:type="spellStart"/>
      <w:r>
        <w:rPr>
          <w:rFonts w:ascii="Minion Pro" w:hAnsi="Minion Pro" w:cs="Arial"/>
        </w:rPr>
        <w:t>penggabungan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kali  </w:t>
      </w:r>
      <w:proofErr w:type="spellStart"/>
      <w:r>
        <w:rPr>
          <w:rFonts w:ascii="Minion Pro" w:hAnsi="Minion Pro" w:cs="Arial"/>
        </w:rPr>
        <w:t>dikenal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hybrid.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hybrid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keunikan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tersendiri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perkuliahan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diikuti</w:t>
      </w:r>
      <w:proofErr w:type="spellEnd"/>
      <w:r>
        <w:rPr>
          <w:rFonts w:ascii="Minion Pro" w:hAnsi="Minion Pro" w:cs="Arial"/>
        </w:rPr>
        <w:t xml:space="preserve">  oleh  </w:t>
      </w:r>
      <w:proofErr w:type="spellStart"/>
      <w:r>
        <w:rPr>
          <w:rFonts w:ascii="Minion Pro" w:hAnsi="Minion Pro" w:cs="Arial"/>
        </w:rPr>
        <w:t>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kelompok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pendengar</w:t>
      </w:r>
      <w:proofErr w:type="spellEnd"/>
      <w:r>
        <w:rPr>
          <w:rFonts w:ascii="Minion Pro" w:hAnsi="Minion Pro" w:cs="Arial"/>
        </w:rPr>
        <w:t xml:space="preserve"> yang 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media;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kelompok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mengikuti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kelompok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mengikuti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selain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ketrampilan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penggunaan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tehnologi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kelompok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pendengar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mengikuti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 w:rsidR="000B4F75"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hybrid</w:t>
      </w:r>
      <w:r w:rsidR="000B4F75">
        <w:rPr>
          <w:rFonts w:ascii="Minion Pro" w:hAnsi="Minion Pro" w:cs="Arial"/>
        </w:rPr>
        <w:t xml:space="preserve"> </w:t>
      </w:r>
      <w:proofErr w:type="spellStart"/>
      <w:r w:rsidR="000B4F75">
        <w:rPr>
          <w:rFonts w:ascii="Minion Pro" w:hAnsi="Minion Pro" w:cs="Arial"/>
        </w:rPr>
        <w:t>dengan</w:t>
      </w:r>
      <w:proofErr w:type="spellEnd"/>
      <w:r w:rsidR="000B4F75">
        <w:rPr>
          <w:rFonts w:ascii="Minion Pro" w:hAnsi="Minion Pro" w:cs="Arial"/>
        </w:rPr>
        <w:t xml:space="preserve"> </w:t>
      </w:r>
      <w:proofErr w:type="spellStart"/>
      <w:proofErr w:type="gramStart"/>
      <w:r w:rsidR="000B4F75">
        <w:rPr>
          <w:rFonts w:ascii="Minion Pro" w:hAnsi="Minion Pro" w:cs="Arial"/>
        </w:rPr>
        <w:t>memanfaat</w:t>
      </w:r>
      <w:proofErr w:type="spellEnd"/>
      <w:r w:rsidR="000B4F75">
        <w:rPr>
          <w:rFonts w:ascii="Minion Pro" w:hAnsi="Minion Pro" w:cs="Arial"/>
        </w:rPr>
        <w:t xml:space="preserve">  </w:t>
      </w:r>
      <w:proofErr w:type="spellStart"/>
      <w:r w:rsidR="000B4F75">
        <w:rPr>
          <w:rFonts w:ascii="Minion Pro" w:hAnsi="Minion Pro" w:cs="Arial"/>
        </w:rPr>
        <w:t>tehnologi</w:t>
      </w:r>
      <w:proofErr w:type="spellEnd"/>
      <w:proofErr w:type="gramEnd"/>
      <w:r w:rsidR="000B4F75">
        <w:rPr>
          <w:rFonts w:ascii="Minion Pro" w:hAnsi="Minion Pro" w:cs="Arial"/>
        </w:rPr>
        <w:t xml:space="preserve"> </w:t>
      </w:r>
      <w:proofErr w:type="spellStart"/>
      <w:r w:rsidR="000B4F75">
        <w:rPr>
          <w:rFonts w:ascii="Minion Pro" w:hAnsi="Minion Pro" w:cs="Arial"/>
        </w:rPr>
        <w:t>saat</w:t>
      </w:r>
      <w:proofErr w:type="spellEnd"/>
      <w:r w:rsidR="000B4F75">
        <w:rPr>
          <w:rFonts w:ascii="Minion Pro" w:hAnsi="Minion Pro" w:cs="Arial"/>
        </w:rPr>
        <w:t xml:space="preserve"> </w:t>
      </w:r>
      <w:proofErr w:type="spellStart"/>
      <w:r w:rsidR="000B4F75">
        <w:rPr>
          <w:rFonts w:ascii="Minion Pro" w:hAnsi="Minion Pro" w:cs="Arial"/>
        </w:rPr>
        <w:t>ini</w:t>
      </w:r>
      <w:proofErr w:type="spellEnd"/>
      <w:r w:rsidR="000B4F75">
        <w:rPr>
          <w:rFonts w:ascii="Minion Pro" w:hAnsi="Minion Pro" w:cs="Arial"/>
        </w:rPr>
        <w:t xml:space="preserve">. </w:t>
      </w:r>
    </w:p>
    <w:p w14:paraId="04D16D00" w14:textId="77777777" w:rsidR="000B4F75" w:rsidRDefault="000B4F75">
      <w:pPr>
        <w:rPr>
          <w:rFonts w:ascii="Minion Pro" w:hAnsi="Minion Pro" w:cs="Arial"/>
        </w:rPr>
      </w:pPr>
    </w:p>
    <w:p w14:paraId="07F40446" w14:textId="2CD41349" w:rsidR="00320A1A" w:rsidRDefault="00320A1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di  </w:t>
      </w:r>
      <w:proofErr w:type="spellStart"/>
      <w:r>
        <w:rPr>
          <w:rFonts w:ascii="Minion Pro" w:hAnsi="Minion Pro" w:cs="Arial"/>
        </w:rPr>
        <w:t>perguruan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yang  </w:t>
      </w:r>
      <w:proofErr w:type="spellStart"/>
      <w:r w:rsidR="000B4F75">
        <w:rPr>
          <w:rFonts w:ascii="Minion Pro" w:hAnsi="Minion Pro" w:cs="Arial"/>
        </w:rPr>
        <w:t>yang</w:t>
      </w:r>
      <w:proofErr w:type="spellEnd"/>
      <w:r w:rsidR="000B4F75">
        <w:rPr>
          <w:rFonts w:ascii="Minion Pro" w:hAnsi="Minion Pro" w:cs="Arial"/>
        </w:rPr>
        <w:t xml:space="preserve">  </w:t>
      </w:r>
      <w:proofErr w:type="spellStart"/>
      <w:r w:rsidR="000B4F75">
        <w:rPr>
          <w:rFonts w:ascii="Minion Pro" w:hAnsi="Minion Pro" w:cs="Arial"/>
        </w:rPr>
        <w:t>dituntut</w:t>
      </w:r>
      <w:proofErr w:type="spellEnd"/>
      <w:r w:rsidR="000B4F75">
        <w:rPr>
          <w:rFonts w:ascii="Minion Pro" w:hAnsi="Minion Pro" w:cs="Arial"/>
        </w:rPr>
        <w:t xml:space="preserve"> </w:t>
      </w:r>
      <w:proofErr w:type="spellStart"/>
      <w:r w:rsidR="000B4F75">
        <w:rPr>
          <w:rFonts w:ascii="Minion Pro" w:hAnsi="Minion Pro" w:cs="Arial"/>
        </w:rPr>
        <w:t>untuk</w:t>
      </w:r>
      <w:proofErr w:type="spellEnd"/>
      <w:r w:rsidR="000B4F75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hybrid. </w:t>
      </w:r>
      <w:proofErr w:type="spellStart"/>
      <w:r w:rsidR="00795A75">
        <w:rPr>
          <w:rFonts w:ascii="Minion Pro" w:hAnsi="Minion Pro" w:cs="Arial"/>
        </w:rPr>
        <w:t>Buku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ini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mengupas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secara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praktis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berbagai</w:t>
      </w:r>
      <w:proofErr w:type="spellEnd"/>
      <w:r w:rsidR="00795A75">
        <w:rPr>
          <w:rFonts w:ascii="Minion Pro" w:hAnsi="Minion Pro" w:cs="Arial"/>
        </w:rPr>
        <w:t xml:space="preserve"> media dan </w:t>
      </w:r>
      <w:proofErr w:type="spellStart"/>
      <w:r w:rsidR="00795A75">
        <w:rPr>
          <w:rFonts w:ascii="Minion Pro" w:hAnsi="Minion Pro" w:cs="Arial"/>
        </w:rPr>
        <w:t>perangkat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proofErr w:type="gramStart"/>
      <w:r w:rsidR="00795A75">
        <w:rPr>
          <w:rFonts w:ascii="Minion Pro" w:hAnsi="Minion Pro" w:cs="Arial"/>
        </w:rPr>
        <w:t>lunak</w:t>
      </w:r>
      <w:proofErr w:type="spellEnd"/>
      <w:r w:rsidR="00795A75">
        <w:rPr>
          <w:rFonts w:ascii="Minion Pro" w:hAnsi="Minion Pro" w:cs="Arial"/>
        </w:rPr>
        <w:t xml:space="preserve">  yang</w:t>
      </w:r>
      <w:proofErr w:type="gramEnd"/>
      <w:r w:rsidR="00795A75">
        <w:rPr>
          <w:rFonts w:ascii="Minion Pro" w:hAnsi="Minion Pro" w:cs="Arial"/>
        </w:rPr>
        <w:t xml:space="preserve">  </w:t>
      </w:r>
      <w:proofErr w:type="spellStart"/>
      <w:r w:rsidR="00795A75">
        <w:rPr>
          <w:rFonts w:ascii="Minion Pro" w:hAnsi="Minion Pro" w:cs="Arial"/>
        </w:rPr>
        <w:t>biasa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digunakan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dalam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pembelajaran</w:t>
      </w:r>
      <w:proofErr w:type="spellEnd"/>
      <w:r w:rsidR="00795A75">
        <w:rPr>
          <w:rFonts w:ascii="Minion Pro" w:hAnsi="Minion Pro" w:cs="Arial"/>
        </w:rPr>
        <w:t xml:space="preserve"> daring </w:t>
      </w:r>
      <w:proofErr w:type="spellStart"/>
      <w:r w:rsidR="00795A75">
        <w:rPr>
          <w:rFonts w:ascii="Minion Pro" w:hAnsi="Minion Pro" w:cs="Arial"/>
        </w:rPr>
        <w:t>seperti</w:t>
      </w:r>
      <w:proofErr w:type="spellEnd"/>
      <w:r w:rsidR="00795A75">
        <w:rPr>
          <w:rFonts w:ascii="Minion Pro" w:hAnsi="Minion Pro" w:cs="Arial"/>
        </w:rPr>
        <w:t xml:space="preserve">  Zoom , </w:t>
      </w:r>
      <w:r w:rsidR="000B4F75">
        <w:rPr>
          <w:rFonts w:ascii="Minion Pro" w:hAnsi="Minion Pro" w:cs="Arial"/>
        </w:rPr>
        <w:t>G</w:t>
      </w:r>
      <w:r w:rsidR="00795A75">
        <w:rPr>
          <w:rFonts w:ascii="Minion Pro" w:hAnsi="Minion Pro" w:cs="Arial"/>
        </w:rPr>
        <w:t xml:space="preserve">oogle meet dan Microsoft team. </w:t>
      </w:r>
      <w:proofErr w:type="spellStart"/>
      <w:r w:rsidR="00795A75">
        <w:rPr>
          <w:rFonts w:ascii="Minion Pro" w:hAnsi="Minion Pro" w:cs="Arial"/>
        </w:rPr>
        <w:t>Kualitas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pembelajaran</w:t>
      </w:r>
      <w:proofErr w:type="spellEnd"/>
      <w:r w:rsidR="00795A75">
        <w:rPr>
          <w:rFonts w:ascii="Minion Pro" w:hAnsi="Minion Pro" w:cs="Arial"/>
        </w:rPr>
        <w:t xml:space="preserve"> hybrid </w:t>
      </w:r>
      <w:proofErr w:type="spellStart"/>
      <w:proofErr w:type="gramStart"/>
      <w:r w:rsidR="00795A75">
        <w:rPr>
          <w:rFonts w:ascii="Minion Pro" w:hAnsi="Minion Pro" w:cs="Arial"/>
        </w:rPr>
        <w:t>sangat</w:t>
      </w:r>
      <w:proofErr w:type="spellEnd"/>
      <w:r w:rsidR="00795A75">
        <w:rPr>
          <w:rFonts w:ascii="Minion Pro" w:hAnsi="Minion Pro" w:cs="Arial"/>
        </w:rPr>
        <w:t xml:space="preserve">  </w:t>
      </w:r>
      <w:proofErr w:type="spellStart"/>
      <w:r w:rsidR="00795A75">
        <w:rPr>
          <w:rFonts w:ascii="Minion Pro" w:hAnsi="Minion Pro" w:cs="Arial"/>
        </w:rPr>
        <w:t>dipengaruhi</w:t>
      </w:r>
      <w:proofErr w:type="spellEnd"/>
      <w:proofErr w:type="gramEnd"/>
      <w:r w:rsidR="00795A75">
        <w:rPr>
          <w:rFonts w:ascii="Minion Pro" w:hAnsi="Minion Pro" w:cs="Arial"/>
        </w:rPr>
        <w:t xml:space="preserve">  </w:t>
      </w:r>
      <w:proofErr w:type="spellStart"/>
      <w:r w:rsidR="00795A75">
        <w:rPr>
          <w:rFonts w:ascii="Minion Pro" w:hAnsi="Minion Pro" w:cs="Arial"/>
        </w:rPr>
        <w:t>dengan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persiapan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fasilitas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pendukung</w:t>
      </w:r>
      <w:proofErr w:type="spellEnd"/>
      <w:r w:rsidR="00795A75">
        <w:rPr>
          <w:rFonts w:ascii="Minion Pro" w:hAnsi="Minion Pro" w:cs="Arial"/>
        </w:rPr>
        <w:t xml:space="preserve"> </w:t>
      </w:r>
      <w:r w:rsidR="00795A75" w:rsidRPr="00795A75">
        <w:rPr>
          <w:rFonts w:ascii="Minion Pro" w:hAnsi="Minion Pro" w:cs="Arial"/>
          <w:i/>
          <w:iCs/>
        </w:rPr>
        <w:t>internet of thing</w:t>
      </w:r>
      <w:r w:rsidR="00795A75">
        <w:rPr>
          <w:rFonts w:ascii="Minion Pro" w:hAnsi="Minion Pro" w:cs="Arial"/>
        </w:rPr>
        <w:t xml:space="preserve"> ( IOT ). </w:t>
      </w:r>
      <w:r w:rsidR="00795A75">
        <w:rPr>
          <w:rFonts w:ascii="Minion Pro" w:hAnsi="Minion Pro" w:cs="Arial"/>
        </w:rPr>
        <w:t xml:space="preserve">Proses </w:t>
      </w:r>
      <w:proofErr w:type="spellStart"/>
      <w:proofErr w:type="gramStart"/>
      <w:r w:rsidR="00795A75">
        <w:rPr>
          <w:rFonts w:ascii="Minion Pro" w:hAnsi="Minion Pro" w:cs="Arial"/>
        </w:rPr>
        <w:t>interaksi</w:t>
      </w:r>
      <w:proofErr w:type="spellEnd"/>
      <w:r w:rsidR="00795A75">
        <w:rPr>
          <w:rFonts w:ascii="Minion Pro" w:hAnsi="Minion Pro" w:cs="Arial"/>
        </w:rPr>
        <w:t xml:space="preserve">  </w:t>
      </w:r>
      <w:proofErr w:type="spellStart"/>
      <w:r w:rsidR="00795A75">
        <w:rPr>
          <w:rFonts w:ascii="Minion Pro" w:hAnsi="Minion Pro" w:cs="Arial"/>
        </w:rPr>
        <w:t>mahasiswa</w:t>
      </w:r>
      <w:proofErr w:type="spellEnd"/>
      <w:proofErr w:type="gram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menjadi</w:t>
      </w:r>
      <w:proofErr w:type="spellEnd"/>
      <w:r w:rsidR="00795A75">
        <w:rPr>
          <w:rFonts w:ascii="Minion Pro" w:hAnsi="Minion Pro" w:cs="Arial"/>
        </w:rPr>
        <w:t xml:space="preserve">  </w:t>
      </w:r>
      <w:proofErr w:type="spellStart"/>
      <w:r w:rsidR="00795A75">
        <w:rPr>
          <w:rFonts w:ascii="Minion Pro" w:hAnsi="Minion Pro" w:cs="Arial"/>
        </w:rPr>
        <w:t>kunci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penting</w:t>
      </w:r>
      <w:proofErr w:type="spellEnd"/>
      <w:r w:rsidR="00795A75">
        <w:rPr>
          <w:rFonts w:ascii="Minion Pro" w:hAnsi="Minion Pro" w:cs="Arial"/>
        </w:rPr>
        <w:t xml:space="preserve"> yang  </w:t>
      </w:r>
      <w:proofErr w:type="spellStart"/>
      <w:r w:rsidR="00795A75">
        <w:rPr>
          <w:rFonts w:ascii="Minion Pro" w:hAnsi="Minion Pro" w:cs="Arial"/>
        </w:rPr>
        <w:t>perlu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tetap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ada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dalam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pembelajaran</w:t>
      </w:r>
      <w:proofErr w:type="spellEnd"/>
      <w:r w:rsidR="00795A75">
        <w:rPr>
          <w:rFonts w:ascii="Minion Pro" w:hAnsi="Minion Pro" w:cs="Arial"/>
        </w:rPr>
        <w:t xml:space="preserve"> hybrid</w:t>
      </w:r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Buku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ini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memberikan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panduan</w:t>
      </w:r>
      <w:proofErr w:type="spellEnd"/>
      <w:r w:rsidR="00795A75">
        <w:rPr>
          <w:rFonts w:ascii="Minion Pro" w:hAnsi="Minion Pro" w:cs="Arial"/>
        </w:rPr>
        <w:t xml:space="preserve"> dan tips </w:t>
      </w:r>
      <w:proofErr w:type="spellStart"/>
      <w:r w:rsidR="00795A75">
        <w:rPr>
          <w:rFonts w:ascii="Minion Pro" w:hAnsi="Minion Pro" w:cs="Arial"/>
        </w:rPr>
        <w:t>dalam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mempersiapkan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sarana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pendukung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perkuliahan</w:t>
      </w:r>
      <w:proofErr w:type="spellEnd"/>
      <w:r w:rsidR="00795A75">
        <w:rPr>
          <w:rFonts w:ascii="Minion Pro" w:hAnsi="Minion Pro" w:cs="Arial"/>
        </w:rPr>
        <w:t xml:space="preserve"> hybrid </w:t>
      </w:r>
      <w:proofErr w:type="spellStart"/>
      <w:r w:rsidR="00795A75">
        <w:rPr>
          <w:rFonts w:ascii="Minion Pro" w:hAnsi="Minion Pro" w:cs="Arial"/>
        </w:rPr>
        <w:t>sehingga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dapat</w:t>
      </w:r>
      <w:proofErr w:type="spellEnd"/>
      <w:r w:rsidR="00795A75">
        <w:rPr>
          <w:rFonts w:ascii="Minion Pro" w:hAnsi="Minion Pro" w:cs="Arial"/>
        </w:rPr>
        <w:t xml:space="preserve">  </w:t>
      </w:r>
      <w:proofErr w:type="spellStart"/>
      <w:r w:rsidR="00795A75">
        <w:rPr>
          <w:rFonts w:ascii="Minion Pro" w:hAnsi="Minion Pro" w:cs="Arial"/>
        </w:rPr>
        <w:t>memaksimalkan</w:t>
      </w:r>
      <w:proofErr w:type="spellEnd"/>
      <w:r w:rsidR="00795A75">
        <w:rPr>
          <w:rFonts w:ascii="Minion Pro" w:hAnsi="Minion Pro" w:cs="Arial"/>
        </w:rPr>
        <w:t xml:space="preserve"> proses </w:t>
      </w:r>
      <w:proofErr w:type="spellStart"/>
      <w:r w:rsidR="00795A75">
        <w:rPr>
          <w:rFonts w:ascii="Minion Pro" w:hAnsi="Minion Pro" w:cs="Arial"/>
        </w:rPr>
        <w:t>penyampaian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materi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perkuliahan</w:t>
      </w:r>
      <w:proofErr w:type="spellEnd"/>
      <w:r w:rsidR="00795A75">
        <w:rPr>
          <w:rFonts w:ascii="Minion Pro" w:hAnsi="Minion Pro" w:cs="Arial"/>
        </w:rPr>
        <w:t xml:space="preserve"> dan </w:t>
      </w:r>
      <w:proofErr w:type="spellStart"/>
      <w:r w:rsidR="00795A75">
        <w:rPr>
          <w:rFonts w:ascii="Minion Pro" w:hAnsi="Minion Pro" w:cs="Arial"/>
        </w:rPr>
        <w:t>interaksi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aktif</w:t>
      </w:r>
      <w:proofErr w:type="spellEnd"/>
      <w:r w:rsidR="00795A75">
        <w:rPr>
          <w:rFonts w:ascii="Minion Pro" w:hAnsi="Minion Pro" w:cs="Arial"/>
        </w:rPr>
        <w:t xml:space="preserve"> , </w:t>
      </w:r>
      <w:proofErr w:type="spellStart"/>
      <w:r w:rsidR="00795A75">
        <w:rPr>
          <w:rFonts w:ascii="Minion Pro" w:hAnsi="Minion Pro" w:cs="Arial"/>
        </w:rPr>
        <w:t>baik</w:t>
      </w:r>
      <w:proofErr w:type="spellEnd"/>
      <w:r w:rsidR="00795A75">
        <w:rPr>
          <w:rFonts w:ascii="Minion Pro" w:hAnsi="Minion Pro" w:cs="Arial"/>
        </w:rPr>
        <w:t xml:space="preserve"> pada </w:t>
      </w:r>
      <w:proofErr w:type="spellStart"/>
      <w:r w:rsidR="00795A75">
        <w:rPr>
          <w:rFonts w:ascii="Minion Pro" w:hAnsi="Minion Pro" w:cs="Arial"/>
        </w:rPr>
        <w:t>kelompok</w:t>
      </w:r>
      <w:proofErr w:type="spellEnd"/>
      <w:r w:rsidR="00795A75">
        <w:rPr>
          <w:rFonts w:ascii="Minion Pro" w:hAnsi="Minion Pro" w:cs="Arial"/>
        </w:rPr>
        <w:t xml:space="preserve"> yang  </w:t>
      </w:r>
      <w:proofErr w:type="spellStart"/>
      <w:r w:rsidR="00795A75">
        <w:rPr>
          <w:rFonts w:ascii="Minion Pro" w:hAnsi="Minion Pro" w:cs="Arial"/>
        </w:rPr>
        <w:t>mengikuti</w:t>
      </w:r>
      <w:proofErr w:type="spellEnd"/>
      <w:r w:rsidR="00795A75">
        <w:rPr>
          <w:rFonts w:ascii="Minion Pro" w:hAnsi="Minion Pro" w:cs="Arial"/>
        </w:rPr>
        <w:t xml:space="preserve"> </w:t>
      </w:r>
      <w:proofErr w:type="spellStart"/>
      <w:r w:rsidR="00795A75">
        <w:rPr>
          <w:rFonts w:ascii="Minion Pro" w:hAnsi="Minion Pro" w:cs="Arial"/>
        </w:rPr>
        <w:t>secara</w:t>
      </w:r>
      <w:proofErr w:type="spellEnd"/>
      <w:r w:rsidR="00795A75">
        <w:rPr>
          <w:rFonts w:ascii="Minion Pro" w:hAnsi="Minion Pro" w:cs="Arial"/>
        </w:rPr>
        <w:t xml:space="preserve"> daring  </w:t>
      </w:r>
      <w:proofErr w:type="spellStart"/>
      <w:r w:rsidR="00795A75">
        <w:rPr>
          <w:rFonts w:ascii="Minion Pro" w:hAnsi="Minion Pro" w:cs="Arial"/>
        </w:rPr>
        <w:t>maupun</w:t>
      </w:r>
      <w:proofErr w:type="spellEnd"/>
      <w:r w:rsidR="00795A75">
        <w:rPr>
          <w:rFonts w:ascii="Minion Pro" w:hAnsi="Minion Pro" w:cs="Arial"/>
        </w:rPr>
        <w:t xml:space="preserve"> luring.</w:t>
      </w:r>
      <w:r w:rsidR="000B4F75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Buku</w:t>
      </w:r>
      <w:proofErr w:type="spellEnd"/>
      <w:r w:rsidR="00926631">
        <w:rPr>
          <w:rFonts w:ascii="Minion Pro" w:hAnsi="Minion Pro" w:cs="Arial"/>
        </w:rPr>
        <w:t xml:space="preserve">  </w:t>
      </w:r>
      <w:proofErr w:type="spellStart"/>
      <w:r w:rsidR="00926631">
        <w:rPr>
          <w:rFonts w:ascii="Minion Pro" w:hAnsi="Minion Pro" w:cs="Arial"/>
        </w:rPr>
        <w:t>ini</w:t>
      </w:r>
      <w:proofErr w:type="spellEnd"/>
      <w:r w:rsidR="00926631">
        <w:rPr>
          <w:rFonts w:ascii="Minion Pro" w:hAnsi="Minion Pro" w:cs="Arial"/>
        </w:rPr>
        <w:t xml:space="preserve"> juga </w:t>
      </w:r>
      <w:proofErr w:type="spellStart"/>
      <w:r w:rsidR="00926631">
        <w:rPr>
          <w:rFonts w:ascii="Minion Pro" w:hAnsi="Minion Pro" w:cs="Arial"/>
        </w:rPr>
        <w:t>membahas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cara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memberikan</w:t>
      </w:r>
      <w:proofErr w:type="spellEnd"/>
      <w:r w:rsidR="00926631">
        <w:rPr>
          <w:rFonts w:ascii="Minion Pro" w:hAnsi="Minion Pro" w:cs="Arial"/>
        </w:rPr>
        <w:t xml:space="preserve"> </w:t>
      </w:r>
      <w:r w:rsidR="000B4F75">
        <w:rPr>
          <w:rFonts w:ascii="Minion Pro" w:hAnsi="Minion Pro" w:cs="Arial"/>
        </w:rPr>
        <w:t xml:space="preserve"> </w:t>
      </w:r>
      <w:proofErr w:type="spellStart"/>
      <w:r w:rsidR="000B4F75">
        <w:rPr>
          <w:rFonts w:ascii="Minion Pro" w:hAnsi="Minion Pro" w:cs="Arial"/>
        </w:rPr>
        <w:t>penugasan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secara</w:t>
      </w:r>
      <w:proofErr w:type="spellEnd"/>
      <w:r w:rsidR="00926631">
        <w:rPr>
          <w:rFonts w:ascii="Minion Pro" w:hAnsi="Minion Pro" w:cs="Arial"/>
        </w:rPr>
        <w:t xml:space="preserve"> daring</w:t>
      </w:r>
      <w:r w:rsidR="009233B2">
        <w:rPr>
          <w:rFonts w:ascii="Minion Pro" w:hAnsi="Minion Pro" w:cs="Arial"/>
        </w:rPr>
        <w:t xml:space="preserve">. </w:t>
      </w:r>
    </w:p>
    <w:p w14:paraId="67AFA655" w14:textId="01AC0B25" w:rsidR="00F1406B" w:rsidRDefault="00795A75"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harapan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kami  </w:t>
      </w:r>
      <w:proofErr w:type="spellStart"/>
      <w:r>
        <w:rPr>
          <w:rFonts w:ascii="Minion Pro" w:hAnsi="Minion Pro" w:cs="Arial"/>
        </w:rPr>
        <w:t>buku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yang 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menyesuaikan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pada era new normal COVID 19.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tanggap</w:t>
      </w:r>
      <w:proofErr w:type="spellEnd"/>
      <w:proofErr w:type="gramEnd"/>
      <w:r>
        <w:rPr>
          <w:rFonts w:ascii="Minion Pro" w:hAnsi="Minion Pro" w:cs="Arial"/>
        </w:rPr>
        <w:t xml:space="preserve">  dan </w:t>
      </w:r>
      <w:proofErr w:type="spellStart"/>
      <w:r>
        <w:rPr>
          <w:rFonts w:ascii="Minion Pro" w:hAnsi="Minion Pro" w:cs="Arial"/>
        </w:rPr>
        <w:t>mengikuti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tehnologi</w:t>
      </w:r>
      <w:proofErr w:type="spellEnd"/>
      <w:r>
        <w:rPr>
          <w:rFonts w:ascii="Minion Pro" w:hAnsi="Minion Pro" w:cs="Arial"/>
        </w:rPr>
        <w:t xml:space="preserve"> internet dan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perangkat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lunak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pendukungannya</w:t>
      </w:r>
      <w:proofErr w:type="spellEnd"/>
      <w:r>
        <w:rPr>
          <w:rFonts w:ascii="Minion Pro" w:hAnsi="Minion Pro" w:cs="Arial"/>
        </w:rPr>
        <w:t xml:space="preserve">. </w:t>
      </w:r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Pengelola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perguruan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tinggi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diharapkan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dapat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mempersiapkan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sarana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perkuliahan</w:t>
      </w:r>
      <w:proofErr w:type="spellEnd"/>
      <w:r w:rsidR="00926631">
        <w:rPr>
          <w:rFonts w:ascii="Minion Pro" w:hAnsi="Minion Pro" w:cs="Arial"/>
        </w:rPr>
        <w:t xml:space="preserve"> hybrid </w:t>
      </w:r>
      <w:proofErr w:type="spellStart"/>
      <w:r w:rsidR="00926631">
        <w:rPr>
          <w:rFonts w:ascii="Minion Pro" w:hAnsi="Minion Pro" w:cs="Arial"/>
        </w:rPr>
        <w:t>secara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khusus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gramStart"/>
      <w:r w:rsidR="00926631">
        <w:rPr>
          <w:rFonts w:ascii="Minion Pro" w:hAnsi="Minion Pro" w:cs="Arial"/>
        </w:rPr>
        <w:t>di  masing</w:t>
      </w:r>
      <w:proofErr w:type="gramEnd"/>
      <w:r w:rsidR="00926631">
        <w:rPr>
          <w:rFonts w:ascii="Minion Pro" w:hAnsi="Minion Pro" w:cs="Arial"/>
        </w:rPr>
        <w:t xml:space="preserve">  </w:t>
      </w:r>
      <w:proofErr w:type="spellStart"/>
      <w:r w:rsidR="00926631">
        <w:rPr>
          <w:rFonts w:ascii="Minion Pro" w:hAnsi="Minion Pro" w:cs="Arial"/>
        </w:rPr>
        <w:t>masing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kampus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sehingga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mahasiswa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bisa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mendapat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pengalaman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pembelajaran</w:t>
      </w:r>
      <w:proofErr w:type="spellEnd"/>
      <w:r w:rsidR="00926631">
        <w:rPr>
          <w:rFonts w:ascii="Minion Pro" w:hAnsi="Minion Pro" w:cs="Arial"/>
        </w:rPr>
        <w:t xml:space="preserve"> yang  optimal. Batasan </w:t>
      </w:r>
      <w:proofErr w:type="spellStart"/>
      <w:r w:rsidR="00926631">
        <w:rPr>
          <w:rFonts w:ascii="Minion Pro" w:hAnsi="Minion Pro" w:cs="Arial"/>
        </w:rPr>
        <w:t>jarak</w:t>
      </w:r>
      <w:proofErr w:type="spellEnd"/>
      <w:r w:rsidR="00926631">
        <w:rPr>
          <w:rFonts w:ascii="Minion Pro" w:hAnsi="Minion Pro" w:cs="Arial"/>
        </w:rPr>
        <w:t xml:space="preserve"> dan </w:t>
      </w:r>
      <w:proofErr w:type="spellStart"/>
      <w:r w:rsidR="00926631">
        <w:rPr>
          <w:rFonts w:ascii="Minion Pro" w:hAnsi="Minion Pro" w:cs="Arial"/>
        </w:rPr>
        <w:t>pembatasan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tatap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muka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bukan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lagi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proofErr w:type="gramStart"/>
      <w:r w:rsidR="00926631">
        <w:rPr>
          <w:rFonts w:ascii="Minion Pro" w:hAnsi="Minion Pro" w:cs="Arial"/>
        </w:rPr>
        <w:t>menjadi</w:t>
      </w:r>
      <w:proofErr w:type="spellEnd"/>
      <w:r w:rsidR="00926631">
        <w:rPr>
          <w:rFonts w:ascii="Minion Pro" w:hAnsi="Minion Pro" w:cs="Arial"/>
        </w:rPr>
        <w:t xml:space="preserve">  </w:t>
      </w:r>
      <w:proofErr w:type="spellStart"/>
      <w:r w:rsidR="00926631">
        <w:rPr>
          <w:rFonts w:ascii="Minion Pro" w:hAnsi="Minion Pro" w:cs="Arial"/>
        </w:rPr>
        <w:t>penghambat</w:t>
      </w:r>
      <w:proofErr w:type="spellEnd"/>
      <w:proofErr w:type="gram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dalam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pencapaian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tujuan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pembelajaran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jika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metode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perkuliahan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bisa</w:t>
      </w:r>
      <w:proofErr w:type="spellEnd"/>
      <w:r w:rsidR="00926631">
        <w:rPr>
          <w:rFonts w:ascii="Minion Pro" w:hAnsi="Minion Pro" w:cs="Arial"/>
        </w:rPr>
        <w:t xml:space="preserve"> </w:t>
      </w:r>
      <w:proofErr w:type="spellStart"/>
      <w:r w:rsidR="00926631">
        <w:rPr>
          <w:rFonts w:ascii="Minion Pro" w:hAnsi="Minion Pro" w:cs="Arial"/>
        </w:rPr>
        <w:t>dioptimalkan</w:t>
      </w:r>
      <w:proofErr w:type="spellEnd"/>
      <w:r w:rsidR="00926631">
        <w:rPr>
          <w:rFonts w:ascii="Minion Pro" w:hAnsi="Minion Pro" w:cs="Arial"/>
        </w:rPr>
        <w:t xml:space="preserve">, </w:t>
      </w:r>
    </w:p>
    <w:p w14:paraId="588D01B7" w14:textId="77777777" w:rsidR="00F1406B" w:rsidRDefault="00F1406B"/>
    <w:p w14:paraId="3487A678" w14:textId="77777777" w:rsidR="00F1406B" w:rsidRDefault="00F1406B"/>
    <w:p w14:paraId="530A0D07" w14:textId="77777777" w:rsidR="00F1406B" w:rsidRDefault="00F1406B"/>
    <w:p w14:paraId="43A2B1AA" w14:textId="77777777" w:rsidR="00F1406B" w:rsidRDefault="00F1406B"/>
    <w:p w14:paraId="5386A4B8" w14:textId="77777777" w:rsidR="00F1406B" w:rsidRDefault="00F1406B"/>
    <w:p w14:paraId="6F69F823" w14:textId="77777777" w:rsidR="00F1406B" w:rsidRDefault="00F1406B"/>
    <w:p w14:paraId="4F6159FD" w14:textId="77777777" w:rsidR="00F1406B" w:rsidRDefault="00F1406B"/>
    <w:p w14:paraId="64C621BD" w14:textId="77777777" w:rsidR="00F1406B" w:rsidRDefault="00F1406B"/>
    <w:p w14:paraId="20093FE8" w14:textId="77777777" w:rsidR="00F1406B" w:rsidRDefault="00F1406B"/>
    <w:p w14:paraId="1DE55E81" w14:textId="77777777" w:rsidR="00F1406B" w:rsidRDefault="00F1406B"/>
    <w:p w14:paraId="03674FB0" w14:textId="77777777" w:rsidR="00F1406B" w:rsidRDefault="00F1406B"/>
    <w:p w14:paraId="2D68B7BB" w14:textId="77777777" w:rsidR="00F1406B" w:rsidRDefault="00F1406B"/>
    <w:p w14:paraId="255D3B88" w14:textId="77777777" w:rsidR="00F1406B" w:rsidRDefault="00F1406B"/>
    <w:p w14:paraId="04C18589" w14:textId="77777777" w:rsidR="00F1406B" w:rsidRDefault="00F1406B"/>
    <w:p w14:paraId="0F2C83EE" w14:textId="77777777" w:rsidR="00F1406B" w:rsidRDefault="00F1406B"/>
    <w:p w14:paraId="39CE0CEA" w14:textId="77777777" w:rsidR="00F1406B" w:rsidRDefault="00F1406B"/>
    <w:p w14:paraId="30D2437A" w14:textId="77777777" w:rsidR="00F1406B" w:rsidRDefault="00F1406B"/>
    <w:p w14:paraId="0D736A54" w14:textId="77777777" w:rsidR="00F1406B" w:rsidRDefault="00F1406B"/>
    <w:p w14:paraId="1FC2C52D" w14:textId="77777777" w:rsidR="00F1406B" w:rsidRDefault="00F1406B"/>
    <w:p w14:paraId="0E130CB8" w14:textId="77777777" w:rsidR="00F1406B" w:rsidRDefault="00F1406B"/>
    <w:p w14:paraId="0BDB9942" w14:textId="77777777" w:rsidR="00F1406B" w:rsidRDefault="00F1406B"/>
    <w:p w14:paraId="0293251D" w14:textId="77777777" w:rsidR="00F1406B" w:rsidRDefault="00F1406B"/>
    <w:p w14:paraId="62037C7C" w14:textId="77777777" w:rsidR="00F1406B" w:rsidRDefault="00F1406B"/>
    <w:p w14:paraId="3ACB8EA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B4F75"/>
    <w:rsid w:val="0012251A"/>
    <w:rsid w:val="00177F4D"/>
    <w:rsid w:val="001E36D8"/>
    <w:rsid w:val="00320A1A"/>
    <w:rsid w:val="0042167F"/>
    <w:rsid w:val="00795A75"/>
    <w:rsid w:val="009233B2"/>
    <w:rsid w:val="00924DF5"/>
    <w:rsid w:val="0092663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4B8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rahadian indarto susilo</cp:lastModifiedBy>
  <cp:revision>4</cp:revision>
  <dcterms:created xsi:type="dcterms:W3CDTF">2021-11-16T02:51:00Z</dcterms:created>
  <dcterms:modified xsi:type="dcterms:W3CDTF">2021-11-16T02:59:00Z</dcterms:modified>
</cp:coreProperties>
</file>