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C32A" w14:textId="4202A763" w:rsidR="0068552E" w:rsidRPr="006A6408" w:rsidRDefault="0068552E" w:rsidP="006A6408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6A6408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>Prakata</w:t>
      </w:r>
      <w:proofErr w:type="spellEnd"/>
    </w:p>
    <w:p w14:paraId="7ADC5CC0" w14:textId="72DF1F24" w:rsidR="0068552E" w:rsidRPr="006A6408" w:rsidRDefault="0068552E" w:rsidP="006A6408">
      <w:pPr>
        <w:spacing w:after="0" w:line="240" w:lineRule="auto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</w:p>
    <w:p w14:paraId="74BAAFC5" w14:textId="1CEE72A6" w:rsidR="0068552E" w:rsidRPr="006A6408" w:rsidRDefault="0068552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6408">
        <w:rPr>
          <w:rFonts w:asciiTheme="majorBidi" w:hAnsiTheme="majorBidi" w:cstheme="majorBidi"/>
          <w:sz w:val="24"/>
          <w:szCs w:val="24"/>
        </w:rPr>
        <w:t xml:space="preserve">Awal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2020, Dunia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dikejutkan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fenomena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menyebarnya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virus Covid-19 yang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bermula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Tiongkok</w:t>
      </w:r>
      <w:proofErr w:type="spellEnd"/>
      <w:proofErr w:type="gramStart"/>
      <w:r w:rsidRPr="006A6408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proofErr w:type="gramEnd"/>
      <w:r w:rsidRPr="006A6408">
        <w:rPr>
          <w:rFonts w:asciiTheme="majorBidi" w:hAnsiTheme="majorBidi" w:cstheme="majorBidi"/>
          <w:sz w:val="24"/>
          <w:szCs w:val="24"/>
        </w:rPr>
        <w:t>Semula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diasumsikan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lingkup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Wuhan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menyebar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pesat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negara.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lama,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benua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terkena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r w:rsidRPr="006A6408">
        <w:rPr>
          <w:rFonts w:asciiTheme="majorBidi" w:hAnsiTheme="majorBidi" w:cstheme="majorBidi"/>
          <w:i/>
          <w:iCs/>
          <w:sz w:val="24"/>
          <w:szCs w:val="24"/>
        </w:rPr>
        <w:t>World Health Organizati</w:t>
      </w:r>
      <w:r w:rsidRPr="006A6408">
        <w:rPr>
          <w:rFonts w:asciiTheme="majorBidi" w:hAnsiTheme="majorBidi" w:cstheme="majorBidi"/>
          <w:i/>
          <w:iCs/>
          <w:sz w:val="24"/>
          <w:szCs w:val="24"/>
        </w:rPr>
        <w:t>on (</w:t>
      </w:r>
      <w:r w:rsidRPr="006A6408">
        <w:rPr>
          <w:rFonts w:asciiTheme="majorBidi" w:hAnsiTheme="majorBidi" w:cstheme="majorBidi"/>
          <w:sz w:val="24"/>
          <w:szCs w:val="24"/>
        </w:rPr>
        <w:t xml:space="preserve">WHO)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mengumumkan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status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>.</w:t>
      </w:r>
    </w:p>
    <w:p w14:paraId="09A79E9A" w14:textId="7E7C288C" w:rsidR="0068552E" w:rsidRPr="006A6408" w:rsidRDefault="0068552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2C824F" w14:textId="534B6512" w:rsidR="0068552E" w:rsidRPr="006A6408" w:rsidRDefault="0068552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6408">
        <w:rPr>
          <w:rFonts w:asciiTheme="majorBidi" w:hAnsiTheme="majorBidi" w:cstheme="majorBidi"/>
          <w:sz w:val="24"/>
          <w:szCs w:val="24"/>
        </w:rPr>
        <w:t xml:space="preserve">Virus Covid-19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Pendidikan dan juga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. Data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kematian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penderita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di Indonesia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3% -5 %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penderita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B3CEE" w:rsidRPr="006A6408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FB3CEE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B3CEE" w:rsidRPr="006A6408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FB3CEE" w:rsidRPr="006A6408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FB3CEE" w:rsidRPr="006A6408">
        <w:rPr>
          <w:rFonts w:asciiTheme="majorBidi" w:hAnsiTheme="majorBidi" w:cstheme="majorBidi"/>
          <w:sz w:val="24"/>
          <w:szCs w:val="24"/>
        </w:rPr>
        <w:t>stagnan</w:t>
      </w:r>
      <w:proofErr w:type="spellEnd"/>
      <w:r w:rsidR="00FB3CEE" w:rsidRPr="006A640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FB3CEE" w:rsidRPr="006A6408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="00FB3CEE" w:rsidRPr="006A6408">
        <w:rPr>
          <w:rFonts w:asciiTheme="majorBidi" w:hAnsiTheme="majorBidi" w:cstheme="majorBidi"/>
          <w:sz w:val="24"/>
          <w:szCs w:val="24"/>
        </w:rPr>
        <w:t xml:space="preserve"> 5% per </w:t>
      </w:r>
      <w:proofErr w:type="spellStart"/>
      <w:r w:rsidR="00FB3CEE" w:rsidRPr="006A640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FB3CEE" w:rsidRPr="006A64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berlalu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nampaknya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pandemi</w:t>
      </w:r>
      <w:r w:rsidR="00FB3CEE" w:rsidRPr="006A6408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berakhir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>.</w:t>
      </w:r>
    </w:p>
    <w:p w14:paraId="0E714F5D" w14:textId="2BFE64E0" w:rsidR="00FB3CEE" w:rsidRPr="006A6408" w:rsidRDefault="00FB3CE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DC4430C" w14:textId="77777777" w:rsidR="00FB3CEE" w:rsidRPr="006A6408" w:rsidRDefault="00FB3CE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A6408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fenomena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beradaptasi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rangka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berdampingan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covid-19.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berubah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keadaan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pandemic. Ada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disiapkan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interaksi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dan juga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>.</w:t>
      </w:r>
    </w:p>
    <w:p w14:paraId="7E60B646" w14:textId="77777777" w:rsidR="00FB3CEE" w:rsidRPr="006A6408" w:rsidRDefault="00FB3CE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70A0CB" w14:textId="35909222" w:rsidR="00FB3CEE" w:rsidRPr="006A6408" w:rsidRDefault="00FB3CE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6408">
        <w:rPr>
          <w:rFonts w:asciiTheme="majorBidi" w:hAnsiTheme="majorBidi" w:cstheme="majorBidi"/>
          <w:sz w:val="24"/>
          <w:szCs w:val="24"/>
        </w:rPr>
        <w:t xml:space="preserve">Kesehatan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prioritas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dan juga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menyiapkan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vaksinasi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dan juga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perawatan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Kesehatan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penderita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mentaati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anjuran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himbauan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dan juga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mandiri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bergotong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royong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mencipatakan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sehat</w:t>
      </w:r>
      <w:proofErr w:type="spellEnd"/>
    </w:p>
    <w:p w14:paraId="0642F66D" w14:textId="51F45F6E" w:rsidR="00FB3CEE" w:rsidRPr="006A6408" w:rsidRDefault="00FB3CE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6FDE2C4" w14:textId="48BDCC78" w:rsidR="00FB3CEE" w:rsidRPr="006A6408" w:rsidRDefault="00FB3CE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6408">
        <w:rPr>
          <w:rFonts w:asciiTheme="majorBidi" w:hAnsiTheme="majorBidi" w:cstheme="majorBidi"/>
          <w:sz w:val="24"/>
          <w:szCs w:val="24"/>
        </w:rPr>
        <w:t xml:space="preserve">Pendidikan dan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interaksi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kalah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Indonesia yang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religius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modal yang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bijak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menghadirkan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ketenangan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dan juga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penopang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Kesehatan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>.</w:t>
      </w:r>
    </w:p>
    <w:p w14:paraId="3459EAC4" w14:textId="78902C81" w:rsidR="00FB3CEE" w:rsidRPr="006A6408" w:rsidRDefault="00FB3CE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083FC2" w14:textId="304129E4" w:rsidR="00FB3CEE" w:rsidRPr="006A6408" w:rsidRDefault="00FB3CEE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A6408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kalah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pentingnya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terdampak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Antisipasi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dimudahkannya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telekomunikasi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bertransaksi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dunia digital.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Kemudahan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kemudahan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bertransaksi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r w:rsidR="006A6408" w:rsidRPr="006A6408">
        <w:rPr>
          <w:rFonts w:asciiTheme="majorBidi" w:hAnsiTheme="majorBidi" w:cstheme="majorBidi"/>
          <w:i/>
          <w:iCs/>
          <w:sz w:val="24"/>
          <w:szCs w:val="24"/>
        </w:rPr>
        <w:t xml:space="preserve">online </w:t>
      </w:r>
      <w:proofErr w:type="gramStart"/>
      <w:r w:rsidR="006A6408" w:rsidRPr="006A6408">
        <w:rPr>
          <w:rFonts w:asciiTheme="majorBidi" w:hAnsiTheme="majorBidi" w:cstheme="majorBidi"/>
          <w:i/>
          <w:iCs/>
          <w:sz w:val="24"/>
          <w:szCs w:val="24"/>
        </w:rPr>
        <w:t xml:space="preserve">marketplace </w:t>
      </w:r>
      <w:r w:rsidR="006A6408" w:rsidRPr="006A6408">
        <w:rPr>
          <w:rFonts w:asciiTheme="majorBidi" w:hAnsiTheme="majorBidi" w:cstheme="majorBidi"/>
          <w:sz w:val="24"/>
          <w:szCs w:val="24"/>
        </w:rPr>
        <w:t xml:space="preserve"> dan</w:t>
      </w:r>
      <w:proofErr w:type="gram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r w:rsidR="006A6408" w:rsidRPr="006A6408">
        <w:rPr>
          <w:rFonts w:asciiTheme="majorBidi" w:hAnsiTheme="majorBidi" w:cstheme="majorBidi"/>
          <w:i/>
          <w:iCs/>
          <w:sz w:val="24"/>
          <w:szCs w:val="24"/>
        </w:rPr>
        <w:t>digital banking</w:t>
      </w:r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didukung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6408" w:rsidRPr="006A6408">
        <w:rPr>
          <w:rFonts w:asciiTheme="majorBidi" w:hAnsiTheme="majorBidi" w:cstheme="majorBidi"/>
          <w:sz w:val="24"/>
          <w:szCs w:val="24"/>
        </w:rPr>
        <w:t>logistik</w:t>
      </w:r>
      <w:proofErr w:type="spellEnd"/>
      <w:r w:rsidR="006A6408" w:rsidRPr="006A6408">
        <w:rPr>
          <w:rFonts w:asciiTheme="majorBidi" w:hAnsiTheme="majorBidi" w:cstheme="majorBidi"/>
          <w:sz w:val="24"/>
          <w:szCs w:val="24"/>
        </w:rPr>
        <w:t>.</w:t>
      </w:r>
    </w:p>
    <w:p w14:paraId="4EF0E219" w14:textId="0A1EC3DC" w:rsidR="006A6408" w:rsidRPr="006A6408" w:rsidRDefault="006A6408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4C7C2D" w14:textId="66E155E1" w:rsidR="006A6408" w:rsidRPr="006A6408" w:rsidRDefault="006A6408" w:rsidP="006A640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A6408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memaparkan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antisipasi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disebutkan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menyikapi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6A64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408">
        <w:rPr>
          <w:rFonts w:asciiTheme="majorBidi" w:hAnsiTheme="majorBidi" w:cstheme="majorBidi"/>
          <w:sz w:val="24"/>
          <w:szCs w:val="24"/>
        </w:rPr>
        <w:t>kedepan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sectPr w:rsidR="006A6408" w:rsidRPr="006A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2E"/>
    <w:rsid w:val="005F4265"/>
    <w:rsid w:val="0068552E"/>
    <w:rsid w:val="006A6408"/>
    <w:rsid w:val="00FB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B10E"/>
  <w15:chartTrackingRefBased/>
  <w15:docId w15:val="{A674C931-1B72-4652-9B09-C4C4C77F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Amasya</dc:creator>
  <cp:keywords/>
  <dc:description/>
  <cp:lastModifiedBy>Amasya</cp:lastModifiedBy>
  <cp:revision>1</cp:revision>
  <dcterms:created xsi:type="dcterms:W3CDTF">2021-11-16T02:42:00Z</dcterms:created>
  <dcterms:modified xsi:type="dcterms:W3CDTF">2021-11-16T03:09:00Z</dcterms:modified>
</cp:coreProperties>
</file>