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87933803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id w:val="50888864"/>
        <w:docPartObj>
          <w:docPartGallery w:val="Bibliographies"/>
          <w:docPartUnique/>
        </w:docPartObj>
      </w:sdtPr>
      <w:sdtEndPr/>
      <w:sdtContent>
        <w:p w14:paraId="58B2A955" w14:textId="2FB42120" w:rsidR="00555315" w:rsidRPr="00122B02" w:rsidRDefault="003D4285">
          <w:pPr>
            <w:pStyle w:val="Heading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22B02">
            <w:rPr>
              <w:rFonts w:ascii="Times New Roman" w:hAnsi="Times New Roman" w:cs="Times New Roman"/>
              <w:color w:val="auto"/>
              <w:sz w:val="24"/>
              <w:szCs w:val="24"/>
            </w:rPr>
            <w:t>DAFTAR PUSTAKA</w:t>
          </w:r>
          <w:bookmarkEnd w:id="0"/>
        </w:p>
        <w:sdt>
          <w:sdtPr>
            <w:rPr>
              <w:rFonts w:ascii="Times New Roman" w:hAnsi="Times New Roman" w:cs="Times New Roman"/>
              <w:sz w:val="24"/>
            </w:rPr>
            <w:id w:val="111145805"/>
            <w:bibliography/>
          </w:sdtPr>
          <w:sdtEndPr/>
          <w:sdtContent>
            <w:p w14:paraId="0B3AE42C" w14:textId="68330AC9" w:rsidR="003D4285" w:rsidRPr="00122B02" w:rsidRDefault="00555315" w:rsidP="003D428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122B02">
                <w:rPr>
                  <w:rFonts w:ascii="Times New Roman" w:hAnsi="Times New Roman" w:cs="Times New Roman"/>
                  <w:sz w:val="24"/>
                </w:rPr>
                <w:fldChar w:fldCharType="begin"/>
              </w:r>
              <w:r w:rsidRPr="00122B02">
                <w:rPr>
                  <w:rFonts w:ascii="Times New Roman" w:hAnsi="Times New Roman" w:cs="Times New Roman"/>
                  <w:sz w:val="24"/>
                </w:rPr>
                <w:instrText xml:space="preserve"> BIBLIOGRAPHY </w:instrText>
              </w:r>
              <w:r w:rsidRPr="00122B02">
                <w:rPr>
                  <w:rFonts w:ascii="Times New Roman" w:hAnsi="Times New Roman" w:cs="Times New Roman"/>
                  <w:sz w:val="24"/>
                </w:rPr>
                <w:fldChar w:fldCharType="separate"/>
              </w:r>
              <w:r w:rsidR="00AF51B9" w:rsidRPr="00122B02">
                <w:rPr>
                  <w:rFonts w:ascii="Times New Roman" w:hAnsi="Times New Roman" w:cs="Times New Roman"/>
                  <w:noProof/>
                  <w:sz w:val="24"/>
                </w:rPr>
                <w:t>Kasali</w:t>
              </w:r>
              <w:r w:rsidR="003D4285" w:rsidRPr="00122B02">
                <w:rPr>
                  <w:rFonts w:ascii="Times New Roman" w:hAnsi="Times New Roman" w:cs="Times New Roman"/>
                  <w:noProof/>
                  <w:sz w:val="24"/>
                </w:rPr>
                <w:t xml:space="preserve">, </w:t>
              </w:r>
              <w:r w:rsidR="00AF51B9" w:rsidRPr="00122B02">
                <w:rPr>
                  <w:rFonts w:ascii="Times New Roman" w:hAnsi="Times New Roman" w:cs="Times New Roman"/>
                  <w:noProof/>
                  <w:sz w:val="24"/>
                </w:rPr>
                <w:t>R</w:t>
              </w:r>
              <w:r w:rsidR="003D4285" w:rsidRPr="00122B02">
                <w:rPr>
                  <w:rFonts w:ascii="Times New Roman" w:hAnsi="Times New Roman" w:cs="Times New Roman"/>
                  <w:noProof/>
                  <w:sz w:val="24"/>
                </w:rPr>
                <w:t xml:space="preserve">. </w:t>
              </w:r>
              <w:r w:rsidR="00AF51B9" w:rsidRPr="00122B02">
                <w:rPr>
                  <w:rFonts w:ascii="Times New Roman" w:hAnsi="Times New Roman" w:cs="Times New Roman"/>
                  <w:noProof/>
                  <w:sz w:val="24"/>
                </w:rPr>
                <w:t>2015</w:t>
              </w:r>
              <w:r w:rsidR="003D4285" w:rsidRPr="00122B02">
                <w:rPr>
                  <w:rFonts w:ascii="Times New Roman" w:hAnsi="Times New Roman" w:cs="Times New Roman"/>
                  <w:noProof/>
                  <w:sz w:val="24"/>
                </w:rPr>
                <w:t xml:space="preserve">. </w:t>
              </w:r>
              <w:r w:rsidR="00AF51B9" w:rsidRPr="00122B02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Change Leadership Non-Finito</w:t>
              </w:r>
              <w:r w:rsidR="003D4285" w:rsidRPr="00122B02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.</w:t>
              </w:r>
              <w:r w:rsidR="003D4285" w:rsidRPr="00122B02">
                <w:rPr>
                  <w:rFonts w:ascii="Times New Roman" w:hAnsi="Times New Roman" w:cs="Times New Roman"/>
                  <w:noProof/>
                  <w:sz w:val="24"/>
                </w:rPr>
                <w:t xml:space="preserve"> </w:t>
              </w:r>
              <w:r w:rsidR="00AF51B9" w:rsidRPr="00122B02">
                <w:rPr>
                  <w:rFonts w:ascii="Times New Roman" w:hAnsi="Times New Roman" w:cs="Times New Roman"/>
                  <w:noProof/>
                  <w:sz w:val="24"/>
                </w:rPr>
                <w:t>Jakarta: Mizan.</w:t>
              </w:r>
            </w:p>
            <w:p w14:paraId="0931BA2F" w14:textId="7A3F712E" w:rsidR="00AF51B9" w:rsidRPr="00122B02" w:rsidRDefault="00AF51B9" w:rsidP="00AF51B9">
              <w:pPr>
                <w:ind w:left="720" w:hanging="720"/>
                <w:rPr>
                  <w:rFonts w:ascii="Times New Roman" w:hAnsi="Times New Roman" w:cs="Times New Roman"/>
                </w:rPr>
              </w:pPr>
              <w:r w:rsidRPr="00122B02">
                <w:rPr>
                  <w:rFonts w:ascii="Times New Roman" w:hAnsi="Times New Roman" w:cs="Times New Roman"/>
                </w:rPr>
                <w:t>Stoltz, P.G. 1997. Adversity Quotient: Mengubah Hambatan Menjadi Peluang. Hermaya T. 1997. Jakarta: Grasindo</w:t>
              </w:r>
            </w:p>
            <w:p w14:paraId="25745682" w14:textId="5FEF49EE" w:rsidR="00AF51B9" w:rsidRPr="00122B02" w:rsidRDefault="00AF51B9" w:rsidP="00AF51B9">
              <w:pPr>
                <w:ind w:left="720" w:hanging="720"/>
                <w:rPr>
                  <w:rFonts w:ascii="Times New Roman" w:hAnsi="Times New Roman" w:cs="Times New Roman"/>
                </w:rPr>
              </w:pPr>
              <w:r w:rsidRPr="00122B02">
                <w:rPr>
                  <w:rFonts w:ascii="Times New Roman" w:hAnsi="Times New Roman" w:cs="Times New Roman"/>
                </w:rPr>
                <w:t xml:space="preserve">Sholekhudin, M. 2010. </w:t>
              </w:r>
              <w:r w:rsidRPr="00122B02">
                <w:rPr>
                  <w:rFonts w:ascii="Times New Roman" w:hAnsi="Times New Roman" w:cs="Times New Roman"/>
                  <w:i/>
                </w:rPr>
                <w:t>Mengubah Tangisan Menjadi Tulisan.</w:t>
              </w:r>
              <w:r w:rsidRPr="00122B02">
                <w:rPr>
                  <w:rFonts w:ascii="Times New Roman" w:hAnsi="Times New Roman" w:cs="Times New Roman"/>
                </w:rPr>
                <w:t xml:space="preserve"> </w:t>
              </w:r>
              <w:r w:rsidR="00122B02" w:rsidRPr="00122B02">
                <w:rPr>
                  <w:rFonts w:ascii="Times New Roman" w:hAnsi="Times New Roman" w:cs="Times New Roman"/>
                </w:rPr>
                <w:t>Intisari Ekstra. Jakarta: Intisari.</w:t>
              </w:r>
            </w:p>
            <w:p w14:paraId="67B10825" w14:textId="381565A1" w:rsidR="00AF51B9" w:rsidRPr="00122B02" w:rsidRDefault="00AF51B9" w:rsidP="00AF51B9">
              <w:pPr>
                <w:ind w:left="720" w:hanging="720"/>
                <w:rPr>
                  <w:rFonts w:ascii="Times New Roman" w:hAnsi="Times New Roman" w:cs="Times New Roman"/>
                </w:rPr>
              </w:pPr>
              <w:r w:rsidRPr="00122B02">
                <w:rPr>
                  <w:rFonts w:ascii="Times New Roman" w:hAnsi="Times New Roman" w:cs="Times New Roman"/>
                </w:rPr>
                <w:t xml:space="preserve">Kompasiana. 2019. </w:t>
              </w:r>
              <w:r w:rsidRPr="00122B02">
                <w:rPr>
                  <w:rFonts w:ascii="Times New Roman" w:hAnsi="Times New Roman" w:cs="Times New Roman"/>
                  <w:i/>
                </w:rPr>
                <w:t xml:space="preserve">kompasiana.com. </w:t>
              </w:r>
              <w:r w:rsidRPr="00122B02">
                <w:rPr>
                  <w:rFonts w:ascii="Times New Roman" w:hAnsi="Times New Roman" w:cs="Times New Roman"/>
                  <w:noProof/>
                  <w:sz w:val="24"/>
                </w:rPr>
                <w:t>Accessed Februari 12, 2020.</w:t>
              </w:r>
              <w:r w:rsidRPr="00122B02">
                <w:rPr>
                  <w:rFonts w:ascii="Times New Roman" w:hAnsi="Times New Roman" w:cs="Times New Roman"/>
                  <w:noProof/>
                  <w:sz w:val="24"/>
                </w:rPr>
                <w:t xml:space="preserve"> </w:t>
              </w:r>
              <w:r w:rsidRPr="00122B02">
                <w:rPr>
                  <w:rFonts w:ascii="Times New Roman" w:hAnsi="Times New Roman" w:cs="Times New Roman"/>
                </w:rPr>
                <w:t>https://www.kompasiana.com/bambangtrim/5c55a54712ae94621f2e9734/mengubah-tangisan-menjadi-tulisan</w:t>
              </w:r>
            </w:p>
            <w:p w14:paraId="5916FF8A" w14:textId="77516517" w:rsidR="00555315" w:rsidRPr="00122B02" w:rsidRDefault="00555315" w:rsidP="003D4285">
              <w:pPr>
                <w:rPr>
                  <w:rFonts w:ascii="Times New Roman" w:hAnsi="Times New Roman" w:cs="Times New Roman"/>
                  <w:sz w:val="24"/>
                </w:rPr>
              </w:pPr>
              <w:r w:rsidRPr="00122B02">
                <w:rPr>
                  <w:rFonts w:ascii="Times New Roman" w:hAnsi="Times New Roman" w:cs="Times New Roman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p w14:paraId="4A10F875" w14:textId="27E8B4FF" w:rsidR="00A21001" w:rsidRPr="00122B02" w:rsidRDefault="00A21001" w:rsidP="009348A3">
      <w:pPr>
        <w:rPr>
          <w:rFonts w:ascii="Times New Roman" w:hAnsi="Times New Roman" w:cs="Times New Roman"/>
          <w:i/>
          <w:iCs/>
          <w:sz w:val="24"/>
        </w:rPr>
      </w:pPr>
      <w:r w:rsidRPr="00122B02">
        <w:rPr>
          <w:rFonts w:ascii="Times New Roman" w:hAnsi="Times New Roman" w:cs="Times New Roman"/>
          <w:i/>
          <w:iCs/>
          <w:sz w:val="24"/>
        </w:rPr>
        <w:br w:type="page"/>
      </w:r>
      <w:bookmarkStart w:id="1" w:name="_GoBack"/>
      <w:bookmarkEnd w:id="1"/>
    </w:p>
    <w:p w14:paraId="079226D5" w14:textId="296EACE6" w:rsidR="00A21001" w:rsidRPr="00122B02" w:rsidRDefault="00A21001" w:rsidP="00A2100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sectPr w:rsidR="00A21001" w:rsidRPr="00122B02" w:rsidSect="003D4285">
      <w:type w:val="continuous"/>
      <w:pgSz w:w="9978" w:h="14173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CBE8E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75F7B"/>
    <w:multiLevelType w:val="hybridMultilevel"/>
    <w:tmpl w:val="784E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1D"/>
    <w:rsid w:val="00122B02"/>
    <w:rsid w:val="001347EE"/>
    <w:rsid w:val="00157DAD"/>
    <w:rsid w:val="001A1672"/>
    <w:rsid w:val="0033599F"/>
    <w:rsid w:val="0035219D"/>
    <w:rsid w:val="0036512D"/>
    <w:rsid w:val="003D4285"/>
    <w:rsid w:val="004D48E9"/>
    <w:rsid w:val="00555315"/>
    <w:rsid w:val="005A5EC2"/>
    <w:rsid w:val="005E63E3"/>
    <w:rsid w:val="006B699D"/>
    <w:rsid w:val="006E4277"/>
    <w:rsid w:val="006F5302"/>
    <w:rsid w:val="007937A5"/>
    <w:rsid w:val="008C7782"/>
    <w:rsid w:val="009348A3"/>
    <w:rsid w:val="009E2C28"/>
    <w:rsid w:val="00A21001"/>
    <w:rsid w:val="00A91D0A"/>
    <w:rsid w:val="00AF51B9"/>
    <w:rsid w:val="00C13660"/>
    <w:rsid w:val="00D814E9"/>
    <w:rsid w:val="00E2611D"/>
    <w:rsid w:val="00F42F63"/>
    <w:rsid w:val="00F9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D801"/>
  <w15:chartTrackingRefBased/>
  <w15:docId w15:val="{3B03F6F5-925D-493D-BF69-F200CD61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E3"/>
    <w:pPr>
      <w:spacing w:after="240" w:line="312" w:lineRule="auto"/>
      <w:jc w:val="both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11D"/>
    <w:pPr>
      <w:keepNext/>
      <w:keepLines/>
      <w:spacing w:after="720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12D"/>
    <w:pPr>
      <w:keepNext/>
      <w:keepLines/>
      <w:spacing w:before="360"/>
      <w:outlineLvl w:val="1"/>
    </w:pPr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12D"/>
    <w:pPr>
      <w:keepNext/>
      <w:keepLines/>
      <w:spacing w:before="360"/>
      <w:outlineLvl w:val="2"/>
    </w:pPr>
    <w:rPr>
      <w:rFonts w:ascii="Franklin Gothic Medium" w:eastAsiaTheme="majorEastAsia" w:hAnsi="Franklin Gothic Medium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2611D"/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E2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6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1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11D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11D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1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1D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28"/>
    </w:rPr>
  </w:style>
  <w:style w:type="table" w:styleId="TableGrid">
    <w:name w:val="Table Grid"/>
    <w:basedOn w:val="TableNormal"/>
    <w:uiPriority w:val="39"/>
    <w:rsid w:val="00365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5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losarium">
    <w:name w:val="Glosarium"/>
    <w:basedOn w:val="Normal"/>
    <w:qFormat/>
    <w:rsid w:val="00F42F63"/>
    <w:pPr>
      <w:spacing w:before="120" w:after="120"/>
      <w:jc w:val="left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555315"/>
  </w:style>
  <w:style w:type="paragraph" w:styleId="ListBullet">
    <w:name w:val="List Bullet"/>
    <w:basedOn w:val="Normal"/>
    <w:uiPriority w:val="99"/>
    <w:unhideWhenUsed/>
    <w:rsid w:val="003D4285"/>
    <w:pPr>
      <w:numPr>
        <w:numId w:val="2"/>
      </w:numPr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D4285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D48E9"/>
    <w:p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48E9"/>
    <w:pPr>
      <w:spacing w:before="120" w:after="0"/>
      <w:jc w:val="left"/>
    </w:pPr>
    <w:rPr>
      <w:rFonts w:asciiTheme="minorHAnsi" w:hAnsi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D48E9"/>
    <w:pPr>
      <w:spacing w:before="120" w:after="0"/>
      <w:ind w:left="220"/>
      <w:jc w:val="left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D48E9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8E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48E9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48E9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48E9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48E9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48E9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48E9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E63E3"/>
    <w:pPr>
      <w:widowControl w:val="0"/>
      <w:autoSpaceDE w:val="0"/>
      <w:autoSpaceDN w:val="0"/>
      <w:spacing w:after="0" w:line="240" w:lineRule="auto"/>
      <w:jc w:val="left"/>
    </w:pPr>
    <w:rPr>
      <w:rFonts w:ascii="Arial" w:eastAsia="Arial" w:hAnsi="Arial" w:cs="Arial"/>
      <w:szCs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E63E3"/>
    <w:rPr>
      <w:rFonts w:ascii="Arial" w:eastAsia="Arial" w:hAnsi="Arial" w:cs="Arial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Tri20</b:Tag>
    <b:SourceType>Book</b:SourceType>
    <b:Guid>{AC839F22-CBE7-324A-AE1C-BE399EED9C30}</b:Guid>
    <b:Author>
      <b:Author>
        <b:NameList>
          <b:Person>
            <b:Last>Trim</b:Last>
            <b:First>Bambang</b:First>
          </b:Person>
        </b:NameList>
      </b:Author>
    </b:Author>
    <b:Title>Apa dan Bagaimana Menerbitkan Buku: Catatan Seperempat Abad di Jalan Buku</b:Title>
    <b:City>Solo</b:City>
    <b:Publisher>Epigraf Komunikata Prima</b:Publisher>
    <b:Year>2020</b:Year>
    <b:RefOrder>2</b:RefOrder>
  </b:Source>
  <b:Source>
    <b:Tag>Hal19</b:Tag>
    <b:SourceType>InternetSite</b:SourceType>
    <b:Guid>{3F5987D3-3D32-614A-9924-36835B3D1290}</b:Guid>
    <b:Title>tempo.co</b:Title>
    <b:Year>2019</b:Year>
    <b:Author>
      <b:Author>
        <b:NameList>
          <b:Person>
            <b:Last>Tempo</b:Last>
          </b:Person>
        </b:NameList>
      </b:Author>
    </b:Author>
    <b:URL>https://nasional.tempo.co/read/1264063/rapat-perdana-di-kemendikbud-begini-arahan-nadiem-makarim</b:URL>
    <b:YearAccessed>2020</b:YearAccessed>
    <b:MonthAccessed>Februari</b:MonthAccessed>
    <b:DayAccessed>12</b:DayAccessed>
    <b:Month>Oktober</b:Month>
    <b:Day>24</b:Day>
    <b:RefOrder>1</b:RefOrder>
  </b:Source>
</b:Sources>
</file>

<file path=customXml/itemProps1.xml><?xml version="1.0" encoding="utf-8"?>
<ds:datastoreItem xmlns:ds="http://schemas.openxmlformats.org/officeDocument/2006/customXml" ds:itemID="{8096870D-5BDD-40EB-9C5F-0C5A0983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ANALISIS SEMEN </vt:lpstr>
    </vt:vector>
  </TitlesOfParts>
  <Company>AIRLANGGA UNIVERSITY PRESS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SEMEN</dc:title>
  <dc:subject>BUKU NONFIKSI</dc:subject>
  <dc:creator>DIYANTORO</dc:creator>
  <cp:keywords/>
  <dc:description/>
  <cp:lastModifiedBy>Microsoft account</cp:lastModifiedBy>
  <cp:revision>2</cp:revision>
  <dcterms:created xsi:type="dcterms:W3CDTF">2021-11-16T03:10:00Z</dcterms:created>
  <dcterms:modified xsi:type="dcterms:W3CDTF">2021-11-16T03:10:00Z</dcterms:modified>
</cp:coreProperties>
</file>