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466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23EA32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805AD37" w14:textId="77777777" w:rsidR="00F1406B" w:rsidRDefault="00F1406B"/>
    <w:p w14:paraId="1CD2EA9A" w14:textId="77777777" w:rsidR="00F1406B" w:rsidRDefault="00F1406B"/>
    <w:p w14:paraId="627EE4B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91856D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5C7FED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489948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D136E2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D76DFE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479AC2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ACEA717" w14:textId="77777777" w:rsidR="00F1406B" w:rsidRDefault="00F1406B"/>
    <w:p w14:paraId="74ED0368" w14:textId="77777777" w:rsidR="00F1406B" w:rsidRDefault="00F1406B"/>
    <w:p w14:paraId="43A895C2" w14:textId="77777777" w:rsidR="00F1406B" w:rsidRDefault="00F1406B"/>
    <w:p w14:paraId="3585F963" w14:textId="7929E4E5" w:rsidR="00F1406B" w:rsidRDefault="00F1406B"/>
    <w:p w14:paraId="573F11C3" w14:textId="29994753" w:rsidR="00BC2380" w:rsidRDefault="00BC2380"/>
    <w:p w14:paraId="7851FAB0" w14:textId="7C0B3356" w:rsidR="00BC2380" w:rsidRDefault="00BC2380"/>
    <w:p w14:paraId="54BD5EC1" w14:textId="7FE8FD55" w:rsidR="00BC2380" w:rsidRDefault="00BC2380"/>
    <w:p w14:paraId="284BA350" w14:textId="78C4EA3C" w:rsidR="00BC2380" w:rsidRDefault="00BC2380"/>
    <w:p w14:paraId="355AE626" w14:textId="7B3C1E70" w:rsidR="00BC2380" w:rsidRDefault="00BC2380"/>
    <w:p w14:paraId="4C689856" w14:textId="63A8F993" w:rsidR="00BC2380" w:rsidRDefault="00BC2380"/>
    <w:p w14:paraId="647B708A" w14:textId="6E994CCD" w:rsidR="00BC2380" w:rsidRDefault="00BC2380"/>
    <w:p w14:paraId="0A24392E" w14:textId="2AB251FC" w:rsidR="00BC2380" w:rsidRDefault="00BC2380"/>
    <w:p w14:paraId="15FFF3D6" w14:textId="173A1091" w:rsidR="00BC2380" w:rsidRDefault="00BC2380"/>
    <w:p w14:paraId="299A4A84" w14:textId="1F297A81" w:rsidR="00BC2380" w:rsidRDefault="00BC2380"/>
    <w:p w14:paraId="154D6475" w14:textId="55139BD1" w:rsidR="00BC2380" w:rsidRDefault="00BC2380"/>
    <w:p w14:paraId="6C4D8D6B" w14:textId="763742AB" w:rsidR="00BC2380" w:rsidRDefault="00BC2380"/>
    <w:p w14:paraId="4105A39D" w14:textId="1062A3DE" w:rsidR="00BC2380" w:rsidRDefault="00BC2380"/>
    <w:p w14:paraId="3335295B" w14:textId="19805A42" w:rsidR="00BC2380" w:rsidRDefault="00BC2380"/>
    <w:p w14:paraId="6C13536A" w14:textId="3C74079D" w:rsidR="00BC2380" w:rsidRDefault="00BC2380"/>
    <w:p w14:paraId="4A54E07C" w14:textId="3534D5B5" w:rsidR="00BC2380" w:rsidRDefault="00BC2380"/>
    <w:p w14:paraId="46F7405E" w14:textId="166D3828" w:rsidR="00BC2380" w:rsidRDefault="00BC2380"/>
    <w:p w14:paraId="7710207C" w14:textId="40BB199A" w:rsidR="00BC2380" w:rsidRDefault="00BC2380"/>
    <w:p w14:paraId="64D1F9CB" w14:textId="6668BA35" w:rsidR="00BC2380" w:rsidRDefault="00BC2380"/>
    <w:p w14:paraId="5ABC7ECF" w14:textId="0C59B933" w:rsidR="00BC2380" w:rsidRDefault="00BC2380"/>
    <w:p w14:paraId="69227F84" w14:textId="6B82C850" w:rsidR="00BC2380" w:rsidRDefault="00BC2380"/>
    <w:p w14:paraId="134B8B58" w14:textId="542D6032" w:rsidR="00BC2380" w:rsidRDefault="00BC2380"/>
    <w:p w14:paraId="6BD044F7" w14:textId="2FF299AA" w:rsidR="00BC2380" w:rsidRDefault="00BC2380"/>
    <w:p w14:paraId="08FDD1D3" w14:textId="0C672E93" w:rsidR="00BC2380" w:rsidRDefault="00BC2380"/>
    <w:p w14:paraId="6D72633D" w14:textId="585610F2" w:rsidR="00BC2380" w:rsidRDefault="00BC2380"/>
    <w:p w14:paraId="78D5026E" w14:textId="1ECB3318" w:rsidR="00BC2380" w:rsidRDefault="00BC2380"/>
    <w:p w14:paraId="1DA9C7E7" w14:textId="77777777" w:rsidR="00BC2380" w:rsidRDefault="00BC2380">
      <w:pPr>
        <w:rPr>
          <w:rFonts w:ascii="Minion Pro" w:hAnsi="Minion Pro" w:cs="Arial"/>
        </w:rPr>
      </w:pPr>
    </w:p>
    <w:p w14:paraId="7473E061" w14:textId="0AA60210" w:rsidR="00BC2380" w:rsidRPr="00BC2380" w:rsidRDefault="00BC2380" w:rsidP="00BC2380">
      <w:pPr>
        <w:jc w:val="center"/>
        <w:rPr>
          <w:b/>
          <w:bCs/>
        </w:rPr>
      </w:pPr>
      <w:r w:rsidRPr="00BC2380">
        <w:rPr>
          <w:rFonts w:ascii="Minion Pro" w:hAnsi="Minion Pro" w:cs="Arial"/>
          <w:b/>
          <w:bCs/>
        </w:rPr>
        <w:lastRenderedPageBreak/>
        <w:t xml:space="preserve">Jejak Langkah </w:t>
      </w:r>
      <w:proofErr w:type="spellStart"/>
      <w:r w:rsidRPr="00BC2380">
        <w:rPr>
          <w:rFonts w:ascii="Minion Pro" w:hAnsi="Minion Pro" w:cs="Arial"/>
          <w:b/>
          <w:bCs/>
        </w:rPr>
        <w:t>Pahlawan</w:t>
      </w:r>
      <w:proofErr w:type="spellEnd"/>
      <w:r w:rsidRPr="00BC2380">
        <w:rPr>
          <w:rFonts w:ascii="Minion Pro" w:hAnsi="Minion Pro" w:cs="Arial"/>
          <w:b/>
          <w:bCs/>
        </w:rPr>
        <w:t xml:space="preserve"> </w:t>
      </w:r>
      <w:proofErr w:type="spellStart"/>
      <w:r w:rsidRPr="00BC2380">
        <w:rPr>
          <w:rFonts w:ascii="Minion Pro" w:hAnsi="Minion Pro" w:cs="Arial"/>
          <w:b/>
          <w:bCs/>
        </w:rPr>
        <w:t>Keluarga</w:t>
      </w:r>
      <w:proofErr w:type="spellEnd"/>
    </w:p>
    <w:p w14:paraId="6833E46B" w14:textId="7BE1E7B6" w:rsidR="00BC2380" w:rsidRDefault="00BC2380" w:rsidP="00BC2380">
      <w:pPr>
        <w:jc w:val="both"/>
        <w:rPr>
          <w:rFonts w:ascii="Times New Roman" w:hAnsi="Times New Roman"/>
        </w:rPr>
      </w:pPr>
      <w:r w:rsidRPr="00BC2380">
        <w:rPr>
          <w:rFonts w:ascii="Times New Roman" w:hAnsi="Times New Roman"/>
          <w:shd w:val="clear" w:color="auto" w:fill="FFFFFF"/>
        </w:rPr>
        <w:t xml:space="preserve">Bumi </w:t>
      </w:r>
      <w:proofErr w:type="spellStart"/>
      <w:r w:rsidRPr="00BC2380">
        <w:rPr>
          <w:rFonts w:ascii="Times New Roman" w:hAnsi="Times New Roman"/>
          <w:shd w:val="clear" w:color="auto" w:fill="FFFFFF"/>
        </w:rPr>
        <w:t>Manusia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dan Anak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Semua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Bangsa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.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Meski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Saya</w:t>
      </w:r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masih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sebagai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pusat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cerita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dan </w:t>
      </w:r>
      <w:proofErr w:type="spellStart"/>
      <w:r w:rsidRPr="00BC2380">
        <w:rPr>
          <w:rFonts w:ascii="Times New Roman" w:hAnsi="Times New Roman"/>
          <w:shd w:val="clear" w:color="auto" w:fill="FFFFFF"/>
        </w:rPr>
        <w:t>sudut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pandang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bercerita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BC2380">
        <w:rPr>
          <w:rFonts w:ascii="Times New Roman" w:hAnsi="Times New Roman"/>
          <w:shd w:val="clear" w:color="auto" w:fill="FFFFFF"/>
        </w:rPr>
        <w:t>dalam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Jejak Langkah </w:t>
      </w:r>
      <w:proofErr w:type="spellStart"/>
      <w:r w:rsidRPr="00BC2380">
        <w:rPr>
          <w:rFonts w:ascii="Times New Roman" w:hAnsi="Times New Roman"/>
          <w:shd w:val="clear" w:color="auto" w:fill="FFFFFF"/>
        </w:rPr>
        <w:t>peran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keluarga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lebih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mendominasi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dalam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kehidupan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kesehariuan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saya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.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Seperti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Pr="00BC2380">
        <w:rPr>
          <w:rFonts w:ascii="Times New Roman" w:hAnsi="Times New Roman"/>
          <w:shd w:val="clear" w:color="auto" w:fill="FFFFFF"/>
        </w:rPr>
        <w:t>pernah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diungkapkan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Muhammmad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sendiri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dalam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Anak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Semua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Bangsa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selama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ini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dia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seperti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berada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di </w:t>
      </w:r>
      <w:proofErr w:type="spellStart"/>
      <w:r w:rsidRPr="00BC2380">
        <w:rPr>
          <w:rFonts w:ascii="Times New Roman" w:hAnsi="Times New Roman"/>
          <w:shd w:val="clear" w:color="auto" w:fill="FFFFFF"/>
        </w:rPr>
        <w:t>bawah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bayang-bayang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ibu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. </w:t>
      </w:r>
      <w:proofErr w:type="spellStart"/>
      <w:r w:rsidRPr="00BC2380">
        <w:rPr>
          <w:rFonts w:ascii="Times New Roman" w:hAnsi="Times New Roman"/>
          <w:shd w:val="clear" w:color="auto" w:fill="FFFFFF"/>
        </w:rPr>
        <w:t>Tak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salah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memang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. Selama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membaca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beberapa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kisah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inspiratif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bisa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membuat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beberapa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kalangan</w:t>
      </w:r>
      <w:proofErr w:type="spellEnd"/>
      <w:r>
        <w:rPr>
          <w:rFonts w:ascii="Times New Roman" w:hAnsi="Times New Roman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/>
          <w:shd w:val="clear" w:color="auto" w:fill="FFFFFF"/>
        </w:rPr>
        <w:t>beberapa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keluarga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menjadi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lebih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terbangun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mootivasinya</w:t>
      </w:r>
      <w:proofErr w:type="spellEnd"/>
      <w:r>
        <w:rPr>
          <w:rFonts w:ascii="Times New Roman" w:hAnsi="Times New Roman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shd w:val="clear" w:color="auto" w:fill="FFFFFF"/>
        </w:rPr>
        <w:t>Seperti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sebuah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buku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r w:rsidRPr="00BC2380">
        <w:rPr>
          <w:rFonts w:ascii="Times New Roman" w:hAnsi="Times New Roman"/>
          <w:shd w:val="clear" w:color="auto" w:fill="FFFFFF"/>
        </w:rPr>
        <w:t xml:space="preserve">Bumi </w:t>
      </w:r>
      <w:proofErr w:type="spellStart"/>
      <w:r w:rsidRPr="00BC2380">
        <w:rPr>
          <w:rFonts w:ascii="Times New Roman" w:hAnsi="Times New Roman"/>
          <w:shd w:val="clear" w:color="auto" w:fill="FFFFFF"/>
        </w:rPr>
        <w:t>Manusia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dan Anak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Semua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Bangsa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Nyai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Ontosoroh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lebih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terasa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perannya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. Karena </w:t>
      </w:r>
      <w:proofErr w:type="spellStart"/>
      <w:r w:rsidRPr="00BC2380">
        <w:rPr>
          <w:rFonts w:ascii="Times New Roman" w:hAnsi="Times New Roman"/>
          <w:shd w:val="clear" w:color="auto" w:fill="FFFFFF"/>
        </w:rPr>
        <w:t>itu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setelah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menyelesaikan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berbagai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urusan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hukum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dan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keluarga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saya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memutuskan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merantau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1F1FC9">
        <w:rPr>
          <w:rFonts w:ascii="Times New Roman" w:hAnsi="Times New Roman"/>
          <w:shd w:val="clear" w:color="auto" w:fill="FFFFFF"/>
        </w:rPr>
        <w:t>Bangkalan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untuk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mencari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jati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diri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dan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melanjutkan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studi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di </w:t>
      </w:r>
      <w:r w:rsidR="001F1FC9">
        <w:rPr>
          <w:rFonts w:ascii="Times New Roman" w:hAnsi="Times New Roman"/>
          <w:shd w:val="clear" w:color="auto" w:fill="FFFFFF"/>
        </w:rPr>
        <w:t xml:space="preserve">Universitas </w:t>
      </w:r>
      <w:proofErr w:type="spellStart"/>
      <w:r w:rsidR="001F1FC9">
        <w:rPr>
          <w:rFonts w:ascii="Times New Roman" w:hAnsi="Times New Roman"/>
          <w:shd w:val="clear" w:color="auto" w:fill="FFFFFF"/>
        </w:rPr>
        <w:t>trunojoyo</w:t>
      </w:r>
      <w:proofErr w:type="spellEnd"/>
      <w:r w:rsidR="001F1FC9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1F1FC9">
        <w:rPr>
          <w:rFonts w:ascii="Times New Roman" w:hAnsi="Times New Roman"/>
          <w:shd w:val="clear" w:color="auto" w:fill="FFFFFF"/>
        </w:rPr>
        <w:t>madura</w:t>
      </w:r>
      <w:proofErr w:type="spellEnd"/>
      <w:r w:rsidR="001F1FC9">
        <w:rPr>
          <w:rFonts w:ascii="Times New Roman" w:hAnsi="Times New Roman"/>
          <w:shd w:val="clear" w:color="auto" w:fill="FFFFFF"/>
        </w:rPr>
        <w:t>.</w:t>
      </w:r>
    </w:p>
    <w:p w14:paraId="1CA06A8F" w14:textId="5124B9FA" w:rsidR="001F1FC9" w:rsidRDefault="00BC2380" w:rsidP="001F1FC9">
      <w:pPr>
        <w:ind w:firstLine="720"/>
        <w:jc w:val="both"/>
        <w:rPr>
          <w:rFonts w:ascii="Times New Roman" w:hAnsi="Times New Roman"/>
        </w:rPr>
      </w:pPr>
      <w:r w:rsidRPr="00BC2380">
        <w:rPr>
          <w:rFonts w:ascii="Times New Roman" w:hAnsi="Times New Roman"/>
          <w:shd w:val="clear" w:color="auto" w:fill="FFFFFF"/>
        </w:rPr>
        <w:t xml:space="preserve">Karena </w:t>
      </w:r>
      <w:proofErr w:type="spellStart"/>
      <w:r w:rsidRPr="00BC2380">
        <w:rPr>
          <w:rFonts w:ascii="Times New Roman" w:hAnsi="Times New Roman"/>
          <w:shd w:val="clear" w:color="auto" w:fill="FFFFFF"/>
        </w:rPr>
        <w:t>itu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lupakan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Nyai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Ontosoroh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BC2380">
        <w:rPr>
          <w:rFonts w:ascii="Times New Roman" w:hAnsi="Times New Roman"/>
          <w:shd w:val="clear" w:color="auto" w:fill="FFFFFF"/>
        </w:rPr>
        <w:t>Darsam</w:t>
      </w:r>
      <w:proofErr w:type="spellEnd"/>
      <w:r w:rsidRPr="00BC2380">
        <w:rPr>
          <w:rFonts w:ascii="Times New Roman" w:hAnsi="Times New Roman"/>
          <w:shd w:val="clear" w:color="auto" w:fill="FFFFFF"/>
        </w:rPr>
        <w:t>, Jean Marais</w:t>
      </w:r>
      <w:r w:rsidR="001F1FC9">
        <w:rPr>
          <w:rFonts w:ascii="Times New Roman" w:hAnsi="Times New Roman"/>
          <w:shd w:val="clear" w:color="auto" w:fill="FFFFFF"/>
        </w:rPr>
        <w:t xml:space="preserve">. </w:t>
      </w:r>
      <w:proofErr w:type="spellStart"/>
      <w:r w:rsidRPr="00BC2380">
        <w:rPr>
          <w:rFonts w:ascii="Times New Roman" w:hAnsi="Times New Roman"/>
          <w:shd w:val="clear" w:color="auto" w:fill="FFFFFF"/>
        </w:rPr>
        <w:t>Kisah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r w:rsidR="001F1FC9">
        <w:rPr>
          <w:rFonts w:ascii="Times New Roman" w:hAnsi="Times New Roman"/>
          <w:shd w:val="clear" w:color="auto" w:fill="FFFFFF"/>
        </w:rPr>
        <w:t xml:space="preserve">Langkah </w:t>
      </w:r>
      <w:proofErr w:type="spellStart"/>
      <w:r w:rsidR="001F1FC9">
        <w:rPr>
          <w:rFonts w:ascii="Times New Roman" w:hAnsi="Times New Roman"/>
          <w:shd w:val="clear" w:color="auto" w:fill="FFFFFF"/>
        </w:rPr>
        <w:t>saya</w:t>
      </w:r>
      <w:proofErr w:type="spellEnd"/>
      <w:r w:rsidR="001F1FC9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1F1FC9">
        <w:rPr>
          <w:rFonts w:ascii="Times New Roman" w:hAnsi="Times New Roman"/>
          <w:shd w:val="clear" w:color="auto" w:fill="FFFFFF"/>
        </w:rPr>
        <w:t>sebagai</w:t>
      </w:r>
      <w:proofErr w:type="spellEnd"/>
      <w:r w:rsidR="001F1FC9">
        <w:rPr>
          <w:rFonts w:ascii="Times New Roman" w:hAnsi="Times New Roman"/>
          <w:shd w:val="clear" w:color="auto" w:fill="FFFFFF"/>
        </w:rPr>
        <w:t xml:space="preserve"> salah </w:t>
      </w:r>
      <w:proofErr w:type="spellStart"/>
      <w:r w:rsidR="001F1FC9">
        <w:rPr>
          <w:rFonts w:ascii="Times New Roman" w:hAnsi="Times New Roman"/>
          <w:shd w:val="clear" w:color="auto" w:fill="FFFFFF"/>
        </w:rPr>
        <w:t>pahlawan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di </w:t>
      </w:r>
      <w:proofErr w:type="spellStart"/>
      <w:r w:rsidRPr="00BC2380">
        <w:rPr>
          <w:rFonts w:ascii="Times New Roman" w:hAnsi="Times New Roman"/>
          <w:shd w:val="clear" w:color="auto" w:fill="FFFFFF"/>
        </w:rPr>
        <w:t>buku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ini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sudah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beralih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ranah</w:t>
      </w:r>
      <w:proofErr w:type="spellEnd"/>
      <w:r w:rsidR="001F1FC9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1F1FC9">
        <w:rPr>
          <w:rFonts w:ascii="Times New Roman" w:hAnsi="Times New Roman"/>
          <w:shd w:val="clear" w:color="auto" w:fill="FFFFFF"/>
        </w:rPr>
        <w:t>pendidikan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BC2380">
        <w:rPr>
          <w:rFonts w:ascii="Times New Roman" w:hAnsi="Times New Roman"/>
          <w:shd w:val="clear" w:color="auto" w:fill="FFFFFF"/>
        </w:rPr>
        <w:t>tempatnya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menja</w:t>
      </w:r>
      <w:r w:rsidR="001F1FC9">
        <w:rPr>
          <w:rFonts w:ascii="Times New Roman" w:hAnsi="Times New Roman"/>
          <w:shd w:val="clear" w:color="auto" w:fill="FFFFFF"/>
        </w:rPr>
        <w:t>lajahi</w:t>
      </w:r>
      <w:proofErr w:type="spellEnd"/>
      <w:r w:rsidR="001F1FC9">
        <w:rPr>
          <w:rFonts w:ascii="Times New Roman" w:hAnsi="Times New Roman"/>
          <w:shd w:val="clear" w:color="auto" w:fill="FFFFFF"/>
        </w:rPr>
        <w:t xml:space="preserve"> Pendidikan di </w:t>
      </w:r>
      <w:proofErr w:type="spellStart"/>
      <w:r w:rsidR="001F1FC9">
        <w:rPr>
          <w:rFonts w:ascii="Times New Roman" w:hAnsi="Times New Roman"/>
          <w:shd w:val="clear" w:color="auto" w:fill="FFFFFF"/>
        </w:rPr>
        <w:t>ranah</w:t>
      </w:r>
      <w:proofErr w:type="spellEnd"/>
      <w:r w:rsidR="001F1FC9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1F1FC9">
        <w:rPr>
          <w:rFonts w:ascii="Times New Roman" w:hAnsi="Times New Roman"/>
          <w:shd w:val="clear" w:color="auto" w:fill="FFFFFF"/>
        </w:rPr>
        <w:t>perkuliahan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, dan Bumi </w:t>
      </w:r>
      <w:proofErr w:type="spellStart"/>
      <w:r w:rsidR="001F1FC9">
        <w:rPr>
          <w:rFonts w:ascii="Times New Roman" w:hAnsi="Times New Roman"/>
          <w:shd w:val="clear" w:color="auto" w:fill="FFFFFF"/>
        </w:rPr>
        <w:t>sholawat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BC2380">
        <w:rPr>
          <w:rFonts w:ascii="Times New Roman" w:hAnsi="Times New Roman"/>
          <w:shd w:val="clear" w:color="auto" w:fill="FFFFFF"/>
        </w:rPr>
        <w:t>tempatnya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melahirkan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dan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menjalankan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Medan </w:t>
      </w:r>
      <w:proofErr w:type="spellStart"/>
      <w:r w:rsidRPr="00BC2380">
        <w:rPr>
          <w:rFonts w:ascii="Times New Roman" w:hAnsi="Times New Roman"/>
          <w:shd w:val="clear" w:color="auto" w:fill="FFFFFF"/>
        </w:rPr>
        <w:t>Priyayi</w:t>
      </w:r>
      <w:r w:rsidRPr="00BC2380">
        <w:rPr>
          <w:rFonts w:ascii="Cambria Math" w:hAnsi="Cambria Math" w:cs="Cambria Math"/>
          <w:shd w:val="clear" w:color="auto" w:fill="FFFFFF"/>
        </w:rPr>
        <w:t>⎯</w:t>
      </w:r>
      <w:r w:rsidRPr="00BC2380">
        <w:rPr>
          <w:rFonts w:ascii="Times New Roman" w:hAnsi="Times New Roman"/>
          <w:shd w:val="clear" w:color="auto" w:fill="FFFFFF"/>
        </w:rPr>
        <w:t>media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pribumi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pertama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di </w:t>
      </w:r>
      <w:proofErr w:type="spellStart"/>
      <w:r w:rsidR="001F1FC9">
        <w:rPr>
          <w:rFonts w:ascii="Times New Roman" w:hAnsi="Times New Roman"/>
          <w:shd w:val="clear" w:color="auto" w:fill="FFFFFF"/>
        </w:rPr>
        <w:t>Banagkalan</w:t>
      </w:r>
      <w:proofErr w:type="spellEnd"/>
      <w:r w:rsidRPr="00BC2380">
        <w:rPr>
          <w:rFonts w:ascii="Times New Roman" w:hAnsi="Times New Roman"/>
          <w:shd w:val="clear" w:color="auto" w:fill="FFFFFF"/>
        </w:rPr>
        <w:t>.</w:t>
      </w:r>
      <w:r w:rsidR="001F1FC9">
        <w:rPr>
          <w:rFonts w:ascii="Times New Roman" w:hAnsi="Times New Roman"/>
        </w:rPr>
        <w:t xml:space="preserve"> </w:t>
      </w:r>
      <w:r w:rsidR="001F1FC9">
        <w:rPr>
          <w:rFonts w:ascii="Times New Roman" w:hAnsi="Times New Roman"/>
          <w:shd w:val="clear" w:color="auto" w:fill="FFFFFF"/>
        </w:rPr>
        <w:t xml:space="preserve">Ishaq </w:t>
      </w:r>
      <w:proofErr w:type="spellStart"/>
      <w:r w:rsidR="001F1FC9">
        <w:rPr>
          <w:rFonts w:ascii="Times New Roman" w:hAnsi="Times New Roman"/>
          <w:shd w:val="clear" w:color="auto" w:fill="FFFFFF"/>
        </w:rPr>
        <w:t>selaku</w:t>
      </w:r>
      <w:proofErr w:type="spellEnd"/>
      <w:r w:rsidR="001F1FC9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1F1FC9">
        <w:rPr>
          <w:rFonts w:ascii="Times New Roman" w:hAnsi="Times New Roman"/>
          <w:shd w:val="clear" w:color="auto" w:fill="FFFFFF"/>
        </w:rPr>
        <w:t>inpirasi</w:t>
      </w:r>
      <w:proofErr w:type="spellEnd"/>
      <w:r w:rsidR="001F1FC9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kisahnya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dalam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Jejak Langkah </w:t>
      </w:r>
      <w:proofErr w:type="spellStart"/>
      <w:r w:rsidRPr="00BC2380">
        <w:rPr>
          <w:rFonts w:ascii="Times New Roman" w:hAnsi="Times New Roman"/>
          <w:shd w:val="clear" w:color="auto" w:fill="FFFFFF"/>
        </w:rPr>
        <w:t>dengan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pengalaman-pengalamannya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selama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studi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di </w:t>
      </w:r>
      <w:proofErr w:type="spellStart"/>
      <w:r w:rsidR="001F1FC9">
        <w:rPr>
          <w:rFonts w:ascii="Times New Roman" w:hAnsi="Times New Roman"/>
          <w:shd w:val="clear" w:color="auto" w:fill="FFFFFF"/>
        </w:rPr>
        <w:t>Bangkalan</w:t>
      </w:r>
      <w:proofErr w:type="spellEnd"/>
      <w:r w:rsidRPr="00BC2380">
        <w:rPr>
          <w:rFonts w:ascii="Times New Roman" w:hAnsi="Times New Roman"/>
          <w:shd w:val="clear" w:color="auto" w:fill="FFFFFF"/>
        </w:rPr>
        <w:t>. Teman-</w:t>
      </w:r>
      <w:proofErr w:type="spellStart"/>
      <w:r w:rsidRPr="00BC2380">
        <w:rPr>
          <w:rFonts w:ascii="Times New Roman" w:hAnsi="Times New Roman"/>
          <w:shd w:val="clear" w:color="auto" w:fill="FFFFFF"/>
        </w:rPr>
        <w:t>teman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baru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ia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dapatkan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di </w:t>
      </w:r>
      <w:proofErr w:type="spellStart"/>
      <w:r w:rsidRPr="00BC2380">
        <w:rPr>
          <w:rFonts w:ascii="Times New Roman" w:hAnsi="Times New Roman"/>
          <w:shd w:val="clear" w:color="auto" w:fill="FFFFFF"/>
        </w:rPr>
        <w:t>sini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meski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tidak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banyak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.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Kehidupannya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juga </w:t>
      </w:r>
      <w:proofErr w:type="spellStart"/>
      <w:r w:rsidRPr="00BC2380">
        <w:rPr>
          <w:rFonts w:ascii="Times New Roman" w:hAnsi="Times New Roman"/>
          <w:shd w:val="clear" w:color="auto" w:fill="FFFFFF"/>
        </w:rPr>
        <w:t>terjamin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kerana </w:t>
      </w:r>
      <w:proofErr w:type="spellStart"/>
      <w:r w:rsidRPr="00BC2380">
        <w:rPr>
          <w:rFonts w:ascii="Times New Roman" w:hAnsi="Times New Roman"/>
          <w:shd w:val="clear" w:color="auto" w:fill="FFFFFF"/>
        </w:rPr>
        <w:t>tidur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di asrama dan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setiap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minggu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mendapat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wang </w:t>
      </w:r>
      <w:proofErr w:type="spellStart"/>
      <w:r w:rsidRPr="00BC2380">
        <w:rPr>
          <w:rFonts w:ascii="Times New Roman" w:hAnsi="Times New Roman"/>
          <w:shd w:val="clear" w:color="auto" w:fill="FFFFFF"/>
        </w:rPr>
        <w:t>saku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dari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sekolah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.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Meski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begitu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BC2380">
        <w:rPr>
          <w:rFonts w:ascii="Times New Roman" w:hAnsi="Times New Roman"/>
          <w:shd w:val="clear" w:color="auto" w:fill="FFFFFF"/>
        </w:rPr>
        <w:t>pendidikan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1F1FC9">
        <w:rPr>
          <w:rFonts w:ascii="Times New Roman" w:hAnsi="Times New Roman"/>
          <w:shd w:val="clear" w:color="auto" w:fill="FFFFFF"/>
        </w:rPr>
        <w:t>Sosial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Pr="00BC2380">
        <w:rPr>
          <w:rFonts w:ascii="Times New Roman" w:hAnsi="Times New Roman"/>
          <w:shd w:val="clear" w:color="auto" w:fill="FFFFFF"/>
        </w:rPr>
        <w:t>dijalaninya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tidak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sesuai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dengan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harapannya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. </w:t>
      </w:r>
      <w:proofErr w:type="spellStart"/>
      <w:r w:rsidRPr="00BC2380">
        <w:rPr>
          <w:rFonts w:ascii="Times New Roman" w:hAnsi="Times New Roman"/>
          <w:shd w:val="clear" w:color="auto" w:fill="FFFFFF"/>
        </w:rPr>
        <w:t>Peraturan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1F1FC9">
        <w:rPr>
          <w:rFonts w:ascii="Times New Roman" w:hAnsi="Times New Roman"/>
          <w:shd w:val="clear" w:color="auto" w:fill="FFFFFF"/>
        </w:rPr>
        <w:t>kampus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yang sangat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ketat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tidak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sesuai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dengan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karakternya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mengagungkan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kebebasan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. Selain </w:t>
      </w:r>
      <w:proofErr w:type="spellStart"/>
      <w:r w:rsidRPr="00BC2380">
        <w:rPr>
          <w:rFonts w:ascii="Times New Roman" w:hAnsi="Times New Roman"/>
          <w:shd w:val="clear" w:color="auto" w:fill="FFFFFF"/>
        </w:rPr>
        <w:t>itu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dirinya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diharuskan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memakai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pakaian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adat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tradisional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Jawa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selama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mengikuti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kegiatan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sekolah</w:t>
      </w:r>
      <w:proofErr w:type="spellEnd"/>
      <w:r w:rsidRPr="00BC2380">
        <w:rPr>
          <w:rFonts w:ascii="Times New Roman" w:hAnsi="Times New Roman"/>
          <w:shd w:val="clear" w:color="auto" w:fill="FFFFFF"/>
        </w:rPr>
        <w:t>. Benar-</w:t>
      </w:r>
      <w:proofErr w:type="spellStart"/>
      <w:r w:rsidRPr="00BC2380">
        <w:rPr>
          <w:rFonts w:ascii="Times New Roman" w:hAnsi="Times New Roman"/>
          <w:shd w:val="clear" w:color="auto" w:fill="FFFFFF"/>
        </w:rPr>
        <w:t>benar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berbeda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180 </w:t>
      </w:r>
      <w:proofErr w:type="spellStart"/>
      <w:r w:rsidRPr="00BC2380">
        <w:rPr>
          <w:rFonts w:ascii="Times New Roman" w:hAnsi="Times New Roman"/>
          <w:shd w:val="clear" w:color="auto" w:fill="FFFFFF"/>
        </w:rPr>
        <w:t>derajat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dengan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kebiasaan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sehari-harinya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berpakaian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1F1FC9">
        <w:rPr>
          <w:rFonts w:ascii="Times New Roman" w:hAnsi="Times New Roman"/>
          <w:shd w:val="clear" w:color="auto" w:fill="FFFFFF"/>
        </w:rPr>
        <w:t>rapi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dan </w:t>
      </w:r>
      <w:proofErr w:type="spellStart"/>
      <w:r w:rsidRPr="00BC2380">
        <w:rPr>
          <w:rFonts w:ascii="Times New Roman" w:hAnsi="Times New Roman"/>
          <w:shd w:val="clear" w:color="auto" w:fill="FFFFFF"/>
        </w:rPr>
        <w:t>bisa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bebas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mana </w:t>
      </w:r>
      <w:proofErr w:type="spellStart"/>
      <w:r w:rsidRPr="00BC2380">
        <w:rPr>
          <w:rFonts w:ascii="Times New Roman" w:hAnsi="Times New Roman"/>
          <w:shd w:val="clear" w:color="auto" w:fill="FFFFFF"/>
        </w:rPr>
        <w:t>saja</w:t>
      </w:r>
      <w:proofErr w:type="spellEnd"/>
      <w:r w:rsidRPr="00BC2380">
        <w:rPr>
          <w:rFonts w:ascii="Times New Roman" w:hAnsi="Times New Roman"/>
          <w:shd w:val="clear" w:color="auto" w:fill="FFFFFF"/>
        </w:rPr>
        <w:t>.</w:t>
      </w:r>
    </w:p>
    <w:p w14:paraId="673DBD3E" w14:textId="35DAADD9" w:rsidR="00BC2380" w:rsidRPr="00BC2380" w:rsidRDefault="00BC2380" w:rsidP="0022443B">
      <w:pPr>
        <w:ind w:firstLine="720"/>
        <w:jc w:val="both"/>
      </w:pPr>
      <w:r w:rsidRPr="00BC2380">
        <w:rPr>
          <w:rFonts w:ascii="Times New Roman" w:hAnsi="Times New Roman"/>
          <w:shd w:val="clear" w:color="auto" w:fill="FFFFFF"/>
        </w:rPr>
        <w:t xml:space="preserve">Saat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berstatus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22443B">
        <w:rPr>
          <w:rFonts w:ascii="Times New Roman" w:hAnsi="Times New Roman"/>
          <w:shd w:val="clear" w:color="auto" w:fill="FFFFFF"/>
        </w:rPr>
        <w:t>maha</w:t>
      </w:r>
      <w:r w:rsidRPr="00BC2380">
        <w:rPr>
          <w:rFonts w:ascii="Times New Roman" w:hAnsi="Times New Roman"/>
          <w:shd w:val="clear" w:color="auto" w:fill="FFFFFF"/>
        </w:rPr>
        <w:t>siswa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r w:rsidR="0022443B">
        <w:rPr>
          <w:rFonts w:ascii="Times New Roman" w:hAnsi="Times New Roman"/>
          <w:shd w:val="clear" w:color="auto" w:fill="FFFFFF"/>
        </w:rPr>
        <w:t>UTM</w:t>
      </w:r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ini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22443B">
        <w:rPr>
          <w:rFonts w:ascii="Times New Roman" w:hAnsi="Times New Roman"/>
          <w:shd w:val="clear" w:color="auto" w:fill="FFFFFF"/>
        </w:rPr>
        <w:t>ishaq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bertemu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dengan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A</w:t>
      </w:r>
      <w:r w:rsidR="0022443B">
        <w:rPr>
          <w:rFonts w:ascii="Times New Roman" w:hAnsi="Times New Roman"/>
          <w:shd w:val="clear" w:color="auto" w:fill="FFFFFF"/>
        </w:rPr>
        <w:t>smaul</w:t>
      </w:r>
      <w:proofErr w:type="spellEnd"/>
      <w:r w:rsidR="0022443B">
        <w:rPr>
          <w:rFonts w:ascii="Times New Roman" w:hAnsi="Times New Roman"/>
          <w:shd w:val="clear" w:color="auto" w:fill="FFFFFF"/>
        </w:rPr>
        <w:t xml:space="preserve"> Husna</w:t>
      </w:r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berkat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wasiat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Pr="00BC2380">
        <w:rPr>
          <w:rFonts w:ascii="Times New Roman" w:hAnsi="Times New Roman"/>
          <w:shd w:val="clear" w:color="auto" w:fill="FFFFFF"/>
        </w:rPr>
        <w:t>diberikan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22443B">
        <w:rPr>
          <w:rFonts w:ascii="Times New Roman" w:hAnsi="Times New Roman"/>
          <w:shd w:val="clear" w:color="auto" w:fill="FFFFFF"/>
        </w:rPr>
        <w:t>Bapaknya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Hubungan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r w:rsidR="0022443B">
        <w:rPr>
          <w:rFonts w:ascii="Times New Roman" w:hAnsi="Times New Roman"/>
          <w:shd w:val="clear" w:color="auto" w:fill="FFFFFF"/>
        </w:rPr>
        <w:t>Ishaq</w:t>
      </w:r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dengan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22443B">
        <w:rPr>
          <w:rFonts w:ascii="Times New Roman" w:hAnsi="Times New Roman"/>
          <w:shd w:val="clear" w:color="auto" w:fill="FFFFFF"/>
        </w:rPr>
        <w:t>Asmaul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sangat </w:t>
      </w:r>
      <w:proofErr w:type="spellStart"/>
      <w:r w:rsidRPr="00BC2380">
        <w:rPr>
          <w:rFonts w:ascii="Times New Roman" w:hAnsi="Times New Roman"/>
          <w:shd w:val="clear" w:color="auto" w:fill="FFFFFF"/>
        </w:rPr>
        <w:t>baik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BC2380">
        <w:rPr>
          <w:rFonts w:ascii="Times New Roman" w:hAnsi="Times New Roman"/>
          <w:shd w:val="clear" w:color="auto" w:fill="FFFFFF"/>
        </w:rPr>
        <w:t>bahkan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kemudian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mereka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menikah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. Setelah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memperistri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gadis </w:t>
      </w:r>
      <w:r w:rsidR="0022443B">
        <w:rPr>
          <w:rFonts w:ascii="Times New Roman" w:hAnsi="Times New Roman"/>
          <w:shd w:val="clear" w:color="auto" w:fill="FFFFFF"/>
        </w:rPr>
        <w:t>Kamal</w:t>
      </w:r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tersebut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BC2380">
        <w:rPr>
          <w:rFonts w:ascii="Times New Roman" w:hAnsi="Times New Roman"/>
          <w:shd w:val="clear" w:color="auto" w:fill="FFFFFF"/>
        </w:rPr>
        <w:t>pemikiran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r w:rsidR="0022443B">
        <w:rPr>
          <w:rFonts w:ascii="Times New Roman" w:hAnsi="Times New Roman"/>
          <w:shd w:val="clear" w:color="auto" w:fill="FFFFFF"/>
        </w:rPr>
        <w:t>Ishaq</w:t>
      </w:r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jadi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semakin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tajam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dan </w:t>
      </w:r>
      <w:proofErr w:type="spellStart"/>
      <w:r w:rsidRPr="00BC2380">
        <w:rPr>
          <w:rFonts w:ascii="Times New Roman" w:hAnsi="Times New Roman"/>
          <w:shd w:val="clear" w:color="auto" w:fill="FFFFFF"/>
        </w:rPr>
        <w:t>kritis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kepada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22443B">
        <w:rPr>
          <w:rFonts w:ascii="Times New Roman" w:hAnsi="Times New Roman"/>
          <w:shd w:val="clear" w:color="auto" w:fill="FFFFFF"/>
        </w:rPr>
        <w:t>pemerintah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. </w:t>
      </w:r>
      <w:proofErr w:type="spellStart"/>
      <w:r w:rsidRPr="00BC2380">
        <w:rPr>
          <w:rFonts w:ascii="Times New Roman" w:hAnsi="Times New Roman"/>
          <w:shd w:val="clear" w:color="auto" w:fill="FFFFFF"/>
        </w:rPr>
        <w:t>Terinspirasi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dari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beberapa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gerakan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Angkatan Muda di </w:t>
      </w:r>
      <w:proofErr w:type="spellStart"/>
      <w:r w:rsidR="0022443B">
        <w:rPr>
          <w:rFonts w:ascii="Times New Roman" w:hAnsi="Times New Roman"/>
          <w:shd w:val="clear" w:color="auto" w:fill="FFFFFF"/>
        </w:rPr>
        <w:t>organisasi</w:t>
      </w:r>
      <w:proofErr w:type="spellEnd"/>
      <w:r w:rsidR="0022443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22443B">
        <w:rPr>
          <w:rFonts w:ascii="Times New Roman" w:hAnsi="Times New Roman"/>
          <w:shd w:val="clear" w:color="auto" w:fill="FFFFFF"/>
        </w:rPr>
        <w:t>kampus</w:t>
      </w:r>
      <w:proofErr w:type="spellEnd"/>
      <w:r w:rsidR="0022443B">
        <w:rPr>
          <w:rFonts w:ascii="Times New Roman" w:hAnsi="Times New Roman"/>
          <w:shd w:val="clear" w:color="auto" w:fill="FFFFFF"/>
        </w:rPr>
        <w:t xml:space="preserve">.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Kesempatan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itu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datang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ketika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seorang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r w:rsidR="0022443B">
        <w:rPr>
          <w:rFonts w:ascii="Times New Roman" w:hAnsi="Times New Roman"/>
          <w:shd w:val="clear" w:color="auto" w:fill="FFFFFF"/>
        </w:rPr>
        <w:t>Dosen</w:t>
      </w:r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melakukan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kuliah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C2380">
        <w:rPr>
          <w:rFonts w:ascii="Times New Roman" w:hAnsi="Times New Roman"/>
          <w:shd w:val="clear" w:color="auto" w:fill="FFFFFF"/>
        </w:rPr>
        <w:t>umum</w:t>
      </w:r>
      <w:proofErr w:type="spellEnd"/>
      <w:r w:rsidRPr="00BC2380">
        <w:rPr>
          <w:rFonts w:ascii="Times New Roman" w:hAnsi="Times New Roman"/>
          <w:shd w:val="clear" w:color="auto" w:fill="FFFFFF"/>
        </w:rPr>
        <w:t xml:space="preserve"> di </w:t>
      </w:r>
      <w:r w:rsidR="0022443B">
        <w:rPr>
          <w:rFonts w:ascii="Times New Roman" w:hAnsi="Times New Roman"/>
          <w:shd w:val="clear" w:color="auto" w:fill="FFFFFF"/>
        </w:rPr>
        <w:t>FISIB UTM</w:t>
      </w:r>
      <w:r w:rsidRPr="00BC2380">
        <w:rPr>
          <w:rFonts w:ascii="Times New Roman" w:hAnsi="Times New Roman"/>
          <w:shd w:val="clear" w:color="auto" w:fill="FFFFFF"/>
        </w:rPr>
        <w:t xml:space="preserve">. </w:t>
      </w:r>
    </w:p>
    <w:p w14:paraId="633B120D" w14:textId="6C3056C9" w:rsidR="00BC2380" w:rsidRDefault="00BC2380"/>
    <w:p w14:paraId="157E4399" w14:textId="27F411AF" w:rsidR="00BC2380" w:rsidRDefault="00BC2380"/>
    <w:p w14:paraId="59573CE4" w14:textId="02C7DA43" w:rsidR="00BC2380" w:rsidRDefault="00BC2380"/>
    <w:p w14:paraId="480CF13D" w14:textId="338F9425" w:rsidR="00BC2380" w:rsidRDefault="00BC2380"/>
    <w:p w14:paraId="263317E6" w14:textId="11289ED6" w:rsidR="00BC2380" w:rsidRDefault="00BC2380"/>
    <w:p w14:paraId="5E6227C5" w14:textId="769C9AF6" w:rsidR="00BC2380" w:rsidRDefault="00BC2380"/>
    <w:p w14:paraId="70F1CCDF" w14:textId="074D6A72" w:rsidR="00BC2380" w:rsidRDefault="00BC2380"/>
    <w:p w14:paraId="3FF94C64" w14:textId="59F45BEA" w:rsidR="00BC2380" w:rsidRDefault="00BC2380"/>
    <w:p w14:paraId="0E76F3B5" w14:textId="0470161D" w:rsidR="00BC2380" w:rsidRDefault="00BC2380"/>
    <w:p w14:paraId="5B0D0238" w14:textId="1D1AF437" w:rsidR="00BC2380" w:rsidRDefault="00BC2380"/>
    <w:p w14:paraId="2E179B9A" w14:textId="77777777" w:rsidR="00BC2380" w:rsidRDefault="00BC2380"/>
    <w:p w14:paraId="6FBD107F" w14:textId="77777777" w:rsidR="00F1406B" w:rsidRDefault="00F1406B"/>
    <w:p w14:paraId="432EC78E" w14:textId="77777777" w:rsidR="00F1406B" w:rsidRDefault="00F1406B"/>
    <w:p w14:paraId="74AA7051" w14:textId="77777777" w:rsidR="00F1406B" w:rsidRDefault="00F1406B"/>
    <w:p w14:paraId="49A3DC8B" w14:textId="77777777" w:rsidR="00F1406B" w:rsidRDefault="00F1406B"/>
    <w:p w14:paraId="2E50A9EC" w14:textId="77777777" w:rsidR="00F1406B" w:rsidRDefault="00F1406B"/>
    <w:p w14:paraId="67938C03" w14:textId="77777777" w:rsidR="00F1406B" w:rsidRDefault="00F1406B"/>
    <w:p w14:paraId="226F41A8" w14:textId="77777777" w:rsidR="00F1406B" w:rsidRDefault="00F1406B"/>
    <w:p w14:paraId="21369975" w14:textId="77777777" w:rsidR="00F1406B" w:rsidRDefault="00F1406B"/>
    <w:p w14:paraId="46A9E5A9" w14:textId="77777777" w:rsidR="00F1406B" w:rsidRDefault="00F1406B"/>
    <w:p w14:paraId="7EDC5B28" w14:textId="77777777" w:rsidR="00F1406B" w:rsidRDefault="00F1406B"/>
    <w:p w14:paraId="66A21AC5" w14:textId="77777777" w:rsidR="00F1406B" w:rsidRDefault="00F1406B"/>
    <w:p w14:paraId="73E9E08A" w14:textId="77777777" w:rsidR="00F1406B" w:rsidRDefault="00F1406B"/>
    <w:p w14:paraId="6E57FA54" w14:textId="77777777" w:rsidR="00F1406B" w:rsidRDefault="00F1406B"/>
    <w:p w14:paraId="402B4D72" w14:textId="77777777" w:rsidR="00F1406B" w:rsidRDefault="00F1406B"/>
    <w:p w14:paraId="5846DBAA" w14:textId="77777777" w:rsidR="00F1406B" w:rsidRDefault="00F1406B"/>
    <w:p w14:paraId="3165ED03" w14:textId="77777777" w:rsidR="00F1406B" w:rsidRDefault="00F1406B"/>
    <w:p w14:paraId="2E426747" w14:textId="77777777" w:rsidR="00F1406B" w:rsidRDefault="00F1406B"/>
    <w:p w14:paraId="4480EACE" w14:textId="77777777" w:rsidR="00F1406B" w:rsidRDefault="00F1406B"/>
    <w:p w14:paraId="20BCBCC6" w14:textId="77777777" w:rsidR="00F1406B" w:rsidRDefault="00F1406B"/>
    <w:p w14:paraId="03A2CCE7" w14:textId="77777777" w:rsidR="00F1406B" w:rsidRDefault="00F1406B"/>
    <w:p w14:paraId="179B6CA6" w14:textId="77777777" w:rsidR="00F1406B" w:rsidRDefault="00F1406B"/>
    <w:p w14:paraId="40A3CEA8" w14:textId="77777777" w:rsidR="00F1406B" w:rsidRDefault="00F1406B"/>
    <w:p w14:paraId="673BDF44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F1FC9"/>
    <w:rsid w:val="0022443B"/>
    <w:rsid w:val="0042167F"/>
    <w:rsid w:val="00924DF5"/>
    <w:rsid w:val="00BC238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D778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2020-08-26T22:08:00Z</dcterms:created>
  <dcterms:modified xsi:type="dcterms:W3CDTF">2021-12-12T03:59:00Z</dcterms:modified>
</cp:coreProperties>
</file>