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5443" w14:textId="2AD7CB39" w:rsidR="00042F18" w:rsidRDefault="00853A8F" w:rsidP="00853A8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53A8F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Pr="00853A8F">
        <w:rPr>
          <w:rFonts w:ascii="Times New Roman" w:hAnsi="Times New Roman" w:cs="Times New Roman"/>
          <w:sz w:val="24"/>
          <w:szCs w:val="24"/>
        </w:rPr>
        <w:t xml:space="preserve"> Jitu </w:t>
      </w:r>
      <w:proofErr w:type="spellStart"/>
      <w:r w:rsidRPr="00853A8F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853A8F">
        <w:rPr>
          <w:rFonts w:ascii="Times New Roman" w:hAnsi="Times New Roman" w:cs="Times New Roman"/>
          <w:sz w:val="24"/>
          <w:szCs w:val="24"/>
        </w:rPr>
        <w:t xml:space="preserve"> Daring &amp; Luring di </w:t>
      </w:r>
      <w:proofErr w:type="spellStart"/>
      <w:r w:rsidRPr="00853A8F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853A8F">
        <w:rPr>
          <w:rFonts w:ascii="Times New Roman" w:hAnsi="Times New Roman" w:cs="Times New Roman"/>
          <w:sz w:val="24"/>
          <w:szCs w:val="24"/>
        </w:rPr>
        <w:t xml:space="preserve"> Tinggi</w:t>
      </w:r>
    </w:p>
    <w:p w14:paraId="339C25F2" w14:textId="08687F66" w:rsidR="00853A8F" w:rsidRDefault="00853A8F" w:rsidP="00853A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EC0E4C" w14:textId="43B9DA25" w:rsidR="00853A8F" w:rsidRDefault="00853A8F" w:rsidP="00853A8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6A54C1" w14:textId="77777777" w:rsidR="00E4625E" w:rsidRDefault="00853A8F" w:rsidP="00853A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4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4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4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4625E"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="00E462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5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E4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5E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="00E4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5E">
        <w:rPr>
          <w:rFonts w:ascii="Times New Roman" w:hAnsi="Times New Roman" w:cs="Times New Roman"/>
          <w:sz w:val="24"/>
          <w:szCs w:val="24"/>
        </w:rPr>
        <w:t>berupaya</w:t>
      </w:r>
      <w:proofErr w:type="spellEnd"/>
      <w:r w:rsidR="00E4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4625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E462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4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5E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E46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25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E4625E">
        <w:rPr>
          <w:rFonts w:ascii="Times New Roman" w:hAnsi="Times New Roman" w:cs="Times New Roman"/>
          <w:sz w:val="24"/>
          <w:szCs w:val="24"/>
        </w:rPr>
        <w:t xml:space="preserve"> daring. </w:t>
      </w:r>
    </w:p>
    <w:p w14:paraId="4BF283E0" w14:textId="24FA6AE3" w:rsidR="00853A8F" w:rsidRDefault="00E4625E" w:rsidP="00E462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Flipped Classroom</w:t>
      </w:r>
      <w:r>
        <w:rPr>
          <w:rFonts w:ascii="Times New Roman" w:hAnsi="Times New Roman" w:cs="Times New Roman"/>
          <w:sz w:val="24"/>
          <w:szCs w:val="24"/>
        </w:rPr>
        <w:t xml:space="preserve">.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lipped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lassroom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56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5C756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5C756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5C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5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56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5C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5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C756B">
        <w:rPr>
          <w:rFonts w:ascii="Times New Roman" w:hAnsi="Times New Roman" w:cs="Times New Roman"/>
          <w:sz w:val="24"/>
          <w:szCs w:val="24"/>
        </w:rPr>
        <w:t xml:space="preserve"> model </w:t>
      </w:r>
      <w:r w:rsidR="005C756B" w:rsidRPr="005C756B">
        <w:rPr>
          <w:rFonts w:ascii="Times New Roman" w:hAnsi="Times New Roman" w:cs="Times New Roman"/>
          <w:i/>
          <w:iCs/>
          <w:sz w:val="24"/>
          <w:szCs w:val="24"/>
        </w:rPr>
        <w:t>flipped classroom</w:t>
      </w:r>
      <w:r w:rsidR="005C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5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56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5C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5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C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56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C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56B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5C7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56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5C75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B5A85C" w14:textId="1C2551C3" w:rsidR="005C756B" w:rsidRPr="00853A8F" w:rsidRDefault="005C756B" w:rsidP="00E4625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flipped classroom, media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video.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audio visual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02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3202A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C756B" w:rsidRPr="0085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8F"/>
    <w:rsid w:val="00042F18"/>
    <w:rsid w:val="005C756B"/>
    <w:rsid w:val="0073202A"/>
    <w:rsid w:val="00853A8F"/>
    <w:rsid w:val="00E4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8F4F"/>
  <w15:chartTrackingRefBased/>
  <w15:docId w15:val="{F3EE6157-2827-4C12-823D-06668949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ip5</dc:creator>
  <cp:keywords/>
  <dc:description/>
  <cp:lastModifiedBy>lenovo ip5</cp:lastModifiedBy>
  <cp:revision>1</cp:revision>
  <dcterms:created xsi:type="dcterms:W3CDTF">2021-12-17T07:32:00Z</dcterms:created>
  <dcterms:modified xsi:type="dcterms:W3CDTF">2021-12-17T07:49:00Z</dcterms:modified>
</cp:coreProperties>
</file>