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rsidR="00F1406B" w:rsidRDefault="00F1406B"/>
    <w:p w:rsidR="00F1406B" w:rsidRDefault="00F1406B"/>
    <w:p w:rsidR="00F1406B" w:rsidRDefault="00E95C4A">
      <w:pPr>
        <w:rPr>
          <w:rFonts w:ascii="Minion Pro" w:hAnsi="Minion Pro" w:cs="Arial"/>
        </w:rPr>
      </w:pPr>
      <w:r w:rsidRPr="00F1406B">
        <w:rPr>
          <w:rFonts w:ascii="Minion Pro" w:hAnsi="Minion Pro" w:cs="Arial"/>
        </w:rPr>
        <w:t>Ibuku adalah Guruku</w:t>
      </w:r>
    </w:p>
    <w:p w:rsidR="00E95C4A" w:rsidRDefault="00E95C4A">
      <w:pPr>
        <w:rPr>
          <w:rFonts w:ascii="Minion Pro" w:hAnsi="Minion Pro" w:cs="Arial"/>
        </w:rPr>
      </w:pPr>
    </w:p>
    <w:p w:rsidR="00E95C4A" w:rsidRDefault="00E95C4A" w:rsidP="00E95C4A">
      <w:pPr>
        <w:jc w:val="center"/>
        <w:rPr>
          <w:rFonts w:ascii="Minion Pro" w:hAnsi="Minion Pro" w:cs="Arial"/>
        </w:rPr>
      </w:pPr>
      <w:r>
        <w:rPr>
          <w:rFonts w:ascii="Minion Pro" w:hAnsi="Minion Pro" w:cs="Arial"/>
        </w:rPr>
        <w:t>Prakata</w:t>
      </w:r>
    </w:p>
    <w:p w:rsidR="00E95C4A" w:rsidRDefault="00E95C4A" w:rsidP="00E95C4A">
      <w:pPr>
        <w:jc w:val="center"/>
        <w:rPr>
          <w:rFonts w:ascii="Minion Pro" w:hAnsi="Minion Pro" w:cs="Arial"/>
        </w:rPr>
      </w:pPr>
    </w:p>
    <w:p w:rsidR="00E95C4A" w:rsidRDefault="00E95C4A" w:rsidP="00E95C4A">
      <w:pPr>
        <w:jc w:val="both"/>
        <w:rPr>
          <w:rFonts w:ascii="Minion Pro" w:hAnsi="Minion Pro" w:cs="Arial"/>
        </w:rPr>
      </w:pPr>
      <w:r>
        <w:rPr>
          <w:rFonts w:ascii="Minion Pro" w:hAnsi="Minion Pro" w:cs="Arial"/>
        </w:rPr>
        <w:tab/>
        <w:t xml:space="preserve">Ibu adalah madrasah utama bagi anak-anak. Kata “Ibu” tak cukup hanya untuk menyebut orang yang sudah melahirkan kita tetapi juga untuk menyebut semua keahlian yang ada pada sosok tersebut. Semua keterampilan yang dimiliki seorang ibu adalah bekal utama dalam mendidik anak-anak. Guru adalah pendidik dan pengajar terhebat dalam keluarga. Di mata anak-anak, sosok ibu adalah guru yang tak lekang oleh waktu. Sepanjang hidup saya sebagai seorang anak, saya baru bisa memahami makna kata “ibu” setelah saya sendiri menjadi seorang ibu. Bagaimana seorang ibu mendedikasikan dirinya dalam keluarga dan mendidik anak-anak sebelum anak-anak itu mengenyam pendidikan di bangku formal. Ibu adalah guru dalam arti sesungguhnya. </w:t>
      </w:r>
    </w:p>
    <w:p w:rsidR="00E95C4A" w:rsidRDefault="00E95C4A" w:rsidP="00E95C4A">
      <w:pPr>
        <w:jc w:val="both"/>
        <w:rPr>
          <w:rFonts w:ascii="Minion Pro" w:hAnsi="Minion Pro" w:cs="Arial"/>
        </w:rPr>
      </w:pPr>
      <w:r>
        <w:rPr>
          <w:rFonts w:ascii="Minion Pro" w:hAnsi="Minion Pro" w:cs="Arial"/>
        </w:rPr>
        <w:tab/>
        <w:t xml:space="preserve">Buku ini ditujukan untuk semua wanita, terutama mahasiswa dan ibu rumah tangga yang baru saja mendapatkan gelar sebagai “ibu”. Buku yang wajib dibaca karena di dalamnya terkandung makna mendalam tentang keberadaan seorang ibu. Apa yang sebaiknya dilakukan oleh seorang ibu ketika anaknya sakit? Bagaimana Ibu dapat berperan menjadi Ayah ketika tidak ada Ayah di rumah? Bagaimana mendidik anak-anak sesuai dengan zaman sekarang? Bagaimana menumbuhkembangkan jiwa kemandirian pada anak? Dan masih banyak lagi yang kita dapatkan dari buku kecil ini. </w:t>
      </w:r>
    </w:p>
    <w:p w:rsidR="00E95C4A" w:rsidRPr="00E95C4A" w:rsidRDefault="00E95C4A" w:rsidP="00E95C4A">
      <w:pPr>
        <w:jc w:val="both"/>
      </w:pPr>
      <w:r>
        <w:rPr>
          <w:rFonts w:ascii="Minion Pro" w:hAnsi="Minion Pro" w:cs="Arial"/>
        </w:rPr>
        <w:tab/>
        <w:t xml:space="preserve">Dengan beragam isi tentang keberadaan seorang ibu sebagai pendidik utama di rumah, buku ini layak untuk dimiliki dan dibaca bagi yang sudah mendapat gelar ibu dan bagi yang melangkah untuk mendapatkan gelar tersebut. Tak rugi memiliki buku </w:t>
      </w:r>
      <w:r w:rsidRPr="00E95C4A">
        <w:rPr>
          <w:rFonts w:ascii="Minion Pro" w:hAnsi="Minion Pro" w:cs="Arial"/>
          <w:i/>
        </w:rPr>
        <w:t>Ibuku adalah Guruku</w:t>
      </w:r>
      <w:r>
        <w:rPr>
          <w:rFonts w:ascii="Minion Pro" w:hAnsi="Minion Pro" w:cs="Arial"/>
          <w:i/>
        </w:rPr>
        <w:t xml:space="preserve"> </w:t>
      </w:r>
      <w:r>
        <w:rPr>
          <w:rFonts w:ascii="Minion Pro" w:hAnsi="Minion Pro" w:cs="Arial"/>
        </w:rPr>
        <w:t>ini. Terima kasih untuk pembaca yang sudah menyempatkan waktunya untuk membaca buku ini.</w:t>
      </w:r>
    </w:p>
    <w:p w:rsidR="00F1406B" w:rsidRDefault="00DE239D" w:rsidP="00E95C4A">
      <w:pPr>
        <w:jc w:val="right"/>
      </w:pPr>
      <w:r>
        <w:tab/>
      </w:r>
      <w:r>
        <w:tab/>
      </w:r>
      <w:r>
        <w:tab/>
      </w:r>
      <w:bookmarkStart w:id="0" w:name="_GoBack"/>
      <w:bookmarkEnd w:id="0"/>
      <w:r w:rsidR="00E95C4A">
        <w:t>Penulis</w:t>
      </w:r>
    </w:p>
    <w:p w:rsidR="00E95C4A" w:rsidRDefault="00E95C4A" w:rsidP="00E95C4A">
      <w:pPr>
        <w:jc w:val="right"/>
      </w:pPr>
    </w:p>
    <w:p w:rsidR="00E95C4A" w:rsidRDefault="00E95C4A" w:rsidP="00E95C4A">
      <w:pPr>
        <w:jc w:val="right"/>
      </w:pPr>
    </w:p>
    <w:p w:rsidR="00E95C4A" w:rsidRPr="00E95C4A" w:rsidRDefault="00E95C4A" w:rsidP="00E95C4A">
      <w:pPr>
        <w:jc w:val="right"/>
      </w:pPr>
      <w:r>
        <w:t>Isnaini Fidhiatil Ulla</w:t>
      </w: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panose1 w:val="02040503050306020203"/>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77F4D"/>
    <w:rsid w:val="0042167F"/>
    <w:rsid w:val="00924DF5"/>
    <w:rsid w:val="00DE239D"/>
    <w:rsid w:val="00E95C4A"/>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014C"/>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SWIFT 3</cp:lastModifiedBy>
  <cp:revision>3</cp:revision>
  <dcterms:created xsi:type="dcterms:W3CDTF">2020-08-26T22:08:00Z</dcterms:created>
  <dcterms:modified xsi:type="dcterms:W3CDTF">2022-07-26T05:15:00Z</dcterms:modified>
</cp:coreProperties>
</file>