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D8970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DDE746B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A24E179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EAA610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09F9A7E0" w14:textId="77777777" w:rsidTr="00821BA2">
        <w:tc>
          <w:tcPr>
            <w:tcW w:w="9350" w:type="dxa"/>
          </w:tcPr>
          <w:p w14:paraId="3BF19C1D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FED861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1BFE4E4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BCEEF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70298340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039D2D8F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3FE96B71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AFDE0E7" w14:textId="77777777" w:rsidR="00C768B1" w:rsidRDefault="00C768B1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756D54" w14:textId="77777777" w:rsidR="00C768B1" w:rsidRDefault="00C768B1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D86B5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6D9A1F4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4CADBAC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C574785" w14:textId="77777777" w:rsidR="00C768B1" w:rsidRPr="004B7994" w:rsidRDefault="00C768B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CFBE3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32C09A1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21E4766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4CD6EB95" w14:textId="77777777" w:rsidR="00C768B1" w:rsidRDefault="00C768B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8C8620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15027AA8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1B282A4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6EEA451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3E395D55" w14:textId="77777777" w:rsidR="00C768B1" w:rsidRDefault="00C768B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3C751E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609E2E1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2F5BD98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71B55627" w14:textId="3098C98F" w:rsidR="00974F1C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B6F9E6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0A9DBD6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077F1E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7487404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3BA6B3F" w14:textId="77420E3A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57CE294" w14:textId="77777777" w:rsidR="00C768B1" w:rsidRPr="005D70C9" w:rsidRDefault="00C768B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B0F5E1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1CD56FB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32C659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19418FE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033B0A35" w14:textId="2FA2FBC0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0352F2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991D088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A9E2A0" w14:textId="30A4651C" w:rsidR="00924DF5" w:rsidRDefault="00924DF5"/>
    <w:p w14:paraId="7D093CB5" w14:textId="63DDBDF3" w:rsidR="00C768B1" w:rsidRPr="00C768B1" w:rsidRDefault="00C768B1" w:rsidP="00C768B1">
      <w:pPr>
        <w:pStyle w:val="ListParagraph"/>
        <w:snapToGrid w:val="0"/>
        <w:spacing w:afterLines="50" w:after="120"/>
        <w:ind w:left="567" w:hangingChars="236" w:hanging="567"/>
        <w:contextualSpacing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68B1">
        <w:rPr>
          <w:rFonts w:ascii="Times New Roman" w:hAnsi="Times New Roman" w:cs="Times New Roman" w:hint="eastAsia"/>
          <w:b/>
          <w:sz w:val="24"/>
          <w:szCs w:val="24"/>
        </w:rPr>
        <w:t>D</w:t>
      </w:r>
      <w:r w:rsidRPr="00C768B1">
        <w:rPr>
          <w:rFonts w:ascii="Times New Roman" w:hAnsi="Times New Roman" w:cs="Times New Roman"/>
          <w:b/>
          <w:sz w:val="24"/>
          <w:szCs w:val="24"/>
        </w:rPr>
        <w:t>AFTAR PUSTAKA</w:t>
      </w:r>
    </w:p>
    <w:p w14:paraId="19231355" w14:textId="45D44FE1" w:rsidR="00C768B1" w:rsidRDefault="00C768B1" w:rsidP="00C768B1">
      <w:pPr>
        <w:pStyle w:val="ListParagraph"/>
        <w:snapToGrid w:val="0"/>
        <w:spacing w:afterLines="50" w:after="120"/>
        <w:ind w:left="566" w:hangingChars="236" w:hanging="56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Arradon, I. </w:t>
      </w:r>
      <w:r>
        <w:rPr>
          <w:rFonts w:ascii="Times New Roman" w:hAnsi="Times New Roman" w:cs="Times New Roman"/>
          <w:iCs/>
          <w:sz w:val="24"/>
          <w:szCs w:val="24"/>
        </w:rPr>
        <w:t xml:space="preserve">2014. </w:t>
      </w:r>
      <w:r w:rsidRPr="00C768B1">
        <w:rPr>
          <w:rFonts w:ascii="Times New Roman" w:hAnsi="Times New Roman" w:cs="Times New Roman"/>
          <w:i/>
          <w:iCs/>
          <w:sz w:val="24"/>
          <w:szCs w:val="24"/>
        </w:rPr>
        <w:t>Aceh, Contoh Penyelesaian Kejahatan Masa Lalu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Kompas, 10 Februari 2014.</w:t>
      </w:r>
    </w:p>
    <w:p w14:paraId="71A972B3" w14:textId="5522A8A2" w:rsidR="00C768B1" w:rsidRDefault="00C768B1" w:rsidP="00C768B1">
      <w:pPr>
        <w:pStyle w:val="ListParagraph"/>
        <w:snapToGrid w:val="0"/>
        <w:spacing w:afterLines="50" w:after="120"/>
        <w:ind w:left="566" w:hangingChars="236" w:hanging="56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Azhar, T. N. dan B. Trim. 2005. </w:t>
      </w:r>
      <w:r w:rsidRPr="00C768B1">
        <w:rPr>
          <w:rFonts w:ascii="Times New Roman" w:hAnsi="Times New Roman" w:cs="Times New Roman"/>
          <w:i/>
          <w:iCs/>
          <w:sz w:val="24"/>
          <w:szCs w:val="24"/>
        </w:rPr>
        <w:t xml:space="preserve">Jangan ke Dokter Lagi: </w:t>
      </w:r>
      <w:r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C768B1">
        <w:rPr>
          <w:rFonts w:ascii="Times New Roman" w:hAnsi="Times New Roman" w:cs="Times New Roman"/>
          <w:i/>
          <w:iCs/>
          <w:sz w:val="24"/>
          <w:szCs w:val="24"/>
        </w:rPr>
        <w:t xml:space="preserve">eajaiban </w:t>
      </w:r>
      <w:r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C768B1">
        <w:rPr>
          <w:rFonts w:ascii="Times New Roman" w:hAnsi="Times New Roman" w:cs="Times New Roman"/>
          <w:i/>
          <w:iCs/>
          <w:sz w:val="24"/>
          <w:szCs w:val="24"/>
        </w:rPr>
        <w:t xml:space="preserve">istem </w:t>
      </w:r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C768B1">
        <w:rPr>
          <w:rFonts w:ascii="Times New Roman" w:hAnsi="Times New Roman" w:cs="Times New Roman"/>
          <w:i/>
          <w:iCs/>
          <w:sz w:val="24"/>
          <w:szCs w:val="24"/>
        </w:rPr>
        <w:t xml:space="preserve">mun dan </w:t>
      </w:r>
      <w:r w:rsidRPr="00C768B1">
        <w:rPr>
          <w:rFonts w:ascii="Times New Roman" w:hAnsi="Times New Roman" w:cs="Times New Roman"/>
          <w:i/>
          <w:iCs/>
          <w:sz w:val="24"/>
          <w:szCs w:val="24"/>
        </w:rPr>
        <w:t>Kiat Menghalau Penyakit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MQ Publishing. Bandung.</w:t>
      </w:r>
    </w:p>
    <w:p w14:paraId="0CA24088" w14:textId="77777777" w:rsidR="00C768B1" w:rsidRPr="00C768B1" w:rsidRDefault="00C768B1" w:rsidP="00C768B1">
      <w:pPr>
        <w:pStyle w:val="ListParagraph"/>
        <w:snapToGrid w:val="0"/>
        <w:spacing w:afterLines="50" w:after="120"/>
        <w:ind w:left="566" w:hangingChars="236" w:hanging="56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r>
        <w:rPr>
          <w:rFonts w:ascii="Times New Roman" w:hAnsi="Times New Roman" w:cs="Times New Roman"/>
          <w:sz w:val="24"/>
          <w:szCs w:val="24"/>
        </w:rPr>
        <w:t xml:space="preserve">, J. 2016. </w:t>
      </w:r>
      <w:r w:rsidRPr="00C768B1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4B7994">
        <w:rPr>
          <w:rFonts w:ascii="Times New Roman" w:hAnsi="Times New Roman" w:cs="Times New Roman"/>
          <w:sz w:val="24"/>
          <w:szCs w:val="24"/>
        </w:rPr>
        <w:t>Elex Media Komputindo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924C7D" w14:textId="77777777" w:rsidR="00C768B1" w:rsidRDefault="00C768B1" w:rsidP="00C768B1">
      <w:pPr>
        <w:pStyle w:val="ListParagraph"/>
        <w:snapToGrid w:val="0"/>
        <w:spacing w:afterLines="50" w:after="120"/>
        <w:ind w:left="566" w:hangingChars="236" w:hanging="56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Osborne, J. W. 1993. </w:t>
      </w:r>
      <w:r w:rsidRPr="00C768B1">
        <w:rPr>
          <w:rFonts w:ascii="Times New Roman" w:hAnsi="Times New Roman" w:cs="Times New Roman"/>
          <w:i/>
          <w:iCs/>
          <w:sz w:val="24"/>
          <w:szCs w:val="24"/>
        </w:rPr>
        <w:t>Kiat Berbicara di Depan Umum Untuk Eksekutif</w:t>
      </w:r>
      <w:r>
        <w:rPr>
          <w:rFonts w:ascii="Times New Roman" w:hAnsi="Times New Roman" w:cs="Times New Roman"/>
          <w:iCs/>
          <w:sz w:val="24"/>
          <w:szCs w:val="24"/>
        </w:rPr>
        <w:t xml:space="preserve">. Terjemahan Andre, W. </w:t>
      </w:r>
      <w:r>
        <w:rPr>
          <w:rFonts w:ascii="Times New Roman" w:hAnsi="Times New Roman" w:cs="Times New Roman"/>
          <w:sz w:val="24"/>
          <w:szCs w:val="24"/>
        </w:rPr>
        <w:t>Bumi Aksara. Jakarta.</w:t>
      </w:r>
    </w:p>
    <w:p w14:paraId="528D4242" w14:textId="62BEC165" w:rsidR="00C768B1" w:rsidRDefault="00C768B1" w:rsidP="00C768B1">
      <w:pPr>
        <w:snapToGrid w:val="0"/>
        <w:spacing w:afterLines="50" w:after="120"/>
        <w:ind w:left="566" w:hangingChars="236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rim, B. 2011. </w:t>
      </w:r>
      <w:r w:rsidRPr="00C768B1">
        <w:rPr>
          <w:rFonts w:ascii="Times New Roman" w:hAnsi="Times New Roman" w:cs="Times New Roman"/>
          <w:i/>
          <w:iCs/>
          <w:sz w:val="24"/>
          <w:szCs w:val="24"/>
        </w:rPr>
        <w:t xml:space="preserve">Muhammad Effect: Getaran yang </w:t>
      </w:r>
      <w:r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C768B1">
        <w:rPr>
          <w:rFonts w:ascii="Times New Roman" w:hAnsi="Times New Roman" w:cs="Times New Roman"/>
          <w:i/>
          <w:iCs/>
          <w:sz w:val="24"/>
          <w:szCs w:val="24"/>
        </w:rPr>
        <w:t xml:space="preserve">irindukan dan </w:t>
      </w:r>
      <w:r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C768B1">
        <w:rPr>
          <w:rFonts w:ascii="Times New Roman" w:hAnsi="Times New Roman" w:cs="Times New Roman"/>
          <w:i/>
          <w:iCs/>
          <w:sz w:val="24"/>
          <w:szCs w:val="24"/>
        </w:rPr>
        <w:t>itakuti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5D70C9">
        <w:rPr>
          <w:rFonts w:ascii="Times New Roman" w:hAnsi="Times New Roman" w:cs="Times New Roman"/>
          <w:iCs/>
          <w:sz w:val="24"/>
          <w:szCs w:val="24"/>
        </w:rPr>
        <w:t>Tinta Medina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 Solo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1033B891" w14:textId="70B15DA7" w:rsidR="00C768B1" w:rsidRDefault="00C768B1" w:rsidP="00C768B1">
      <w:pPr>
        <w:pStyle w:val="ListParagraph"/>
        <w:snapToGrid w:val="0"/>
        <w:spacing w:afterLines="50" w:after="120"/>
        <w:ind w:left="566" w:hangingChars="236" w:hanging="56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rim, B. 2011. </w:t>
      </w:r>
      <w:r w:rsidRPr="00C768B1">
        <w:rPr>
          <w:rFonts w:ascii="Times New Roman" w:hAnsi="Times New Roman" w:cs="Times New Roman"/>
          <w:i/>
          <w:iCs/>
          <w:sz w:val="24"/>
          <w:szCs w:val="24"/>
        </w:rPr>
        <w:t xml:space="preserve">The </w:t>
      </w:r>
      <w:r w:rsidR="00470A3E">
        <w:rPr>
          <w:rFonts w:ascii="Times New Roman" w:hAnsi="Times New Roman" w:cs="Times New Roman"/>
          <w:i/>
          <w:iCs/>
          <w:sz w:val="24"/>
          <w:szCs w:val="24"/>
        </w:rPr>
        <w:t>A</w:t>
      </w:r>
      <w:bookmarkStart w:id="0" w:name="_GoBack"/>
      <w:bookmarkEnd w:id="0"/>
      <w:r w:rsidRPr="00C768B1">
        <w:rPr>
          <w:rFonts w:ascii="Times New Roman" w:hAnsi="Times New Roman" w:cs="Times New Roman"/>
          <w:i/>
          <w:iCs/>
          <w:sz w:val="24"/>
          <w:szCs w:val="24"/>
        </w:rPr>
        <w:t xml:space="preserve">rt of Stimulating Idea: Jurus </w:t>
      </w:r>
      <w:r w:rsidR="00470A3E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C768B1">
        <w:rPr>
          <w:rFonts w:ascii="Times New Roman" w:hAnsi="Times New Roman" w:cs="Times New Roman"/>
          <w:i/>
          <w:iCs/>
          <w:sz w:val="24"/>
          <w:szCs w:val="24"/>
        </w:rPr>
        <w:t xml:space="preserve">endulang Ide dan Insaf </w:t>
      </w:r>
      <w:r w:rsidR="00470A3E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C768B1">
        <w:rPr>
          <w:rFonts w:ascii="Times New Roman" w:hAnsi="Times New Roman" w:cs="Times New Roman"/>
          <w:i/>
          <w:iCs/>
          <w:sz w:val="24"/>
          <w:szCs w:val="24"/>
        </w:rPr>
        <w:t xml:space="preserve">gar </w:t>
      </w:r>
      <w:r w:rsidR="00470A3E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C768B1">
        <w:rPr>
          <w:rFonts w:ascii="Times New Roman" w:hAnsi="Times New Roman" w:cs="Times New Roman"/>
          <w:i/>
          <w:iCs/>
          <w:sz w:val="24"/>
          <w:szCs w:val="24"/>
        </w:rPr>
        <w:t>aya di Jalan Menulis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r>
        <w:rPr>
          <w:rFonts w:ascii="Times New Roman" w:hAnsi="Times New Roman" w:cs="Times New Roman"/>
          <w:iCs/>
          <w:sz w:val="24"/>
          <w:szCs w:val="24"/>
        </w:rPr>
        <w:t>. Solo.</w:t>
      </w:r>
    </w:p>
    <w:p w14:paraId="2B3C5D4E" w14:textId="250C6CAD" w:rsidR="00C768B1" w:rsidRPr="00C768B1" w:rsidRDefault="00C768B1" w:rsidP="00C768B1">
      <w:pPr>
        <w:snapToGrid w:val="0"/>
        <w:spacing w:afterLines="50" w:after="120"/>
        <w:ind w:left="566" w:hangingChars="236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ong, J. 2010. </w:t>
      </w:r>
      <w:r w:rsidRPr="00C768B1">
        <w:rPr>
          <w:rFonts w:ascii="Times New Roman" w:hAnsi="Times New Roman" w:cs="Times New Roman"/>
          <w:i/>
          <w:iCs/>
          <w:sz w:val="24"/>
          <w:szCs w:val="24"/>
        </w:rPr>
        <w:t xml:space="preserve">Internet </w:t>
      </w:r>
      <w:r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C768B1">
        <w:rPr>
          <w:rFonts w:ascii="Times New Roman" w:hAnsi="Times New Roman" w:cs="Times New Roman"/>
          <w:i/>
          <w:iCs/>
          <w:sz w:val="24"/>
          <w:szCs w:val="24"/>
        </w:rPr>
        <w:t xml:space="preserve">arketing for </w:t>
      </w:r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C768B1">
        <w:rPr>
          <w:rFonts w:ascii="Times New Roman" w:hAnsi="Times New Roman" w:cs="Times New Roman"/>
          <w:i/>
          <w:iCs/>
          <w:sz w:val="24"/>
          <w:szCs w:val="24"/>
        </w:rPr>
        <w:t>eginners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4B7994">
        <w:rPr>
          <w:rFonts w:ascii="Times New Roman" w:hAnsi="Times New Roman" w:cs="Times New Roman"/>
          <w:sz w:val="24"/>
          <w:szCs w:val="24"/>
        </w:rPr>
        <w:t>Elex Media Komputindo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C79F57" w14:textId="237AB35F" w:rsidR="00C768B1" w:rsidRDefault="00C768B1" w:rsidP="00C768B1">
      <w:pPr>
        <w:snapToGrid w:val="0"/>
        <w:spacing w:afterLines="50" w:after="120"/>
      </w:pPr>
    </w:p>
    <w:sectPr w:rsidR="00C768B1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470A3E"/>
    <w:rsid w:val="00924DF5"/>
    <w:rsid w:val="00974F1C"/>
    <w:rsid w:val="00C7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CF4C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3</cp:revision>
  <dcterms:created xsi:type="dcterms:W3CDTF">2020-08-26T21:21:00Z</dcterms:created>
  <dcterms:modified xsi:type="dcterms:W3CDTF">2022-08-15T07:54:00Z</dcterms:modified>
</cp:coreProperties>
</file>