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8BC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E0F488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B5E7C6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80E1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C1EF5E6" w14:textId="77777777" w:rsidTr="00821BA2">
        <w:tc>
          <w:tcPr>
            <w:tcW w:w="9350" w:type="dxa"/>
          </w:tcPr>
          <w:p w14:paraId="05A1F79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4A7F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CC5A1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9EAE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57A51D4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461B8C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63FBD2FC" w14:textId="34E03EF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DD78A8" w14:textId="12F9CB49" w:rsidR="008D2912" w:rsidRDefault="008D29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86998" w14:textId="20570362" w:rsidR="008D2912" w:rsidRDefault="008D291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95101209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8D2912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(Wong, 2010)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4ED9FC1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A7EEF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4867A6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6139080" w14:textId="4529959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5C1379" w14:textId="5263F873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3F3868" w14:textId="57EE7725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56371789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8D2912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(Helianthusonfri, 2016)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379B3D5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8E01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7E93B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099E244F" w14:textId="725DA24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D285857" w14:textId="5FD1B887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A0F25B" w14:textId="60DE53E9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5096070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Azh05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8D2912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(Azhar &amp; Trim,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12E391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08B3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5CA212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6666193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5E293EB" w14:textId="4C45FD1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40B4754" w14:textId="2FBC318A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C554AC" w14:textId="62179E85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58565464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Osb93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8D2912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105194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A7F1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9E702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E55D3AA" w14:textId="3F29401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C8B874C" w14:textId="7FD22E25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4142D8" w14:textId="402AB02F" w:rsidR="008D2912" w:rsidRDefault="008D291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74669829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Arr14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8D2912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0DA5EB1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388C0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60A4A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98CE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83B4F3A" w14:textId="66CFF75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350A1BE" w14:textId="5759C765" w:rsidR="007363C2" w:rsidRDefault="00736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435193" w14:textId="3E3E0009" w:rsidR="007363C2" w:rsidRPr="005D70C9" w:rsidRDefault="00736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86520359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7363C2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065B37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5A713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CB61F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1F1A6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E9012D8" w14:textId="6B94240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2D37C4D7" w14:textId="4F8735E9" w:rsidR="007363C2" w:rsidRDefault="00736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12C0244" w14:textId="7787A01F" w:rsidR="007363C2" w:rsidRDefault="00736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352099862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instrText xml:space="preserve"> CITATION Bam111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7363C2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Muhammad Effect: Getaran yang dirindukan dan ditakuti,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2916BAD3" w14:textId="680A0A57" w:rsidR="007363C2" w:rsidRDefault="00736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3B95B4" w14:textId="5CEAFC05" w:rsidR="007363C2" w:rsidRDefault="00736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D33FA8" w14:textId="490357D9" w:rsidR="007363C2" w:rsidRDefault="007363C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14:paraId="2B18A40C" w14:textId="77777777" w:rsidR="007363C2" w:rsidRDefault="007363C2" w:rsidP="007363C2">
            <w:pPr>
              <w:pStyle w:val="Bibliography"/>
              <w:ind w:left="720" w:hanging="720"/>
              <w:rPr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BIBLIOGRAPHY  \l 1033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</w:rPr>
              <w:t xml:space="preserve">Arradon, I. (2014). </w:t>
            </w:r>
            <w:r>
              <w:rPr>
                <w:i/>
                <w:iCs/>
                <w:noProof/>
              </w:rPr>
              <w:t>Aceh, Contoh Penyelesaian Kaejahatan Masa Lalu.</w:t>
            </w:r>
            <w:r>
              <w:rPr>
                <w:noProof/>
              </w:rPr>
              <w:t xml:space="preserve"> Kompas. Retrieved Februari 10, 2014</w:t>
            </w:r>
          </w:p>
          <w:p w14:paraId="6B5A2957" w14:textId="77777777" w:rsidR="007363C2" w:rsidRDefault="007363C2" w:rsidP="007363C2">
            <w:pPr>
              <w:pStyle w:val="Bibliography"/>
              <w:ind w:left="720" w:hanging="720"/>
              <w:rPr>
                <w:noProof/>
              </w:rPr>
            </w:pPr>
            <w:r>
              <w:rPr>
                <w:noProof/>
              </w:rPr>
              <w:t xml:space="preserve">Azhar, T. N., &amp; Trim, B. (2005). </w:t>
            </w:r>
            <w:r>
              <w:rPr>
                <w:i/>
                <w:iCs/>
                <w:noProof/>
              </w:rPr>
              <w:t>Jangan ke Dokter Lagi: keajaiban sistem imun dan kiat menghalau penyakit.</w:t>
            </w:r>
            <w:r>
              <w:rPr>
                <w:noProof/>
              </w:rPr>
              <w:t xml:space="preserve"> Bandung: MQ Publishing.</w:t>
            </w:r>
          </w:p>
          <w:p w14:paraId="7CF0D0CC" w14:textId="77777777" w:rsidR="007363C2" w:rsidRDefault="007363C2" w:rsidP="007363C2">
            <w:pPr>
              <w:pStyle w:val="Bibliography"/>
              <w:ind w:left="720" w:hanging="720"/>
              <w:rPr>
                <w:noProof/>
              </w:rPr>
            </w:pPr>
            <w:r>
              <w:rPr>
                <w:noProof/>
              </w:rPr>
              <w:t xml:space="preserve">Helianthusonfri, J. (2016). </w:t>
            </w:r>
            <w:r>
              <w:rPr>
                <w:i/>
                <w:iCs/>
                <w:noProof/>
              </w:rPr>
              <w:t>Facebook Marketing.</w:t>
            </w:r>
            <w:r>
              <w:rPr>
                <w:noProof/>
              </w:rPr>
              <w:t xml:space="preserve"> Jakarta: Elex Media Komputindo.</w:t>
            </w:r>
          </w:p>
          <w:p w14:paraId="3D8710C7" w14:textId="77777777" w:rsidR="007363C2" w:rsidRDefault="007363C2" w:rsidP="007363C2">
            <w:pPr>
              <w:pStyle w:val="Bibliography"/>
              <w:ind w:left="720" w:hanging="720"/>
              <w:rPr>
                <w:noProof/>
              </w:rPr>
            </w:pPr>
            <w:r>
              <w:rPr>
                <w:noProof/>
              </w:rPr>
              <w:t xml:space="preserve">Osborne, J. W. (1993). </w:t>
            </w:r>
            <w:r>
              <w:rPr>
                <w:i/>
                <w:iCs/>
                <w:noProof/>
              </w:rPr>
              <w:t>Kiat Berbicara di Depan Umum untuk Eksekutif.</w:t>
            </w:r>
            <w:r>
              <w:rPr>
                <w:noProof/>
              </w:rPr>
              <w:t xml:space="preserve"> (W. Andre, Trans.) Jakarta: Bumi Aksara.</w:t>
            </w:r>
          </w:p>
          <w:p w14:paraId="019B8713" w14:textId="77777777" w:rsidR="007363C2" w:rsidRDefault="007363C2" w:rsidP="007363C2">
            <w:pPr>
              <w:pStyle w:val="Bibliography"/>
              <w:ind w:left="720" w:hanging="720"/>
              <w:rPr>
                <w:noProof/>
              </w:rPr>
            </w:pPr>
            <w:r>
              <w:rPr>
                <w:noProof/>
              </w:rPr>
              <w:t xml:space="preserve">Trim, B. (2011). </w:t>
            </w:r>
            <w:r>
              <w:rPr>
                <w:i/>
                <w:iCs/>
                <w:noProof/>
              </w:rPr>
              <w:t>Muhammad Effect: Getaran yang dirindukan dan ditakuti.</w:t>
            </w:r>
            <w:r>
              <w:rPr>
                <w:noProof/>
              </w:rPr>
              <w:t xml:space="preserve"> Slo: Tinta Medina.</w:t>
            </w:r>
          </w:p>
          <w:p w14:paraId="4699A324" w14:textId="77777777" w:rsidR="007363C2" w:rsidRDefault="007363C2" w:rsidP="007363C2">
            <w:pPr>
              <w:pStyle w:val="Bibliography"/>
              <w:ind w:left="720" w:hanging="720"/>
              <w:rPr>
                <w:noProof/>
              </w:rPr>
            </w:pPr>
            <w:r>
              <w:rPr>
                <w:noProof/>
              </w:rPr>
              <w:t xml:space="preserve">Trim, B. (2011). </w:t>
            </w:r>
            <w:r>
              <w:rPr>
                <w:i/>
                <w:iCs/>
                <w:noProof/>
              </w:rPr>
              <w:t>The art of Stimulating Idea: Jurus mendulang Ide dan Insaf agar Kaya di Jalan Menulis.</w:t>
            </w:r>
            <w:r>
              <w:rPr>
                <w:noProof/>
              </w:rPr>
              <w:t xml:space="preserve"> Solo: Metagraf.</w:t>
            </w:r>
          </w:p>
          <w:p w14:paraId="0F14819C" w14:textId="77777777" w:rsidR="007363C2" w:rsidRDefault="007363C2" w:rsidP="007363C2">
            <w:pPr>
              <w:pStyle w:val="Bibliography"/>
              <w:ind w:left="720" w:hanging="720"/>
              <w:rPr>
                <w:noProof/>
              </w:rPr>
            </w:pPr>
            <w:r>
              <w:rPr>
                <w:noProof/>
              </w:rPr>
              <w:t xml:space="preserve">Wong, J. (2010). </w:t>
            </w:r>
            <w:r>
              <w:rPr>
                <w:i/>
                <w:iCs/>
                <w:noProof/>
              </w:rPr>
              <w:t>Internet marketing for beginners.</w:t>
            </w:r>
            <w:r>
              <w:rPr>
                <w:noProof/>
              </w:rPr>
              <w:t xml:space="preserve"> Jakarta: Elex Media Komputindo.</w:t>
            </w:r>
          </w:p>
          <w:p w14:paraId="204DF52D" w14:textId="20BD0156" w:rsidR="007363C2" w:rsidRPr="005D70C9" w:rsidRDefault="007363C2" w:rsidP="007363C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682FC03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EDBD0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8534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C5A1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41095">
    <w:abstractNumId w:val="2"/>
  </w:num>
  <w:num w:numId="2" w16cid:durableId="286474686">
    <w:abstractNumId w:val="0"/>
  </w:num>
  <w:num w:numId="3" w16cid:durableId="53099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363C2"/>
    <w:rsid w:val="008D291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29B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3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{2B08C954-0FB7-43C9-8EBE-73044C5EEF22}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{1E2CA08B-EC6B-42A0-8379-413992EAE977}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Azh05</b:Tag>
    <b:SourceType>Book</b:SourceType>
    <b:Guid>{6D046799-FC42-4541-9576-ECD1371AA503}</b:Guid>
    <b:Title>Jangan ke Dokter Lagi: keajaiban sistem imun dan kiat menghalau penyakit</b:Title>
    <b:Year>2005</b:Year>
    <b:City>Bandung</b:City>
    <b:Publisher>MQ Publishing</b:Publisher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RefOrder>3</b:RefOrder>
  </b:Source>
  <b:Source>
    <b:Tag>Osb93</b:Tag>
    <b:SourceType>Book</b:SourceType>
    <b:Guid>{4E9FF993-7875-4D98-AD95-22736DC61004}</b:Guid>
    <b:Author>
      <b:Author>
        <b:NameList>
          <b:Person>
            <b:Last>Osborne</b:Last>
            <b:First>John</b:First>
            <b:Middle>W.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Book</b:SourceType>
    <b:Guid>{A43A30F9-8568-4678-93BA-D01A1BBE2420}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Kaejahatan Masa Lalu</b:Title>
    <b:Year>2014</b:Year>
    <b:Publisher>Kompas</b:Publisher>
    <b:YearAccessed>2014</b:YearAccessed>
    <b:MonthAccessed>Februari</b:MonthAccessed>
    <b:DayAccessed>10</b:DayAccessed>
    <b:RefOrder>5</b:RefOrder>
  </b:Source>
  <b:Source>
    <b:Tag>Bam11</b:Tag>
    <b:SourceType>Book</b:SourceType>
    <b:Guid>{572E3CD3-2809-44F1-95F6-AED226DB66E7}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{F13A1789-C658-45CD-8BEA-29D2140680A5}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A5C59634-11FD-4BB6-8223-BCD69B8E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2022-08-16T22:19:00Z</dcterms:created>
  <dcterms:modified xsi:type="dcterms:W3CDTF">2022-08-16T22:19:00Z</dcterms:modified>
</cp:coreProperties>
</file>