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7F2D" w14:textId="77777777" w:rsidR="00921DB8" w:rsidRPr="00125355" w:rsidRDefault="00921DB8" w:rsidP="00921DB8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8AB0A0" w14:textId="77777777" w:rsidR="00921DB8" w:rsidRDefault="00921DB8" w:rsidP="00921DB8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AFBA2FC" w14:textId="77777777" w:rsidR="00921DB8" w:rsidRDefault="00921DB8" w:rsidP="00921DB8"/>
    <w:p w14:paraId="72A84269" w14:textId="77777777" w:rsidR="00921DB8" w:rsidRPr="00F1406B" w:rsidRDefault="00921DB8" w:rsidP="00921DB8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C089E12" w14:textId="77777777" w:rsidR="00921DB8" w:rsidRPr="00F1406B" w:rsidRDefault="00921DB8" w:rsidP="00921DB8">
      <w:pPr>
        <w:rPr>
          <w:rFonts w:ascii="Minion Pro" w:eastAsia="Times New Roman" w:hAnsi="Minion Pro"/>
        </w:rPr>
      </w:pPr>
    </w:p>
    <w:p w14:paraId="31A4EFFB" w14:textId="02733F88" w:rsidR="00921DB8" w:rsidRDefault="00921DB8" w:rsidP="00921DB8">
      <w:pPr>
        <w:spacing w:before="100" w:beforeAutospacing="1" w:after="100" w:afterAutospacing="1" w:line="240" w:lineRule="auto"/>
        <w:jc w:val="center"/>
        <w:rPr>
          <w:rFonts w:ascii="Minion Pro" w:hAnsi="Minion Pro" w:cs="Arial"/>
        </w:rPr>
      </w:pPr>
      <w:bookmarkStart w:id="0" w:name="_Hlk112080265"/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bookmarkEnd w:id="0"/>
    </w:p>
    <w:p w14:paraId="1A590692" w14:textId="77777777" w:rsidR="00921DB8" w:rsidRPr="00F1406B" w:rsidRDefault="00921DB8" w:rsidP="00921DB8">
      <w:pPr>
        <w:spacing w:before="100" w:beforeAutospacing="1" w:after="100" w:afterAutospacing="1" w:line="240" w:lineRule="auto"/>
        <w:jc w:val="center"/>
        <w:rPr>
          <w:rFonts w:ascii="Minion Pro" w:hAnsi="Minion Pro"/>
        </w:rPr>
      </w:pPr>
    </w:p>
    <w:p w14:paraId="49D7ECC2" w14:textId="10691DB5" w:rsidR="00ED626E" w:rsidRDefault="00ED626E" w:rsidP="00ED62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19C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F219C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(BDR)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(PJJ).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PJJ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r w:rsidR="00877F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maya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virtual. </w:t>
      </w:r>
    </w:p>
    <w:p w14:paraId="7BA2B679" w14:textId="6F58A313" w:rsidR="00ED626E" w:rsidRPr="003666A0" w:rsidRDefault="00ED626E" w:rsidP="00ED62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r w:rsidRPr="003666A0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3666A0">
        <w:rPr>
          <w:rFonts w:ascii="Times New Roman" w:hAnsi="Times New Roman" w:cs="Times New Roman"/>
          <w:sz w:val="24"/>
          <w:szCs w:val="24"/>
        </w:rPr>
        <w:t xml:space="preserve">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Luring </w:t>
      </w:r>
      <w:r w:rsidRPr="003666A0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r w:rsidRPr="00366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(TIK). </w:t>
      </w:r>
    </w:p>
    <w:p w14:paraId="2C3F44A8" w14:textId="1DFC2CF0" w:rsidR="00ED626E" w:rsidRDefault="00ED626E" w:rsidP="00ED62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26E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ED626E">
        <w:rPr>
          <w:rFonts w:ascii="Times New Roman" w:hAnsi="Times New Roman" w:cs="Times New Roman"/>
          <w:sz w:val="24"/>
          <w:szCs w:val="24"/>
        </w:rPr>
        <w:t xml:space="preserve"> Jitu </w:t>
      </w:r>
      <w:proofErr w:type="spellStart"/>
      <w:r w:rsidRPr="00ED626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ED626E">
        <w:rPr>
          <w:rFonts w:ascii="Times New Roman" w:hAnsi="Times New Roman" w:cs="Times New Roman"/>
          <w:sz w:val="24"/>
          <w:szCs w:val="24"/>
        </w:rPr>
        <w:t xml:space="preserve"> Daring &amp; Luring di </w:t>
      </w:r>
      <w:proofErr w:type="spellStart"/>
      <w:r w:rsidRPr="00ED626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ED626E"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PJJ.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17B6">
        <w:rPr>
          <w:rFonts w:ascii="Times New Roman" w:hAnsi="Times New Roman" w:cs="Times New Roman"/>
          <w:i/>
          <w:sz w:val="24"/>
          <w:szCs w:val="24"/>
        </w:rPr>
        <w:t>best practice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DB8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="00921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Daring dan Luring</w:t>
      </w:r>
      <w:r w:rsidRPr="003666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9AEE3" w14:textId="63BF6ED5" w:rsidR="00ED626E" w:rsidRPr="003666A0" w:rsidRDefault="00ED626E" w:rsidP="00ED62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666A0"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maha</w:t>
      </w:r>
      <w:r w:rsidRPr="003666A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r w:rsidRPr="003666A0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366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r w:rsidRPr="003666A0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3666A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>.</w:t>
      </w:r>
    </w:p>
    <w:p w14:paraId="49F6E360" w14:textId="66425106" w:rsidR="00ED626E" w:rsidRPr="003666A0" w:rsidRDefault="00ED626E" w:rsidP="00ED62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6A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 w:rsidRPr="003666A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77F7D"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 w:rsidRPr="00ED626E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="00877F7D" w:rsidRPr="00ED626E">
        <w:rPr>
          <w:rFonts w:ascii="Times New Roman" w:hAnsi="Times New Roman" w:cs="Times New Roman"/>
          <w:sz w:val="24"/>
          <w:szCs w:val="24"/>
        </w:rPr>
        <w:t xml:space="preserve"> Jitu </w:t>
      </w:r>
      <w:proofErr w:type="spellStart"/>
      <w:r w:rsidR="00877F7D" w:rsidRPr="00ED626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877F7D" w:rsidRPr="00ED626E">
        <w:rPr>
          <w:rFonts w:ascii="Times New Roman" w:hAnsi="Times New Roman" w:cs="Times New Roman"/>
          <w:sz w:val="24"/>
          <w:szCs w:val="24"/>
        </w:rPr>
        <w:t xml:space="preserve"> Daring &amp; Luring di </w:t>
      </w:r>
      <w:proofErr w:type="spellStart"/>
      <w:r w:rsidR="00877F7D" w:rsidRPr="00ED626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877F7D" w:rsidRPr="00ED626E">
        <w:rPr>
          <w:rFonts w:ascii="Times New Roman" w:hAnsi="Times New Roman" w:cs="Times New Roman"/>
          <w:sz w:val="24"/>
          <w:szCs w:val="24"/>
        </w:rPr>
        <w:t xml:space="preserve"> Tinggi</w:t>
      </w:r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Tinggi, dan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r w:rsidR="00877F7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r w:rsidRPr="003666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lastRenderedPageBreak/>
        <w:t>jauh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r w:rsidRPr="003666A0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3666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dapat be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rmanfaat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6A0">
        <w:rPr>
          <w:rFonts w:ascii="Times New Roman" w:hAnsi="Times New Roman" w:cs="Times New Roman"/>
          <w:sz w:val="24"/>
          <w:szCs w:val="24"/>
        </w:rPr>
        <w:t>pe</w:t>
      </w:r>
      <w:r w:rsidR="00877F7D">
        <w:rPr>
          <w:rFonts w:ascii="Times New Roman" w:hAnsi="Times New Roman" w:cs="Times New Roman"/>
          <w:sz w:val="24"/>
          <w:szCs w:val="24"/>
        </w:rPr>
        <w:t>ngajar</w:t>
      </w:r>
      <w:proofErr w:type="spellEnd"/>
      <w:r w:rsidRPr="003666A0">
        <w:rPr>
          <w:rFonts w:ascii="Times New Roman" w:hAnsi="Times New Roman" w:cs="Times New Roman"/>
          <w:sz w:val="24"/>
          <w:szCs w:val="24"/>
        </w:rPr>
        <w:t xml:space="preserve">.        </w:t>
      </w:r>
    </w:p>
    <w:p w14:paraId="6D94F2B7" w14:textId="77777777" w:rsidR="009B147C" w:rsidRDefault="009B147C"/>
    <w:sectPr w:rsidR="009B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2999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6E"/>
    <w:rsid w:val="00877F7D"/>
    <w:rsid w:val="00921DB8"/>
    <w:rsid w:val="009B147C"/>
    <w:rsid w:val="00E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5CFB"/>
  <w15:chartTrackingRefBased/>
  <w15:docId w15:val="{9193BF9D-D38B-490F-B60D-C60E0943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1</cp:revision>
  <dcterms:created xsi:type="dcterms:W3CDTF">2022-08-22T08:59:00Z</dcterms:created>
  <dcterms:modified xsi:type="dcterms:W3CDTF">2022-08-22T09:12:00Z</dcterms:modified>
</cp:coreProperties>
</file>