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 NASKAH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BUKU WASPADA SERANGAN PANDEMI DI MASA DEPAN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JUDUL LENGKAP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INFORMASI COPYRIGHT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DAFTAR ISI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KATA PENGANTAR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 I : APA ITU PANDEMI?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Pengertian Pandemi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Sejarah Pandemi dan Bagaimana Pandemi Menyebar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</w:t>
        <w:tab/>
        <w:t xml:space="preserve">BAB II : DAMPAK PANDEMI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firstLine="342.992125984251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Dampak Pandemi Terhadap Kesehatan Tubuh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firstLine="342.992125984251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Dampak Pandemi Terhadap Kesehatan Mental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firstLine="342.992125984251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Dampak Pandemi Terhadap Ekonomi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</w:t>
        <w:tab/>
        <w:t xml:space="preserve">BAB III : APA YANG PERLU DILAKUKAN JIKA PANDEMI MELANDA KEMBALI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Meningkatkan Imunitas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a.1 Diet yang Tepat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a.2 Pola Olahraga Teratur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a.3 Minum Suplemen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Mengikuti Protokol Kesehatan dari Pemerintah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Mencari Sumber Informasi Terpercaya Seputar Pandemi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Berdoa kepada Tuhan Yang Memberikan Perlindungan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 IV : PENUTUP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IX.</w:t>
        <w:tab/>
        <w:t xml:space="preserve">GLOSARIUM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X.</w:t>
        <w:tab/>
        <w:t xml:space="preserve">DAFTAR PUSTAKA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XI.</w:t>
        <w:tab/>
        <w:t xml:space="preserve">SEPUTAR PENULIS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