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1DA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C6CD8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6C6BF27" w14:textId="77777777" w:rsidR="00F1406B" w:rsidRDefault="00F1406B"/>
    <w:p w14:paraId="21A02D96" w14:textId="77777777" w:rsidR="00F1406B" w:rsidRDefault="00F1406B"/>
    <w:p w14:paraId="190194F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CBD319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123F72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BCD345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A5E992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A26E8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1A3135A" w14:textId="6541DECC" w:rsidR="00F1406B" w:rsidRPr="005B6A6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B0D352B" w14:textId="34BD6C2B" w:rsidR="005B6A6C" w:rsidRDefault="005B6A6C" w:rsidP="005B6A6C">
      <w:pPr>
        <w:spacing w:before="120" w:after="100" w:afterAutospacing="1"/>
        <w:ind w:left="896"/>
        <w:rPr>
          <w:rFonts w:ascii="Minion Pro" w:hAnsi="Minion Pro" w:cs="Arial"/>
        </w:rPr>
      </w:pPr>
    </w:p>
    <w:p w14:paraId="61EB7447" w14:textId="6B835FC7" w:rsidR="005B6A6C" w:rsidRDefault="005B6A6C" w:rsidP="005B6A6C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</w:p>
    <w:p w14:paraId="29FE4443" w14:textId="77E1DBA7" w:rsidR="005B6A6C" w:rsidRDefault="005B6A6C" w:rsidP="005B6A6C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2EB48623" w14:textId="5E8AB8EA" w:rsidR="005B6A6C" w:rsidRDefault="005B6A6C" w:rsidP="005B6A6C">
      <w:pPr>
        <w:spacing w:before="120" w:after="100" w:afterAutospacing="1"/>
        <w:jc w:val="center"/>
        <w:rPr>
          <w:rFonts w:ascii="Minion Pro" w:hAnsi="Minion Pro" w:cs="Arial"/>
        </w:rPr>
      </w:pPr>
    </w:p>
    <w:p w14:paraId="0AE4DECC" w14:textId="02E317F4" w:rsidR="005B6A6C" w:rsidRDefault="005B6A6C" w:rsidP="005B6A6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makhluk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ciptaan</w:t>
      </w:r>
      <w:proofErr w:type="spellEnd"/>
      <w:r>
        <w:rPr>
          <w:rFonts w:ascii="Minion Pro" w:hAnsi="Minion Pro" w:cs="Arial"/>
        </w:rPr>
        <w:t xml:space="preserve"> Allah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kemampuan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berpikir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Kemampuan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berpikir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diperoleh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Dimanapun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.    </w:t>
      </w:r>
      <w:proofErr w:type="spellStart"/>
      <w:r w:rsidR="007C57F6">
        <w:rPr>
          <w:rFonts w:ascii="Minion Pro" w:hAnsi="Minion Pro" w:cs="Arial"/>
        </w:rPr>
        <w:t>Sebuah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pepatah</w:t>
      </w:r>
      <w:proofErr w:type="spellEnd"/>
      <w:r w:rsidR="007C57F6">
        <w:rPr>
          <w:rFonts w:ascii="Minion Pro" w:hAnsi="Minion Pro" w:cs="Arial"/>
        </w:rPr>
        <w:t xml:space="preserve"> Minangkabau </w:t>
      </w:r>
      <w:proofErr w:type="spellStart"/>
      <w:r w:rsidR="007C57F6">
        <w:rPr>
          <w:rFonts w:ascii="Minion Pro" w:hAnsi="Minion Pro" w:cs="Arial"/>
        </w:rPr>
        <w:t>mengatakan</w:t>
      </w:r>
      <w:proofErr w:type="spellEnd"/>
      <w:r w:rsidR="007C57F6">
        <w:rPr>
          <w:rFonts w:ascii="Minion Pro" w:hAnsi="Minion Pro" w:cs="Arial"/>
        </w:rPr>
        <w:t>, “</w:t>
      </w:r>
      <w:proofErr w:type="spellStart"/>
      <w:r w:rsidR="007C57F6">
        <w:rPr>
          <w:rFonts w:ascii="Minion Pro" w:hAnsi="Minion Pro" w:cs="Arial"/>
        </w:rPr>
        <w:t>Alam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t</w:t>
      </w:r>
      <w:r w:rsidR="007C57F6">
        <w:rPr>
          <w:rFonts w:ascii="Minion Pro" w:hAnsi="Minion Pro" w:cs="Arial"/>
        </w:rPr>
        <w:t>akambang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menjadi</w:t>
      </w:r>
      <w:proofErr w:type="spellEnd"/>
      <w:r w:rsidR="007C57F6">
        <w:rPr>
          <w:rFonts w:ascii="Minion Pro" w:hAnsi="Minion Pro" w:cs="Arial"/>
        </w:rPr>
        <w:t xml:space="preserve"> </w:t>
      </w:r>
      <w:r w:rsidR="00B14EBB">
        <w:rPr>
          <w:rFonts w:ascii="Minion Pro" w:hAnsi="Minion Pro" w:cs="Arial"/>
        </w:rPr>
        <w:t>g</w:t>
      </w:r>
      <w:r w:rsidR="007C57F6">
        <w:rPr>
          <w:rFonts w:ascii="Minion Pro" w:hAnsi="Minion Pro" w:cs="Arial"/>
        </w:rPr>
        <w:t xml:space="preserve">uru”. </w:t>
      </w:r>
      <w:proofErr w:type="spellStart"/>
      <w:r w:rsidR="007C57F6">
        <w:rPr>
          <w:rFonts w:ascii="Minion Pro" w:hAnsi="Minion Pro" w:cs="Arial"/>
        </w:rPr>
        <w:t>Makna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dari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pepatah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ini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adalah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alam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sekitar</w:t>
      </w:r>
      <w:proofErr w:type="spellEnd"/>
      <w:r w:rsidR="007C57F6">
        <w:rPr>
          <w:rFonts w:ascii="Minion Pro" w:hAnsi="Minion Pro" w:cs="Arial"/>
        </w:rPr>
        <w:t xml:space="preserve">, </w:t>
      </w:r>
      <w:proofErr w:type="spellStart"/>
      <w:r w:rsidR="007C57F6">
        <w:rPr>
          <w:rFonts w:ascii="Minion Pro" w:hAnsi="Minion Pro" w:cs="Arial"/>
        </w:rPr>
        <w:t>lingkungan</w:t>
      </w:r>
      <w:proofErr w:type="spellEnd"/>
      <w:r w:rsidR="007C57F6">
        <w:rPr>
          <w:rFonts w:ascii="Minion Pro" w:hAnsi="Minion Pro" w:cs="Arial"/>
        </w:rPr>
        <w:t xml:space="preserve">, dan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7C57F6">
        <w:rPr>
          <w:rFonts w:ascii="Minion Pro" w:hAnsi="Minion Pro" w:cs="Arial"/>
        </w:rPr>
        <w:t xml:space="preserve"> yang </w:t>
      </w:r>
      <w:proofErr w:type="spellStart"/>
      <w:r w:rsidR="007C57F6">
        <w:rPr>
          <w:rFonts w:ascii="Minion Pro" w:hAnsi="Minion Pro" w:cs="Arial"/>
        </w:rPr>
        <w:t>kita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jalani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dapat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menjadi</w:t>
      </w:r>
      <w:proofErr w:type="spellEnd"/>
      <w:r w:rsidR="007C57F6">
        <w:rPr>
          <w:rFonts w:ascii="Minion Pro" w:hAnsi="Minion Pro" w:cs="Arial"/>
        </w:rPr>
        <w:t xml:space="preserve"> guru </w:t>
      </w:r>
      <w:proofErr w:type="spellStart"/>
      <w:r w:rsidR="007C57F6">
        <w:rPr>
          <w:rFonts w:ascii="Minion Pro" w:hAnsi="Minion Pro" w:cs="Arial"/>
        </w:rPr>
        <w:t>bagi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kita</w:t>
      </w:r>
      <w:proofErr w:type="spellEnd"/>
      <w:r w:rsidR="007C57F6">
        <w:rPr>
          <w:rFonts w:ascii="Minion Pro" w:hAnsi="Minion Pro" w:cs="Arial"/>
        </w:rPr>
        <w:t xml:space="preserve">. </w:t>
      </w:r>
      <w:proofErr w:type="spellStart"/>
      <w:r w:rsidR="007C57F6">
        <w:rPr>
          <w:rFonts w:ascii="Minion Pro" w:hAnsi="Minion Pro" w:cs="Arial"/>
        </w:rPr>
        <w:t>Dalam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menjalani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7C57F6">
        <w:rPr>
          <w:rFonts w:ascii="Minion Pro" w:hAnsi="Minion Pro" w:cs="Arial"/>
        </w:rPr>
        <w:t xml:space="preserve">, </w:t>
      </w:r>
      <w:proofErr w:type="spellStart"/>
      <w:r w:rsidR="007C57F6">
        <w:rPr>
          <w:rFonts w:ascii="Minion Pro" w:hAnsi="Minion Pro" w:cs="Arial"/>
        </w:rPr>
        <w:t>manusia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dapat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memperoleh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banyak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ilmu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baik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dari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pendidikan</w:t>
      </w:r>
      <w:proofErr w:type="spellEnd"/>
      <w:r w:rsidR="007C57F6">
        <w:rPr>
          <w:rFonts w:ascii="Minion Pro" w:hAnsi="Minion Pro" w:cs="Arial"/>
        </w:rPr>
        <w:t xml:space="preserve"> formal </w:t>
      </w:r>
      <w:proofErr w:type="spellStart"/>
      <w:r w:rsidR="007C57F6">
        <w:rPr>
          <w:rFonts w:ascii="Minion Pro" w:hAnsi="Minion Pro" w:cs="Arial"/>
        </w:rPr>
        <w:t>maupun</w:t>
      </w:r>
      <w:proofErr w:type="spellEnd"/>
      <w:r w:rsidR="007C57F6">
        <w:rPr>
          <w:rFonts w:ascii="Minion Pro" w:hAnsi="Minion Pro" w:cs="Arial"/>
        </w:rPr>
        <w:t xml:space="preserve"> nonformal. </w:t>
      </w:r>
      <w:proofErr w:type="spellStart"/>
      <w:r w:rsidR="007C57F6">
        <w:rPr>
          <w:rFonts w:ascii="Minion Pro" w:hAnsi="Minion Pro" w:cs="Arial"/>
        </w:rPr>
        <w:t>Ilmu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ini</w:t>
      </w:r>
      <w:proofErr w:type="spellEnd"/>
      <w:r w:rsidR="007C57F6">
        <w:rPr>
          <w:rFonts w:ascii="Minion Pro" w:hAnsi="Minion Pro" w:cs="Arial"/>
        </w:rPr>
        <w:t xml:space="preserve"> juga </w:t>
      </w:r>
      <w:proofErr w:type="spellStart"/>
      <w:r w:rsidR="007C57F6">
        <w:rPr>
          <w:rFonts w:ascii="Minion Pro" w:hAnsi="Minion Pro" w:cs="Arial"/>
        </w:rPr>
        <w:t>tidak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hanya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berkaitan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dengan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ilmu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pendidikan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saja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tapi</w:t>
      </w:r>
      <w:proofErr w:type="spellEnd"/>
      <w:r w:rsidR="007C57F6">
        <w:rPr>
          <w:rFonts w:ascii="Minion Pro" w:hAnsi="Minion Pro" w:cs="Arial"/>
        </w:rPr>
        <w:t xml:space="preserve"> juga </w:t>
      </w:r>
      <w:proofErr w:type="spellStart"/>
      <w:r w:rsidR="007C57F6">
        <w:rPr>
          <w:rFonts w:ascii="Minion Pro" w:hAnsi="Minion Pro" w:cs="Arial"/>
        </w:rPr>
        <w:t>ilmu</w:t>
      </w:r>
      <w:proofErr w:type="spellEnd"/>
      <w:r w:rsidR="007C57F6">
        <w:rPr>
          <w:rFonts w:ascii="Minion Pro" w:hAnsi="Minion Pro" w:cs="Arial"/>
        </w:rPr>
        <w:t xml:space="preserve"> yang </w:t>
      </w:r>
      <w:proofErr w:type="spellStart"/>
      <w:r w:rsidR="007C57F6">
        <w:rPr>
          <w:rFonts w:ascii="Minion Pro" w:hAnsi="Minion Pro" w:cs="Arial"/>
        </w:rPr>
        <w:t>berkaitan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dengan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7C57F6">
        <w:rPr>
          <w:rFonts w:ascii="Minion Pro" w:hAnsi="Minion Pro" w:cs="Arial"/>
        </w:rPr>
        <w:t>.</w:t>
      </w:r>
    </w:p>
    <w:p w14:paraId="76AB7C20" w14:textId="64BFB759" w:rsidR="007C57F6" w:rsidRDefault="005B6A6C" w:rsidP="005B6A6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belajar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dari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tokoh-tokoh</w:t>
      </w:r>
      <w:proofErr w:type="spellEnd"/>
      <w:r w:rsidR="007C57F6">
        <w:rPr>
          <w:rFonts w:ascii="Minion Pro" w:hAnsi="Minion Pro" w:cs="Arial"/>
        </w:rPr>
        <w:t xml:space="preserve"> yang </w:t>
      </w:r>
      <w:proofErr w:type="spellStart"/>
      <w:r w:rsidR="007C57F6">
        <w:rPr>
          <w:rFonts w:ascii="Minion Pro" w:hAnsi="Minion Pro" w:cs="Arial"/>
        </w:rPr>
        <w:t>insp</w:t>
      </w:r>
      <w:r w:rsidR="00B14EBB">
        <w:rPr>
          <w:rFonts w:ascii="Minion Pro" w:hAnsi="Minion Pro" w:cs="Arial"/>
        </w:rPr>
        <w:t>i</w:t>
      </w:r>
      <w:r w:rsidR="007C57F6">
        <w:rPr>
          <w:rFonts w:ascii="Minion Pro" w:hAnsi="Minion Pro" w:cs="Arial"/>
        </w:rPr>
        <w:t>ratif</w:t>
      </w:r>
      <w:proofErr w:type="spellEnd"/>
      <w:r w:rsidR="007C57F6">
        <w:rPr>
          <w:rFonts w:ascii="Minion Pro" w:hAnsi="Minion Pro" w:cs="Arial"/>
        </w:rPr>
        <w:t xml:space="preserve">. Orang yang </w:t>
      </w:r>
      <w:proofErr w:type="spellStart"/>
      <w:r w:rsidR="007C57F6">
        <w:rPr>
          <w:rFonts w:ascii="Minion Pro" w:hAnsi="Minion Pro" w:cs="Arial"/>
        </w:rPr>
        <w:t>dapat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menginspirasi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dapat</w:t>
      </w:r>
      <w:proofErr w:type="spellEnd"/>
      <w:r w:rsidR="007C57F6">
        <w:rPr>
          <w:rFonts w:ascii="Minion Pro" w:hAnsi="Minion Pro" w:cs="Arial"/>
        </w:rPr>
        <w:t xml:space="preserve"> juga </w:t>
      </w:r>
      <w:proofErr w:type="spellStart"/>
      <w:r w:rsidR="007C57F6">
        <w:rPr>
          <w:rFonts w:ascii="Minion Pro" w:hAnsi="Minion Pro" w:cs="Arial"/>
        </w:rPr>
        <w:t>disebut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sebagai</w:t>
      </w:r>
      <w:proofErr w:type="spellEnd"/>
      <w:r w:rsidR="007C57F6">
        <w:rPr>
          <w:rFonts w:ascii="Minion Pro" w:hAnsi="Minion Pro" w:cs="Arial"/>
        </w:rPr>
        <w:t xml:space="preserve"> guru. </w:t>
      </w:r>
      <w:r w:rsidR="00B14EBB">
        <w:rPr>
          <w:rFonts w:ascii="Minion Pro" w:hAnsi="Minion Pro" w:cs="Arial"/>
        </w:rPr>
        <w:t xml:space="preserve">Orang yang </w:t>
      </w:r>
      <w:proofErr w:type="spellStart"/>
      <w:r w:rsidR="00B14EBB">
        <w:rPr>
          <w:rFonts w:ascii="Minion Pro" w:hAnsi="Minion Pro" w:cs="Arial"/>
        </w:rPr>
        <w:t>dapat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menginspirasi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manusia</w:t>
      </w:r>
      <w:proofErr w:type="spellEnd"/>
      <w:r w:rsidR="00B14EBB">
        <w:rPr>
          <w:rFonts w:ascii="Minion Pro" w:hAnsi="Minion Pro" w:cs="Arial"/>
        </w:rPr>
        <w:t xml:space="preserve"> lain </w:t>
      </w:r>
      <w:proofErr w:type="spellStart"/>
      <w:r w:rsidR="00B14EBB">
        <w:rPr>
          <w:rFonts w:ascii="Minion Pro" w:hAnsi="Minion Pro" w:cs="Arial"/>
        </w:rPr>
        <w:t>untuk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dapat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melakukan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hal</w:t>
      </w:r>
      <w:proofErr w:type="spellEnd"/>
      <w:r w:rsidR="00B14EBB">
        <w:rPr>
          <w:rFonts w:ascii="Minion Pro" w:hAnsi="Minion Pro" w:cs="Arial"/>
        </w:rPr>
        <w:t xml:space="preserve"> yang </w:t>
      </w:r>
      <w:proofErr w:type="spellStart"/>
      <w:r w:rsidR="00B14EBB">
        <w:rPr>
          <w:rFonts w:ascii="Minion Pro" w:hAnsi="Minion Pro" w:cs="Arial"/>
        </w:rPr>
        <w:t>sama</w:t>
      </w:r>
      <w:proofErr w:type="spellEnd"/>
      <w:r w:rsidR="00B14EBB">
        <w:rPr>
          <w:rFonts w:ascii="Minion Pro" w:hAnsi="Minion Pro" w:cs="Arial"/>
        </w:rPr>
        <w:t xml:space="preserve">, </w:t>
      </w:r>
      <w:proofErr w:type="spellStart"/>
      <w:r w:rsidR="00B14EBB">
        <w:rPr>
          <w:rFonts w:ascii="Minion Pro" w:hAnsi="Minion Pro" w:cs="Arial"/>
        </w:rPr>
        <w:t>baik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dari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segi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ilmu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maupun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tingkah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laku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dapat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disebut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sebagai</w:t>
      </w:r>
      <w:proofErr w:type="spellEnd"/>
      <w:r w:rsidR="00B14EBB">
        <w:rPr>
          <w:rFonts w:ascii="Minion Pro" w:hAnsi="Minion Pro" w:cs="Arial"/>
        </w:rPr>
        <w:t xml:space="preserve"> </w:t>
      </w:r>
      <w:r w:rsidR="007C57F6">
        <w:rPr>
          <w:rFonts w:ascii="Minion Pro" w:hAnsi="Minion Pro" w:cs="Arial"/>
        </w:rPr>
        <w:t xml:space="preserve">“guru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7C57F6">
        <w:rPr>
          <w:rFonts w:ascii="Minion Pro" w:hAnsi="Minion Pro" w:cs="Arial"/>
        </w:rPr>
        <w:t xml:space="preserve">”. Guru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terbaik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bagi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saya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adalah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ibu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saya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sendiri</w:t>
      </w:r>
      <w:proofErr w:type="spellEnd"/>
      <w:r w:rsidR="007C57F6">
        <w:rPr>
          <w:rFonts w:ascii="Minion Pro" w:hAnsi="Minion Pro" w:cs="Arial"/>
        </w:rPr>
        <w:t xml:space="preserve">. Ibu </w:t>
      </w:r>
      <w:proofErr w:type="spellStart"/>
      <w:r w:rsidR="007C57F6">
        <w:rPr>
          <w:rFonts w:ascii="Minion Pro" w:hAnsi="Minion Pro" w:cs="Arial"/>
        </w:rPr>
        <w:t>adalah</w:t>
      </w:r>
      <w:proofErr w:type="spellEnd"/>
      <w:r w:rsidR="007C57F6">
        <w:rPr>
          <w:rFonts w:ascii="Minion Pro" w:hAnsi="Minion Pro" w:cs="Arial"/>
        </w:rPr>
        <w:t xml:space="preserve"> guru yang </w:t>
      </w:r>
      <w:proofErr w:type="spellStart"/>
      <w:r w:rsidR="007C57F6">
        <w:rPr>
          <w:rFonts w:ascii="Minion Pro" w:hAnsi="Minion Pro" w:cs="Arial"/>
        </w:rPr>
        <w:t>memberikan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banyak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pembelajaran</w:t>
      </w:r>
      <w:proofErr w:type="spellEnd"/>
      <w:r w:rsidR="007C57F6">
        <w:rPr>
          <w:rFonts w:ascii="Minion Pro" w:hAnsi="Minion Pro" w:cs="Arial"/>
        </w:rPr>
        <w:t xml:space="preserve"> dan </w:t>
      </w:r>
      <w:proofErr w:type="spellStart"/>
      <w:r w:rsidR="007C57F6">
        <w:rPr>
          <w:rFonts w:ascii="Minion Pro" w:hAnsi="Minion Pro" w:cs="Arial"/>
        </w:rPr>
        <w:t>contoh-contoh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nyata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dalam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kehidupan</w:t>
      </w:r>
      <w:proofErr w:type="spellEnd"/>
      <w:r w:rsidR="00B14EBB">
        <w:rPr>
          <w:rFonts w:ascii="Minion Pro" w:hAnsi="Minion Pro" w:cs="Arial"/>
        </w:rPr>
        <w:t>.</w:t>
      </w:r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Setiap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hari</w:t>
      </w:r>
      <w:proofErr w:type="spellEnd"/>
      <w:r w:rsidR="00D009BA">
        <w:rPr>
          <w:rFonts w:ascii="Minion Pro" w:hAnsi="Minion Pro" w:cs="Arial"/>
        </w:rPr>
        <w:t>,</w:t>
      </w:r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ibu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memberikan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pembelajaran</w:t>
      </w:r>
      <w:proofErr w:type="spellEnd"/>
      <w:r w:rsidR="007C57F6">
        <w:rPr>
          <w:rFonts w:ascii="Minion Pro" w:hAnsi="Minion Pro" w:cs="Arial"/>
        </w:rPr>
        <w:t xml:space="preserve"> yang </w:t>
      </w:r>
      <w:proofErr w:type="spellStart"/>
      <w:r w:rsidR="007C57F6">
        <w:rPr>
          <w:rFonts w:ascii="Minion Pro" w:hAnsi="Minion Pro" w:cs="Arial"/>
        </w:rPr>
        <w:t>mungkin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tidak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akan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saya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peroleh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dibangku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sekolah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maupun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dilingkungan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luar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rumah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lainnya</w:t>
      </w:r>
      <w:proofErr w:type="spellEnd"/>
      <w:r w:rsidR="00B14EBB">
        <w:rPr>
          <w:rFonts w:ascii="Minion Pro" w:hAnsi="Minion Pro" w:cs="Arial"/>
        </w:rPr>
        <w:t>.</w:t>
      </w:r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Mulai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dari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pembelajaran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mengolah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makanan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dengan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baik</w:t>
      </w:r>
      <w:proofErr w:type="spellEnd"/>
      <w:r w:rsidR="007C57F6">
        <w:rPr>
          <w:rFonts w:ascii="Minion Pro" w:hAnsi="Minion Pro" w:cs="Arial"/>
        </w:rPr>
        <w:t xml:space="preserve">, </w:t>
      </w:r>
      <w:proofErr w:type="spellStart"/>
      <w:r w:rsidR="007C57F6">
        <w:rPr>
          <w:rFonts w:ascii="Minion Pro" w:hAnsi="Minion Pro" w:cs="Arial"/>
        </w:rPr>
        <w:t>mengatur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rumah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dengan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baik</w:t>
      </w:r>
      <w:proofErr w:type="spellEnd"/>
      <w:r w:rsidR="007C57F6">
        <w:rPr>
          <w:rFonts w:ascii="Minion Pro" w:hAnsi="Minion Pro" w:cs="Arial"/>
        </w:rPr>
        <w:t xml:space="preserve">, </w:t>
      </w:r>
      <w:proofErr w:type="spellStart"/>
      <w:r w:rsidR="007C57F6">
        <w:rPr>
          <w:rFonts w:ascii="Minion Pro" w:hAnsi="Minion Pro" w:cs="Arial"/>
        </w:rPr>
        <w:t>bahkan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mengajarkan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saya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cara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meredam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emosi</w:t>
      </w:r>
      <w:proofErr w:type="spellEnd"/>
      <w:r w:rsidR="007C57F6">
        <w:rPr>
          <w:rFonts w:ascii="Minion Pro" w:hAnsi="Minion Pro" w:cs="Arial"/>
        </w:rPr>
        <w:t xml:space="preserve"> dan </w:t>
      </w:r>
      <w:proofErr w:type="spellStart"/>
      <w:r w:rsidR="007C57F6">
        <w:rPr>
          <w:rFonts w:ascii="Minion Pro" w:hAnsi="Minion Pro" w:cs="Arial"/>
        </w:rPr>
        <w:t>memecahkan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masalah-masalah</w:t>
      </w:r>
      <w:proofErr w:type="spellEnd"/>
      <w:r w:rsidR="007C57F6">
        <w:rPr>
          <w:rFonts w:ascii="Minion Pro" w:hAnsi="Minion Pro" w:cs="Arial"/>
        </w:rPr>
        <w:t xml:space="preserve"> yang </w:t>
      </w:r>
      <w:proofErr w:type="spellStart"/>
      <w:r w:rsidR="007C57F6">
        <w:rPr>
          <w:rFonts w:ascii="Minion Pro" w:hAnsi="Minion Pro" w:cs="Arial"/>
        </w:rPr>
        <w:t>berkaitan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dengan</w:t>
      </w:r>
      <w:proofErr w:type="spellEnd"/>
      <w:r w:rsidR="007C57F6">
        <w:rPr>
          <w:rFonts w:ascii="Minion Pro" w:hAnsi="Minion Pro" w:cs="Arial"/>
        </w:rPr>
        <w:t xml:space="preserve"> </w:t>
      </w:r>
      <w:proofErr w:type="spellStart"/>
      <w:r w:rsidR="007C57F6">
        <w:rPr>
          <w:rFonts w:ascii="Minion Pro" w:hAnsi="Minion Pro" w:cs="Arial"/>
        </w:rPr>
        <w:t>emosi</w:t>
      </w:r>
      <w:r w:rsidR="00D009BA">
        <w:rPr>
          <w:rFonts w:ascii="Minion Pro" w:hAnsi="Minion Pro" w:cs="Arial"/>
        </w:rPr>
        <w:t>onal</w:t>
      </w:r>
      <w:proofErr w:type="spellEnd"/>
      <w:r w:rsidR="007C57F6">
        <w:rPr>
          <w:rFonts w:ascii="Minion Pro" w:hAnsi="Minion Pro" w:cs="Arial"/>
        </w:rPr>
        <w:t xml:space="preserve">. </w:t>
      </w:r>
      <w:proofErr w:type="spellStart"/>
      <w:r w:rsidR="00B14EBB">
        <w:rPr>
          <w:rFonts w:ascii="Minion Pro" w:hAnsi="Minion Pro" w:cs="Arial"/>
        </w:rPr>
        <w:t>Karakter</w:t>
      </w:r>
      <w:proofErr w:type="spellEnd"/>
      <w:r w:rsidR="00B14EBB">
        <w:rPr>
          <w:rFonts w:ascii="Minion Pro" w:hAnsi="Minion Pro" w:cs="Arial"/>
        </w:rPr>
        <w:t xml:space="preserve"> dan </w:t>
      </w:r>
      <w:proofErr w:type="spellStart"/>
      <w:r w:rsidR="00B14EBB">
        <w:rPr>
          <w:rFonts w:ascii="Minion Pro" w:hAnsi="Minion Pro" w:cs="Arial"/>
        </w:rPr>
        <w:t>sikap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ibu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mengajarkan</w:t>
      </w:r>
      <w:proofErr w:type="spellEnd"/>
      <w:r w:rsidR="00B14EBB">
        <w:rPr>
          <w:rFonts w:ascii="Minion Pro" w:hAnsi="Minion Pro" w:cs="Arial"/>
        </w:rPr>
        <w:t xml:space="preserve"> kami agar </w:t>
      </w:r>
      <w:proofErr w:type="spellStart"/>
      <w:r w:rsidR="00B14EBB">
        <w:rPr>
          <w:rFonts w:ascii="Minion Pro" w:hAnsi="Minion Pro" w:cs="Arial"/>
        </w:rPr>
        <w:t>menjadi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manusia</w:t>
      </w:r>
      <w:proofErr w:type="spellEnd"/>
      <w:r w:rsidR="00B14EBB">
        <w:rPr>
          <w:rFonts w:ascii="Minion Pro" w:hAnsi="Minion Pro" w:cs="Arial"/>
        </w:rPr>
        <w:t xml:space="preserve"> yang </w:t>
      </w:r>
      <w:proofErr w:type="spellStart"/>
      <w:r w:rsidR="00B14EBB">
        <w:rPr>
          <w:rFonts w:ascii="Minion Pro" w:hAnsi="Minion Pro" w:cs="Arial"/>
        </w:rPr>
        <w:t>baik</w:t>
      </w:r>
      <w:proofErr w:type="spellEnd"/>
      <w:r w:rsidR="00B14EBB">
        <w:rPr>
          <w:rFonts w:ascii="Minion Pro" w:hAnsi="Minion Pro" w:cs="Arial"/>
        </w:rPr>
        <w:t xml:space="preserve"> dan </w:t>
      </w:r>
      <w:proofErr w:type="spellStart"/>
      <w:r w:rsidR="00B14EBB">
        <w:rPr>
          <w:rFonts w:ascii="Minion Pro" w:hAnsi="Minion Pro" w:cs="Arial"/>
        </w:rPr>
        <w:t>bermanfaat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bagi</w:t>
      </w:r>
      <w:proofErr w:type="spellEnd"/>
      <w:r w:rsidR="00B14EBB">
        <w:rPr>
          <w:rFonts w:ascii="Minion Pro" w:hAnsi="Minion Pro" w:cs="Arial"/>
        </w:rPr>
        <w:t xml:space="preserve"> orang </w:t>
      </w:r>
      <w:proofErr w:type="spellStart"/>
      <w:r w:rsidR="00B14EBB">
        <w:rPr>
          <w:rFonts w:ascii="Minion Pro" w:hAnsi="Minion Pro" w:cs="Arial"/>
        </w:rPr>
        <w:t>banyak</w:t>
      </w:r>
      <w:proofErr w:type="spellEnd"/>
      <w:r w:rsidR="00634BEF">
        <w:rPr>
          <w:rFonts w:ascii="Minion Pro" w:hAnsi="Minion Pro" w:cs="Arial"/>
        </w:rPr>
        <w:t>.</w:t>
      </w:r>
      <w:r w:rsidR="00B14EBB">
        <w:rPr>
          <w:rFonts w:ascii="Minion Pro" w:hAnsi="Minion Pro" w:cs="Arial"/>
        </w:rPr>
        <w:t xml:space="preserve"> Ibu </w:t>
      </w:r>
      <w:proofErr w:type="spellStart"/>
      <w:r w:rsidR="00B14EBB">
        <w:rPr>
          <w:rFonts w:ascii="Minion Pro" w:hAnsi="Minion Pro" w:cs="Arial"/>
        </w:rPr>
        <w:t>memberikan</w:t>
      </w:r>
      <w:proofErr w:type="spellEnd"/>
      <w:r w:rsidR="00B14EBB">
        <w:rPr>
          <w:rFonts w:ascii="Minion Pro" w:hAnsi="Minion Pro" w:cs="Arial"/>
        </w:rPr>
        <w:t xml:space="preserve"> </w:t>
      </w:r>
      <w:proofErr w:type="spellStart"/>
      <w:r w:rsidR="00B14EBB">
        <w:rPr>
          <w:rFonts w:ascii="Minion Pro" w:hAnsi="Minion Pro" w:cs="Arial"/>
        </w:rPr>
        <w:t>teladan</w:t>
      </w:r>
      <w:proofErr w:type="spellEnd"/>
      <w:r w:rsidR="00B14EBB">
        <w:rPr>
          <w:rFonts w:ascii="Minion Pro" w:hAnsi="Minion Pro" w:cs="Arial"/>
        </w:rPr>
        <w:t xml:space="preserve"> </w:t>
      </w:r>
      <w:r w:rsidR="00D009BA">
        <w:rPr>
          <w:rFonts w:ascii="Minion Pro" w:hAnsi="Minion Pro" w:cs="Arial"/>
        </w:rPr>
        <w:t xml:space="preserve">yang </w:t>
      </w:r>
      <w:proofErr w:type="spellStart"/>
      <w:r w:rsidR="00D009BA">
        <w:rPr>
          <w:rFonts w:ascii="Minion Pro" w:hAnsi="Minion Pro" w:cs="Arial"/>
        </w:rPr>
        <w:t>baik</w:t>
      </w:r>
      <w:proofErr w:type="spellEnd"/>
      <w:r w:rsidR="00D009BA">
        <w:rPr>
          <w:rFonts w:ascii="Minion Pro" w:hAnsi="Minion Pro" w:cs="Arial"/>
        </w:rPr>
        <w:t xml:space="preserve"> </w:t>
      </w:r>
      <w:proofErr w:type="spellStart"/>
      <w:r w:rsidR="00D009BA">
        <w:rPr>
          <w:rFonts w:ascii="Minion Pro" w:hAnsi="Minion Pro" w:cs="Arial"/>
        </w:rPr>
        <w:t>dalam</w:t>
      </w:r>
      <w:proofErr w:type="spellEnd"/>
      <w:r w:rsidR="00D009BA">
        <w:rPr>
          <w:rFonts w:ascii="Minion Pro" w:hAnsi="Minion Pro" w:cs="Arial"/>
        </w:rPr>
        <w:t xml:space="preserve"> </w:t>
      </w:r>
      <w:proofErr w:type="spellStart"/>
      <w:r w:rsidR="00D009BA">
        <w:rPr>
          <w:rFonts w:ascii="Minion Pro" w:hAnsi="Minion Pro" w:cs="Arial"/>
        </w:rPr>
        <w:t>kehidupan</w:t>
      </w:r>
      <w:proofErr w:type="spellEnd"/>
      <w:r w:rsidR="00D009BA">
        <w:rPr>
          <w:rFonts w:ascii="Minion Pro" w:hAnsi="Minion Pro" w:cs="Arial"/>
        </w:rPr>
        <w:t>.</w:t>
      </w:r>
    </w:p>
    <w:p w14:paraId="6AD2822A" w14:textId="7A8CBD47" w:rsidR="00D009BA" w:rsidRDefault="00D009BA" w:rsidP="005B6A6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terinspirasi</w:t>
      </w:r>
      <w:proofErr w:type="spellEnd"/>
      <w:r>
        <w:rPr>
          <w:rFonts w:ascii="Minion Pro" w:hAnsi="Minion Pro" w:cs="Arial"/>
        </w:rPr>
        <w:t xml:space="preserve"> dan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menemukan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tokok-tokoh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memecahkan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dan 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>.</w:t>
      </w:r>
    </w:p>
    <w:p w14:paraId="19947FE4" w14:textId="70FB1D67" w:rsidR="00D009BA" w:rsidRDefault="00D009BA" w:rsidP="005B6A6C">
      <w:pPr>
        <w:spacing w:before="120" w:after="100" w:afterAutospacing="1"/>
        <w:jc w:val="both"/>
        <w:rPr>
          <w:rFonts w:ascii="Minion Pro" w:hAnsi="Minion Pro" w:cs="Arial"/>
        </w:rPr>
      </w:pPr>
    </w:p>
    <w:p w14:paraId="6CA3E583" w14:textId="6494D8CC" w:rsidR="00D009BA" w:rsidRDefault="00D009BA" w:rsidP="00D009BA">
      <w:pPr>
        <w:spacing w:before="120" w:after="100" w:afterAutospacing="1"/>
        <w:ind w:left="5760"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Jakarta, 22 </w:t>
      </w:r>
      <w:proofErr w:type="spellStart"/>
      <w:r>
        <w:rPr>
          <w:rFonts w:ascii="Minion Pro" w:hAnsi="Minion Pro" w:cs="Arial"/>
        </w:rPr>
        <w:t>Agustus</w:t>
      </w:r>
      <w:proofErr w:type="spellEnd"/>
      <w:r>
        <w:rPr>
          <w:rFonts w:ascii="Minion Pro" w:hAnsi="Minion Pro" w:cs="Arial"/>
        </w:rPr>
        <w:t xml:space="preserve"> 2022</w:t>
      </w:r>
    </w:p>
    <w:p w14:paraId="3D4DE60C" w14:textId="707F2F53" w:rsidR="00D009BA" w:rsidRDefault="00D009BA" w:rsidP="00D009BA">
      <w:pPr>
        <w:spacing w:before="120" w:after="100" w:afterAutospacing="1"/>
        <w:ind w:left="5760" w:firstLine="720"/>
        <w:jc w:val="both"/>
        <w:rPr>
          <w:rFonts w:ascii="Minion Pro" w:hAnsi="Minion Pro" w:cs="Arial"/>
        </w:rPr>
      </w:pPr>
    </w:p>
    <w:p w14:paraId="5A47829B" w14:textId="7A9A892E" w:rsidR="00D009BA" w:rsidRDefault="00D009BA" w:rsidP="00D009BA">
      <w:pPr>
        <w:spacing w:before="120" w:after="100" w:afterAutospacing="1"/>
        <w:ind w:left="5760"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25A9AC25" w14:textId="77777777" w:rsidR="005B6A6C" w:rsidRPr="00F1406B" w:rsidRDefault="005B6A6C" w:rsidP="005B6A6C">
      <w:pPr>
        <w:spacing w:before="120" w:after="100" w:afterAutospacing="1"/>
        <w:rPr>
          <w:rFonts w:ascii="Minion Pro" w:hAnsi="Minion Pro"/>
        </w:rPr>
      </w:pPr>
    </w:p>
    <w:p w14:paraId="682A185E" w14:textId="77777777" w:rsidR="00F1406B" w:rsidRDefault="00F1406B"/>
    <w:p w14:paraId="31F5C297" w14:textId="77777777" w:rsidR="00F1406B" w:rsidRDefault="00F1406B"/>
    <w:p w14:paraId="3C36E423" w14:textId="77777777" w:rsidR="00F1406B" w:rsidRDefault="00F1406B"/>
    <w:p w14:paraId="20DADEEB" w14:textId="77777777" w:rsidR="00F1406B" w:rsidRDefault="00F1406B"/>
    <w:p w14:paraId="07A6ACCD" w14:textId="77777777" w:rsidR="00F1406B" w:rsidRDefault="00F1406B"/>
    <w:p w14:paraId="203FD645" w14:textId="77777777" w:rsidR="00F1406B" w:rsidRDefault="00F1406B"/>
    <w:p w14:paraId="4C0BC578" w14:textId="77777777" w:rsidR="00F1406B" w:rsidRDefault="00F1406B"/>
    <w:p w14:paraId="7AA37378" w14:textId="77777777" w:rsidR="00F1406B" w:rsidRDefault="00F1406B"/>
    <w:p w14:paraId="6B91AB7E" w14:textId="77777777" w:rsidR="00F1406B" w:rsidRDefault="00F1406B"/>
    <w:p w14:paraId="4E6CE600" w14:textId="77777777" w:rsidR="00F1406B" w:rsidRDefault="00F1406B"/>
    <w:p w14:paraId="42C07720" w14:textId="77777777" w:rsidR="00F1406B" w:rsidRDefault="00F1406B"/>
    <w:p w14:paraId="6CA6DA64" w14:textId="77777777" w:rsidR="00F1406B" w:rsidRDefault="00F1406B"/>
    <w:p w14:paraId="58153160" w14:textId="77777777" w:rsidR="00F1406B" w:rsidRDefault="00F1406B"/>
    <w:p w14:paraId="4014243D" w14:textId="77777777" w:rsidR="00F1406B" w:rsidRDefault="00F1406B"/>
    <w:p w14:paraId="5FBF155F" w14:textId="77777777" w:rsidR="00F1406B" w:rsidRDefault="00F1406B"/>
    <w:p w14:paraId="40A3B5DA" w14:textId="77777777" w:rsidR="00F1406B" w:rsidRDefault="00F1406B"/>
    <w:p w14:paraId="63844BF4" w14:textId="77777777" w:rsidR="00F1406B" w:rsidRDefault="00F1406B"/>
    <w:p w14:paraId="6562AEB9" w14:textId="77777777" w:rsidR="00F1406B" w:rsidRDefault="00F1406B"/>
    <w:p w14:paraId="15D5DC4E" w14:textId="77777777" w:rsidR="00F1406B" w:rsidRDefault="00F1406B"/>
    <w:p w14:paraId="487161CB" w14:textId="77777777" w:rsidR="00F1406B" w:rsidRDefault="00F1406B"/>
    <w:p w14:paraId="40C19132" w14:textId="77777777" w:rsidR="00F1406B" w:rsidRDefault="00F1406B"/>
    <w:p w14:paraId="5CEC0CF2" w14:textId="77777777" w:rsidR="00F1406B" w:rsidRDefault="00F1406B"/>
    <w:p w14:paraId="66B97B53" w14:textId="77777777" w:rsidR="00F1406B" w:rsidRDefault="00F1406B"/>
    <w:p w14:paraId="74BD1011" w14:textId="77777777" w:rsidR="00F1406B" w:rsidRDefault="00F1406B"/>
    <w:p w14:paraId="141E521E" w14:textId="77777777" w:rsidR="00F1406B" w:rsidRDefault="00F1406B"/>
    <w:p w14:paraId="6A40F8C6" w14:textId="77777777" w:rsidR="00F1406B" w:rsidRDefault="00F1406B"/>
    <w:p w14:paraId="5994C6C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B6A6C"/>
    <w:rsid w:val="00634BEF"/>
    <w:rsid w:val="007C57F6"/>
    <w:rsid w:val="00924DF5"/>
    <w:rsid w:val="00B14EBB"/>
    <w:rsid w:val="00D009B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1FB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Nanda</cp:lastModifiedBy>
  <cp:revision>4</cp:revision>
  <dcterms:created xsi:type="dcterms:W3CDTF">2020-08-26T22:08:00Z</dcterms:created>
  <dcterms:modified xsi:type="dcterms:W3CDTF">2022-08-23T03:35:00Z</dcterms:modified>
</cp:coreProperties>
</file>