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56525" w14:textId="77777777" w:rsidR="00703EAB" w:rsidRPr="003273EE" w:rsidRDefault="00703EAB" w:rsidP="00703EAB">
      <w:pPr>
        <w:rPr>
          <w:lang w:val="id-ID"/>
        </w:rPr>
      </w:pPr>
      <w:r w:rsidRPr="003273EE">
        <w:rPr>
          <w:lang w:val="id-ID"/>
        </w:rPr>
        <w:t>Prakata naskah: Ibuku adalah Guruku</w:t>
      </w:r>
    </w:p>
    <w:p w14:paraId="04F63F1F" w14:textId="77777777" w:rsidR="00703EAB" w:rsidRPr="003273EE" w:rsidRDefault="00703EAB" w:rsidP="00703EAB">
      <w:pPr>
        <w:rPr>
          <w:lang w:val="id-ID"/>
        </w:rPr>
      </w:pPr>
    </w:p>
    <w:p w14:paraId="75E03358" w14:textId="2AB3B62B" w:rsidR="00703EAB" w:rsidRDefault="00703EAB" w:rsidP="00703EAB">
      <w:pPr>
        <w:ind w:firstLine="720"/>
      </w:pPr>
      <w:r w:rsidRPr="003273EE">
        <w:rPr>
          <w:lang w:val="id-ID"/>
        </w:rPr>
        <w:t xml:space="preserve">Semenjak munculnya </w:t>
      </w:r>
      <w:proofErr w:type="spellStart"/>
      <w:r w:rsidRPr="003273EE">
        <w:rPr>
          <w:lang w:val="id-ID"/>
        </w:rPr>
        <w:t>pandemic</w:t>
      </w:r>
      <w:proofErr w:type="spellEnd"/>
      <w:r w:rsidRPr="003273EE">
        <w:rPr>
          <w:lang w:val="id-ID"/>
        </w:rPr>
        <w:t xml:space="preserve"> COVID-19 yang menyerang di hampir seluruh penjuru dunia, sektor pendidikan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yang </w:t>
      </w:r>
      <w:proofErr w:type="spellStart"/>
      <w:r>
        <w:t>terdampak</w:t>
      </w:r>
      <w:proofErr w:type="spellEnd"/>
      <w:r>
        <w:t xml:space="preserve"> sangat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Sekolah-sekolah</w:t>
      </w:r>
      <w:proofErr w:type="spellEnd"/>
      <w:r>
        <w:t xml:space="preserve"> yang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bersama-sama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gantinya</w:t>
      </w:r>
      <w:proofErr w:type="spellEnd"/>
      <w:r>
        <w:t xml:space="preserve">, </w:t>
      </w:r>
      <w:proofErr w:type="spellStart"/>
      <w:r>
        <w:t>sekolah-sekolan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daring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digital </w:t>
      </w:r>
      <w:proofErr w:type="spellStart"/>
      <w:r>
        <w:t>seperti</w:t>
      </w:r>
      <w:proofErr w:type="spellEnd"/>
      <w:r>
        <w:t xml:space="preserve"> Zoom, Google Classroom dan </w:t>
      </w:r>
      <w:r>
        <w:rPr>
          <w:i/>
          <w:iCs/>
        </w:rPr>
        <w:t xml:space="preserve">Learning Modul System </w:t>
      </w:r>
      <w:r>
        <w:t xml:space="preserve">(LMS) </w:t>
      </w:r>
      <w:proofErr w:type="spellStart"/>
      <w:r>
        <w:t>lainnya</w:t>
      </w:r>
      <w:proofErr w:type="spellEnd"/>
      <w:r>
        <w:t xml:space="preserve"> dan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terkonsentrasi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masing-masing </w:t>
      </w:r>
      <w:proofErr w:type="spellStart"/>
      <w:r>
        <w:t>siswa</w:t>
      </w:r>
      <w:proofErr w:type="spellEnd"/>
      <w:r>
        <w:t xml:space="preserve">. </w:t>
      </w:r>
    </w:p>
    <w:p w14:paraId="4B6048B7" w14:textId="54DC2637" w:rsidR="00703EAB" w:rsidRDefault="00703EAB" w:rsidP="00703EAB">
      <w:r>
        <w:tab/>
      </w:r>
      <w:proofErr w:type="spellStart"/>
      <w:r>
        <w:t>Pembelajaran</w:t>
      </w:r>
      <w:proofErr w:type="spellEnd"/>
      <w:r>
        <w:t xml:space="preserve"> daring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siswa</w:t>
      </w:r>
      <w:proofErr w:type="spellEnd"/>
      <w:r>
        <w:t xml:space="preserve">. Guru yang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di </w:t>
      </w:r>
      <w:proofErr w:type="spellStart"/>
      <w:r>
        <w:t>sampingnya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dan </w:t>
      </w:r>
      <w:proofErr w:type="spellStart"/>
      <w:r>
        <w:t>pribadi</w:t>
      </w:r>
      <w:proofErr w:type="spellEnd"/>
      <w:r>
        <w:t xml:space="preserve">. </w:t>
      </w:r>
      <w:proofErr w:type="spellStart"/>
      <w:r>
        <w:t>Inilah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pandemic COVID-19 dan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muncullah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</w:t>
      </w:r>
      <w:proofErr w:type="spellStart"/>
      <w:r>
        <w:t>penyelamat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yang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guru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. </w:t>
      </w:r>
    </w:p>
    <w:p w14:paraId="1CB2F94E" w14:textId="6ADED2CA" w:rsidR="00703EAB" w:rsidRDefault="00703EAB" w:rsidP="00703EAB">
      <w:r>
        <w:tab/>
      </w:r>
      <w:proofErr w:type="spellStart"/>
      <w:r>
        <w:t>Sebelum</w:t>
      </w:r>
      <w:proofErr w:type="spellEnd"/>
      <w:r>
        <w:t xml:space="preserve"> COVID-19 </w:t>
      </w:r>
      <w:proofErr w:type="spellStart"/>
      <w:r>
        <w:t>menyerang</w:t>
      </w:r>
      <w:proofErr w:type="spellEnd"/>
      <w:r>
        <w:t xml:space="preserve">, Ibu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pengasuh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.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juga </w:t>
      </w:r>
      <w:proofErr w:type="spellStart"/>
      <w:r>
        <w:t>melakukannya</w:t>
      </w:r>
      <w:proofErr w:type="spellEnd"/>
      <w:r>
        <w:t xml:space="preserve"> sambal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Ketika pandemic COVID-19 </w:t>
      </w:r>
      <w:proofErr w:type="spellStart"/>
      <w:r>
        <w:t>melanda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pendamping</w:t>
      </w:r>
      <w:proofErr w:type="spellEnd"/>
      <w:r>
        <w:t xml:space="preserve">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yang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Pundak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Ketidak</w:t>
      </w:r>
      <w:proofErr w:type="spellEnd"/>
      <w:r>
        <w:t xml:space="preserve"> </w:t>
      </w:r>
      <w:proofErr w:type="spellStart"/>
      <w:r>
        <w:t>adilan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yang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disoroti</w:t>
      </w:r>
      <w:proofErr w:type="spellEnd"/>
      <w:r>
        <w:t xml:space="preserve"> oleh para </w:t>
      </w:r>
      <w:proofErr w:type="spellStart"/>
      <w:r>
        <w:t>peneliti</w:t>
      </w:r>
      <w:proofErr w:type="spellEnd"/>
      <w:r>
        <w:t xml:space="preserve">, di </w:t>
      </w:r>
      <w:proofErr w:type="spellStart"/>
      <w:r>
        <w:t>antaranya</w:t>
      </w:r>
      <w:proofErr w:type="spellEnd"/>
      <w:r>
        <w:t xml:space="preserve"> Serena Clark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tulisannya</w:t>
      </w:r>
      <w:proofErr w:type="spellEnd"/>
      <w:r>
        <w:t xml:space="preserve"> </w:t>
      </w:r>
      <w:r>
        <w:rPr>
          <w:i/>
          <w:iCs/>
        </w:rPr>
        <w:t>“You’re a teacher you’re a mother, you’re a worker: Gender inequality during COVID-19 in Ireland”</w:t>
      </w:r>
      <w:r>
        <w:t xml:space="preserve">. Clark </w:t>
      </w:r>
      <w:proofErr w:type="spellStart"/>
      <w:r>
        <w:t>menyoroti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ketimpangan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dan </w:t>
      </w:r>
      <w:proofErr w:type="spellStart"/>
      <w:r>
        <w:t>ibu</w:t>
      </w:r>
      <w:proofErr w:type="spellEnd"/>
      <w:r>
        <w:t xml:space="preserve"> </w:t>
      </w:r>
      <w:proofErr w:type="spellStart"/>
      <w:r>
        <w:t>rumahtangga</w:t>
      </w:r>
      <w:proofErr w:type="spellEnd"/>
      <w:r>
        <w:t xml:space="preserve">. </w:t>
      </w:r>
    </w:p>
    <w:p w14:paraId="01497224" w14:textId="0766F4BD" w:rsidR="00703EAB" w:rsidRDefault="00703EAB" w:rsidP="00703EAB">
      <w:r>
        <w:tab/>
      </w:r>
      <w:proofErr w:type="spellStart"/>
      <w:r>
        <w:t>Tetapi</w:t>
      </w:r>
      <w:proofErr w:type="spellEnd"/>
      <w:r>
        <w:t xml:space="preserve">,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timpang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lain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dipandu</w:t>
      </w:r>
      <w:proofErr w:type="spellEnd"/>
      <w:r>
        <w:t xml:space="preserve"> oleh </w:t>
      </w:r>
      <w:proofErr w:type="spellStart"/>
      <w:r>
        <w:t>ibu-ibu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berakrobat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Pitagoras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fisika</w:t>
      </w:r>
      <w:proofErr w:type="spellEnd"/>
      <w:r>
        <w:t xml:space="preserve"> </w:t>
      </w:r>
      <w:proofErr w:type="spellStart"/>
      <w:r>
        <w:t>kecil-kecilan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anaknya</w:t>
      </w:r>
      <w:proofErr w:type="spellEnd"/>
      <w:r>
        <w:t>.</w:t>
      </w:r>
    </w:p>
    <w:p w14:paraId="13C7B8D3" w14:textId="1AAD0B44" w:rsidR="00703EAB" w:rsidRPr="00703EAB" w:rsidRDefault="00703EAB" w:rsidP="00703EAB">
      <w:r>
        <w:tab/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menyuguhkan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100 orang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bertransformasi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guru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anak-anaknya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pandemic COVID-19.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(</w:t>
      </w:r>
      <w:r>
        <w:rPr>
          <w:i/>
          <w:iCs/>
        </w:rPr>
        <w:t>insight</w:t>
      </w:r>
      <w:r>
        <w:t xml:space="preserve">) </w:t>
      </w:r>
      <w:proofErr w:type="spellStart"/>
      <w:r>
        <w:t>dari</w:t>
      </w:r>
      <w:proofErr w:type="spellEnd"/>
      <w:r>
        <w:t xml:space="preserve"> 100 orang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tersuguhkan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sebuat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antropologis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para </w:t>
      </w:r>
      <w:proofErr w:type="spellStart"/>
      <w:r>
        <w:t>akademisi</w:t>
      </w:r>
      <w:proofErr w:type="spellEnd"/>
      <w:r>
        <w:t xml:space="preserve"> juga. </w:t>
      </w:r>
    </w:p>
    <w:p w14:paraId="595E307D" w14:textId="77777777" w:rsidR="00D611FE" w:rsidRDefault="00D611FE"/>
    <w:sectPr w:rsidR="00D611FE" w:rsidSect="00AB1053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AB"/>
    <w:rsid w:val="00703EAB"/>
    <w:rsid w:val="00797F6D"/>
    <w:rsid w:val="00AB1053"/>
    <w:rsid w:val="00D6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6D88F"/>
  <w15:chartTrackingRefBased/>
  <w15:docId w15:val="{3FF27454-DF53-AB4A-B23A-E24910156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EAB"/>
    <w:rPr>
      <w:rFonts w:ascii="Calibri" w:eastAsia="Calibri" w:hAnsi="Calibri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Setiawan</dc:creator>
  <cp:keywords/>
  <dc:description/>
  <cp:lastModifiedBy>Andy Setiawan</cp:lastModifiedBy>
  <cp:revision>1</cp:revision>
  <dcterms:created xsi:type="dcterms:W3CDTF">2022-08-25T02:39:00Z</dcterms:created>
  <dcterms:modified xsi:type="dcterms:W3CDTF">2022-08-25T02:55:00Z</dcterms:modified>
</cp:coreProperties>
</file>