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5D" w:rsidRPr="00F6185D" w:rsidRDefault="00F6185D" w:rsidP="00F6185D">
      <w:pPr>
        <w:adjustRightInd w:val="0"/>
        <w:spacing w:before="100" w:after="100"/>
        <w:jc w:val="center"/>
        <w:outlineLvl w:val="0"/>
        <w:rPr>
          <w:rFonts w:ascii="Times New Roman" w:eastAsia="SimSun" w:hAnsi="Times New Roman" w:cs="Times New Roman"/>
          <w:sz w:val="24"/>
          <w:szCs w:val="24"/>
        </w:rPr>
      </w:pPr>
    </w:p>
    <w:p w:rsidR="00F6185D" w:rsidRPr="00F6185D" w:rsidRDefault="002E43E1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>EB</w:t>
      </w:r>
      <w:r w:rsidR="00B52A09">
        <w:rPr>
          <w:rFonts w:ascii="Times New Roman" w:eastAsia="SimSun" w:hAnsi="Times New Roman" w:cs="Times New Roman"/>
          <w:b/>
          <w:bCs/>
          <w:sz w:val="24"/>
          <w:szCs w:val="24"/>
        </w:rPr>
        <w:t>IO</w:t>
      </w: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428/728</w:t>
      </w:r>
      <w:r w:rsidR="00B52A09">
        <w:rPr>
          <w:rFonts w:ascii="Times New Roman" w:eastAsia="SimSun" w:hAnsi="Times New Roman" w:cs="Times New Roman"/>
          <w:b/>
          <w:bCs/>
          <w:sz w:val="24"/>
          <w:szCs w:val="24"/>
        </w:rPr>
        <w:t>,</w:t>
      </w: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ICHTHYOLOGY </w:t>
      </w:r>
      <w:r w:rsidR="00B52A09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- </w:t>
      </w:r>
      <w:r w:rsidR="00F6185D"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>Tentative Lecture Schedule – Fall 20</w:t>
      </w:r>
      <w:r w:rsidR="00F6185D">
        <w:rPr>
          <w:rFonts w:ascii="Times New Roman" w:eastAsia="SimSun" w:hAnsi="Times New Roman" w:cs="Times New Roman"/>
          <w:b/>
          <w:bCs/>
          <w:sz w:val="24"/>
          <w:szCs w:val="24"/>
        </w:rPr>
        <w:t>11</w:t>
      </w:r>
    </w:p>
    <w:tbl>
      <w:tblPr>
        <w:tblW w:w="10208" w:type="dxa"/>
        <w:tblCellMar>
          <w:left w:w="0" w:type="dxa"/>
          <w:right w:w="0" w:type="dxa"/>
        </w:tblCellMar>
        <w:tblLook w:val="04A0"/>
      </w:tblPr>
      <w:tblGrid>
        <w:gridCol w:w="1112"/>
        <w:gridCol w:w="6"/>
        <w:gridCol w:w="15"/>
        <w:gridCol w:w="6718"/>
        <w:gridCol w:w="30"/>
        <w:gridCol w:w="2199"/>
        <w:gridCol w:w="20"/>
        <w:gridCol w:w="108"/>
      </w:tblGrid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Text readings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Aug 2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4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Introduction</w:t>
              </w:r>
            </w:hyperlink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6733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Part I: Major groups of Fishes</w:t>
            </w:r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5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Jawless fishes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19-27, 89-102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Sep 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6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Early </w:t>
              </w:r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gnathostomes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hyperlink r:id="rId7" w:tgtFrame="_blank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Phylogeny fossil record conflicts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(supporting lecture)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105-09, 130-31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E7D81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 9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8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Chondrichthyes </w:t>
              </w:r>
            </w:hyperlink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109-26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Sarcopterygians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131-43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>6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0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Early </w:t>
              </w:r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rayfins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147-57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1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Early </w:t>
              </w:r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teleosts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159-75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26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Ostariophysans</w:t>
              </w:r>
              <w:proofErr w:type="spellEnd"/>
            </w:hyperlink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177-89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FE7D8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E7D8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30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Protacanthopterygians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193-202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E7D81" w:rsidP="001F1883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Oct</w:t>
            </w:r>
            <w:r w:rsidR="001F188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3</w:t>
            </w:r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4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Intermediate </w:t>
              </w:r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Euteleosts</w:t>
              </w:r>
              <w:proofErr w:type="spellEnd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205-26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1F1883" w:rsidP="001F1883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7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5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Basal </w:t>
              </w:r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acanthomorphs</w:t>
              </w:r>
              <w:proofErr w:type="spellEnd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229-46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1F1883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</w:t>
            </w:r>
            <w:r w:rsidR="001F1883"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Percomorph</w:t>
              </w:r>
              <w:proofErr w:type="spellEnd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acanthopterygians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251-78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1F1883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</w:t>
            </w:r>
            <w:r w:rsidR="001F1883">
              <w:rPr>
                <w:rFonts w:ascii="Times New Roman" w:eastAsia="SimSu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7" w:tgtFrame="_blank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Mitogenomes_and_Euteleost_ToL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(supporting)</w:t>
            </w:r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8" w:type="dxa"/>
            <w:gridSpan w:val="2"/>
            <w:hideMark/>
          </w:tcPr>
          <w:p w:rsidR="00F6185D" w:rsidRPr="00F6185D" w:rsidRDefault="00F6185D" w:rsidP="001F1883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1F188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="001F1883">
              <w:rPr>
                <w:rFonts w:ascii="Times New Roman" w:eastAsia="SimSu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3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Lecture Exam 1 (Major groups of fishes)</w:t>
            </w:r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6739" w:type="dxa"/>
            <w:gridSpan w:val="3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Part II: Form and Function</w:t>
            </w:r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Integumentary</w:t>
              </w:r>
              <w:proofErr w:type="spellEnd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/Skeletal system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19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48-66, 283-90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20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Musculature/swimming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21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311-31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22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Circulation/aquatic respiration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23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441-61, 463-65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Boyancy</w:t>
              </w:r>
              <w:proofErr w:type="spellEnd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and air-breathing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25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332-38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Nov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26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Alimentary canal/feeding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27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414-35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28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Excretion/</w:t>
              </w:r>
              <w:proofErr w:type="spellStart"/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osmoregulation</w:t>
              </w:r>
              <w:proofErr w:type="spellEnd"/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29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469-88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F17F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30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Genital system and reproduction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31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517-36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12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16</w:t>
            </w:r>
          </w:p>
        </w:tc>
        <w:tc>
          <w:tcPr>
            <w:tcW w:w="6739" w:type="dxa"/>
            <w:gridSpan w:val="3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32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Sensory perception 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[</w:t>
            </w:r>
            <w:hyperlink r:id="rId33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345-80, 389-401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18</w:t>
            </w:r>
          </w:p>
        </w:tc>
        <w:tc>
          <w:tcPr>
            <w:tcW w:w="6718" w:type="dxa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34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Coloration/communication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[</w:t>
            </w:r>
            <w:hyperlink r:id="rId35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notes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291-305, 380-84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FF17F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2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718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Lecture Exam 2 (Form and Function)</w:t>
            </w:r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33" w:type="dxa"/>
            <w:gridSpan w:val="3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Part III: Zoogeography</w:t>
            </w:r>
          </w:p>
        </w:tc>
        <w:tc>
          <w:tcPr>
            <w:tcW w:w="2229" w:type="dxa"/>
            <w:gridSpan w:val="2"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FF17F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718" w:type="dxa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36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Freshwater zoogeography</w:t>
              </w:r>
            </w:hyperlink>
            <w:r w:rsidR="00F6185D"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602-09 </w:t>
            </w:r>
          </w:p>
        </w:tc>
      </w:tr>
      <w:tr w:rsidR="00F6185D" w:rsidRPr="00F6185D" w:rsidTr="00FF17F1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  2    </w:t>
            </w:r>
          </w:p>
        </w:tc>
        <w:tc>
          <w:tcPr>
            <w:tcW w:w="6718" w:type="dxa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37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Marine zoogeography</w:t>
              </w:r>
            </w:hyperlink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624-33</w:t>
            </w:r>
          </w:p>
        </w:tc>
      </w:tr>
      <w:tr w:rsidR="00F6185D" w:rsidRPr="00F6185D" w:rsidTr="008B4D83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FF17F1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</w:t>
            </w:r>
            <w:r w:rsidR="00FF17F1">
              <w:rPr>
                <w:rFonts w:ascii="Times New Roman" w:eastAsia="SimSu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18" w:type="dxa"/>
            <w:hideMark/>
          </w:tcPr>
          <w:p w:rsidR="00F6185D" w:rsidRPr="00F6185D" w:rsidRDefault="0014332C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38" w:history="1">
              <w:r w:rsidR="00F6185D" w:rsidRPr="00F6185D">
                <w:rPr>
                  <w:rFonts w:ascii="Times New Roman" w:eastAsia="SimSun" w:hAnsi="Times New Roman" w:cs="Times New Roman"/>
                  <w:color w:val="0000FF"/>
                  <w:sz w:val="24"/>
                  <w:szCs w:val="24"/>
                  <w:u w:val="single"/>
                </w:rPr>
                <w:t>Migrations</w:t>
              </w:r>
            </w:hyperlink>
          </w:p>
        </w:tc>
        <w:tc>
          <w:tcPr>
            <w:tcW w:w="2229" w:type="dxa"/>
            <w:gridSpan w:val="2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>756-62</w:t>
            </w:r>
          </w:p>
        </w:tc>
      </w:tr>
      <w:tr w:rsidR="00F6185D" w:rsidRPr="00F6185D" w:rsidTr="008B4D83">
        <w:trPr>
          <w:gridAfter w:val="2"/>
          <w:wAfter w:w="128" w:type="dxa"/>
        </w:trPr>
        <w:tc>
          <w:tcPr>
            <w:tcW w:w="1133" w:type="dxa"/>
            <w:gridSpan w:val="3"/>
            <w:hideMark/>
          </w:tcPr>
          <w:p w:rsidR="00F6185D" w:rsidRPr="00F6185D" w:rsidRDefault="00F6185D" w:rsidP="008B4D83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1</w:t>
            </w:r>
            <w:r w:rsidR="008B4D83">
              <w:rPr>
                <w:rFonts w:ascii="Times New Roman" w:eastAsia="SimSun" w:hAnsi="Times New Roman" w:cs="Times New Roman"/>
                <w:sz w:val="24"/>
                <w:szCs w:val="24"/>
              </w:rPr>
              <w:t>7</w:t>
            </w:r>
            <w:r w:rsidRPr="00F618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Comprehensive Lecture Final (Saturday, 8:00 a.m.-12:00 p.m.)</w:t>
            </w:r>
          </w:p>
        </w:tc>
        <w:tc>
          <w:tcPr>
            <w:tcW w:w="2229" w:type="dxa"/>
            <w:gridSpan w:val="2"/>
            <w:tcBorders>
              <w:bottom w:val="single" w:sz="4" w:space="0" w:color="auto"/>
            </w:tcBorders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6185D" w:rsidRPr="00F6185D" w:rsidTr="008B4D83"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85D" w:rsidRPr="00F6185D" w:rsidRDefault="00F6185D" w:rsidP="00F6185D">
            <w:pPr>
              <w:spacing w:after="0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F6185D" w:rsidRPr="00F6185D" w:rsidRDefault="00F6185D" w:rsidP="00F6185D">
      <w:pPr>
        <w:adjustRightInd w:val="0"/>
        <w:spacing w:before="100" w:after="10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8B4D83" w:rsidRDefault="008B4D83" w:rsidP="00F6185D">
      <w:pPr>
        <w:adjustRightInd w:val="0"/>
        <w:spacing w:before="100" w:after="10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F6185D" w:rsidRPr="00F6185D" w:rsidRDefault="00F6185D" w:rsidP="00F6185D">
      <w:pPr>
        <w:adjustRightInd w:val="0"/>
        <w:spacing w:before="100" w:after="100"/>
        <w:rPr>
          <w:rFonts w:ascii="Times New Roman" w:eastAsia="SimSun" w:hAnsi="Times New Roman" w:cs="Times New Roman"/>
          <w:sz w:val="24"/>
          <w:szCs w:val="24"/>
        </w:rPr>
      </w:pP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Lecture text: </w:t>
      </w:r>
      <w:r w:rsidRPr="00F6185D">
        <w:rPr>
          <w:rFonts w:ascii="Times New Roman" w:eastAsia="SimSun" w:hAnsi="Times New Roman" w:cs="Times New Roman"/>
          <w:b/>
          <w:bCs/>
          <w:i/>
          <w:sz w:val="24"/>
          <w:szCs w:val="24"/>
        </w:rPr>
        <w:t xml:space="preserve">Bond’s </w:t>
      </w:r>
      <w:r w:rsidRPr="00F6185D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Biology of Fishes </w:t>
      </w:r>
      <w:r w:rsidRPr="00F6185D">
        <w:rPr>
          <w:rFonts w:ascii="Times New Roman" w:eastAsia="SimSun" w:hAnsi="Times New Roman" w:cs="Times New Roman"/>
          <w:b/>
          <w:bCs/>
          <w:iCs/>
          <w:sz w:val="24"/>
          <w:szCs w:val="24"/>
        </w:rPr>
        <w:t>3</w:t>
      </w:r>
      <w:r w:rsidRPr="00F6185D">
        <w:rPr>
          <w:rFonts w:ascii="Times New Roman" w:eastAsia="SimSun" w:hAnsi="Times New Roman" w:cs="Times New Roman"/>
          <w:b/>
          <w:bCs/>
          <w:sz w:val="24"/>
          <w:szCs w:val="24"/>
          <w:vertAlign w:val="superscript"/>
        </w:rPr>
        <w:t>nd</w:t>
      </w: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Ed. M. Barton, Thompson Brooks/Cole</w:t>
      </w:r>
    </w:p>
    <w:p w:rsidR="00F6185D" w:rsidRDefault="00F6185D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>Lecture Hours: Lecture 9:00-9:50 MWF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SELab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212</w:t>
      </w: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</w:p>
    <w:p w:rsidR="008B4D83" w:rsidRDefault="008B4D83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Instructor: Hank Bart (</w:t>
      </w:r>
      <w:hyperlink r:id="rId39" w:history="1">
        <w:r w:rsidRPr="00D03CA6">
          <w:rPr>
            <w:rStyle w:val="Hyperlink"/>
            <w:rFonts w:ascii="Times New Roman" w:eastAsia="SimSun" w:hAnsi="Times New Roman" w:cs="Times New Roman"/>
            <w:b/>
            <w:bCs/>
            <w:sz w:val="24"/>
            <w:szCs w:val="24"/>
          </w:rPr>
          <w:t>hank@museum.tulane.edu</w:t>
        </w:r>
      </w:hyperlink>
      <w:r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</w:p>
    <w:p w:rsidR="008B4D83" w:rsidRDefault="008B4D83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Office: 4054 Stern Hall</w:t>
      </w:r>
    </w:p>
    <w:p w:rsidR="008B4D83" w:rsidRDefault="008B4D83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Office hours: 10-12 MF; 10-11 W, or by appointment</w:t>
      </w:r>
    </w:p>
    <w:p w:rsidR="008B4D83" w:rsidRPr="00F6185D" w:rsidRDefault="008B4D83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Teach Assistant: Greg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Glotzbecker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(</w:t>
      </w:r>
      <w:hyperlink r:id="rId40" w:history="1">
        <w:r w:rsidRPr="00D03CA6">
          <w:rPr>
            <w:rStyle w:val="Hyperlink"/>
            <w:rFonts w:ascii="Times New Roman" w:eastAsia="SimSun" w:hAnsi="Times New Roman" w:cs="Times New Roman"/>
            <w:b/>
            <w:bCs/>
            <w:sz w:val="24"/>
            <w:szCs w:val="24"/>
          </w:rPr>
          <w:t>gglotzbe@tulane.edu</w:t>
        </w:r>
      </w:hyperlink>
      <w:r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</w:p>
    <w:p w:rsidR="00F6185D" w:rsidRPr="00F6185D" w:rsidRDefault="00F6185D" w:rsidP="00F6185D">
      <w:pPr>
        <w:adjustRightInd w:val="0"/>
        <w:spacing w:before="100" w:after="10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F6185D" w:rsidRPr="00F6185D" w:rsidRDefault="00F6185D" w:rsidP="00F6185D">
      <w:pPr>
        <w:adjustRightInd w:val="0"/>
        <w:spacing w:before="100" w:after="100"/>
        <w:outlineLvl w:val="0"/>
        <w:rPr>
          <w:rFonts w:ascii="Times New Roman" w:eastAsia="SimSun" w:hAnsi="Times New Roman" w:cs="Times New Roman"/>
          <w:sz w:val="24"/>
          <w:szCs w:val="24"/>
        </w:rPr>
      </w:pPr>
      <w:r w:rsidRPr="00F6185D">
        <w:rPr>
          <w:rFonts w:ascii="Times New Roman" w:eastAsia="SimSun" w:hAnsi="Times New Roman" w:cs="Times New Roman"/>
          <w:b/>
          <w:bCs/>
          <w:sz w:val="24"/>
          <w:szCs w:val="24"/>
        </w:rPr>
        <w:t>GRADING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996"/>
        <w:gridCol w:w="1893"/>
      </w:tblGrid>
      <w:tr w:rsidR="00F6185D" w:rsidRPr="00F6185D" w:rsidTr="00F6185D">
        <w:tc>
          <w:tcPr>
            <w:tcW w:w="5996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Lecture exams (2 @ 20% ea.)</w:t>
            </w:r>
          </w:p>
        </w:tc>
        <w:tc>
          <w:tcPr>
            <w:tcW w:w="1893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40%</w:t>
            </w:r>
          </w:p>
        </w:tc>
      </w:tr>
      <w:tr w:rsidR="00F6185D" w:rsidRPr="00F6185D" w:rsidTr="00F6185D">
        <w:tc>
          <w:tcPr>
            <w:tcW w:w="5996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Lab exams (1 @ 20% ea.)</w:t>
            </w:r>
          </w:p>
        </w:tc>
        <w:tc>
          <w:tcPr>
            <w:tcW w:w="1893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20%</w:t>
            </w:r>
          </w:p>
        </w:tc>
      </w:tr>
      <w:tr w:rsidR="00F6185D" w:rsidRPr="00F6185D" w:rsidTr="00F6185D">
        <w:tc>
          <w:tcPr>
            <w:tcW w:w="5996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Lecture Final </w:t>
            </w:r>
          </w:p>
        </w:tc>
        <w:tc>
          <w:tcPr>
            <w:tcW w:w="1893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</w:tr>
      <w:tr w:rsidR="00F6185D" w:rsidRPr="00F6185D" w:rsidTr="00F6185D">
        <w:tc>
          <w:tcPr>
            <w:tcW w:w="5996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Group project</w:t>
            </w:r>
          </w:p>
        </w:tc>
        <w:tc>
          <w:tcPr>
            <w:tcW w:w="1893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15%</w:t>
            </w:r>
          </w:p>
        </w:tc>
      </w:tr>
      <w:tr w:rsidR="00F6185D" w:rsidRPr="00F6185D" w:rsidTr="00F6185D">
        <w:tc>
          <w:tcPr>
            <w:tcW w:w="5996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93" w:type="dxa"/>
            <w:hideMark/>
          </w:tcPr>
          <w:p w:rsidR="00F6185D" w:rsidRPr="00F6185D" w:rsidRDefault="00F6185D" w:rsidP="00F6185D">
            <w:pPr>
              <w:adjustRightInd w:val="0"/>
              <w:spacing w:before="100" w:after="10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18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:rsidR="008E40B2" w:rsidRDefault="008E40B2"/>
    <w:sectPr w:rsidR="008E40B2" w:rsidSect="0091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 w:grammar="clean"/>
  <w:defaultTabStop w:val="720"/>
  <w:drawingGridHorizontalSpacing w:val="720"/>
  <w:drawingGridVerticalSpacing w:val="720"/>
  <w:displayHorizontalDrawingGridEvery w:val="2"/>
  <w:characterSpacingControl w:val="doNotCompress"/>
  <w:compat/>
  <w:rsids>
    <w:rsidRoot w:val="00F6185D"/>
    <w:rsid w:val="000A7937"/>
    <w:rsid w:val="000D327A"/>
    <w:rsid w:val="0014332C"/>
    <w:rsid w:val="001C45EC"/>
    <w:rsid w:val="001F1883"/>
    <w:rsid w:val="002E43E1"/>
    <w:rsid w:val="00355FCF"/>
    <w:rsid w:val="003B47DF"/>
    <w:rsid w:val="00497181"/>
    <w:rsid w:val="0050231E"/>
    <w:rsid w:val="008B4D83"/>
    <w:rsid w:val="008E40B2"/>
    <w:rsid w:val="00911DDC"/>
    <w:rsid w:val="00B52A09"/>
    <w:rsid w:val="00B55325"/>
    <w:rsid w:val="00CF3F01"/>
    <w:rsid w:val="00F6185D"/>
    <w:rsid w:val="00FE7D81"/>
    <w:rsid w:val="00FF1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m.tulane.edu/ichthyology/lectures/cartilaginous_fishes.ppt" TargetMode="External"/><Relationship Id="rId13" Type="http://schemas.openxmlformats.org/officeDocument/2006/relationships/hyperlink" Target="http://www.museum.tulane.edu/ichthyology/lectures/protacanthopterygians.ppt" TargetMode="External"/><Relationship Id="rId18" Type="http://schemas.openxmlformats.org/officeDocument/2006/relationships/hyperlink" Target="http://www.museum.tulane.edu/ichthyology/lectures/skeletal.ppt" TargetMode="External"/><Relationship Id="rId26" Type="http://schemas.openxmlformats.org/officeDocument/2006/relationships/hyperlink" Target="http://www.museum.tulane.edu/ichthyology/lectures/alimentary.ppt" TargetMode="External"/><Relationship Id="rId39" Type="http://schemas.openxmlformats.org/officeDocument/2006/relationships/hyperlink" Target="mailto:hank@museum.tulane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useum.tulane.edu/ichthyology/old_lectures/musculature.html" TargetMode="External"/><Relationship Id="rId34" Type="http://schemas.openxmlformats.org/officeDocument/2006/relationships/hyperlink" Target="http://www.museum.tulane.edu/ichthyology/lectures/coloration_communication.pp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museum.tulane.edu/ichthyology/lectures/Phylogeny_fossil_record_conflicts.pptx" TargetMode="External"/><Relationship Id="rId12" Type="http://schemas.openxmlformats.org/officeDocument/2006/relationships/hyperlink" Target="http://www.museum.tulane.edu/ichthyology/lectures/ostariophysans.ppt" TargetMode="External"/><Relationship Id="rId17" Type="http://schemas.openxmlformats.org/officeDocument/2006/relationships/hyperlink" Target="http://www.museum.tulane.edu/ichthyology/lectures/Mitogenomes_and_Euteleost_ToL.ppt" TargetMode="External"/><Relationship Id="rId25" Type="http://schemas.openxmlformats.org/officeDocument/2006/relationships/hyperlink" Target="http://www.museum.tulane.edu/ichthyology/old_lectures/respiration.html" TargetMode="External"/><Relationship Id="rId33" Type="http://schemas.openxmlformats.org/officeDocument/2006/relationships/hyperlink" Target="http://www.museum.tulane.edu/ichthyology/old_lectures/sensory.html" TargetMode="External"/><Relationship Id="rId38" Type="http://schemas.openxmlformats.org/officeDocument/2006/relationships/hyperlink" Target="http://www.museum.tulane.edu/ichthyology/lectures/migra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useum.tulane.edu/ichthyology/lectures/percomorphs.ppt" TargetMode="External"/><Relationship Id="rId20" Type="http://schemas.openxmlformats.org/officeDocument/2006/relationships/hyperlink" Target="http://www.museum.tulane.edu/ichthyology/lectures/musculature_swimming.ppt" TargetMode="External"/><Relationship Id="rId29" Type="http://schemas.openxmlformats.org/officeDocument/2006/relationships/hyperlink" Target="http://www.museum.tulane.edu/ichthyology/old_lectures/excretion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useum.tulane.edu/ichthyology/lectures/earlygnathostomes.ppt" TargetMode="External"/><Relationship Id="rId11" Type="http://schemas.openxmlformats.org/officeDocument/2006/relationships/hyperlink" Target="http://www.museum.tulane.edu/ichthyology/lectures/early_teleosts.ppt" TargetMode="External"/><Relationship Id="rId24" Type="http://schemas.openxmlformats.org/officeDocument/2006/relationships/hyperlink" Target="http://www.museum.tulane.edu/ichthyology/lectures/respiration_buoyancy.ppt" TargetMode="External"/><Relationship Id="rId32" Type="http://schemas.openxmlformats.org/officeDocument/2006/relationships/hyperlink" Target="http://www.museum.tulane.edu/ichthyology/lectures/sensory.ppt" TargetMode="External"/><Relationship Id="rId37" Type="http://schemas.openxmlformats.org/officeDocument/2006/relationships/hyperlink" Target="http://www.museum.tulane.edu/ichthyology/lectures/mzoogeog.html" TargetMode="External"/><Relationship Id="rId40" Type="http://schemas.openxmlformats.org/officeDocument/2006/relationships/hyperlink" Target="mailto:gglotzbe@tulane.edu" TargetMode="External"/><Relationship Id="rId5" Type="http://schemas.openxmlformats.org/officeDocument/2006/relationships/hyperlink" Target="http://www.museum.tulane.edu/ichthyology/lectures/jawless_fishes.ppt" TargetMode="External"/><Relationship Id="rId15" Type="http://schemas.openxmlformats.org/officeDocument/2006/relationships/hyperlink" Target="http://www.museum.tulane.edu/ichthyology/lectures/basal_acanthomorphs.ppt" TargetMode="External"/><Relationship Id="rId23" Type="http://schemas.openxmlformats.org/officeDocument/2006/relationships/hyperlink" Target="http://www.museum.tulane.edu/ichthyology/old_lectures/circulation.html" TargetMode="External"/><Relationship Id="rId28" Type="http://schemas.openxmlformats.org/officeDocument/2006/relationships/hyperlink" Target="http://www.museum.tulane.edu/ichthyology/lectures/excretion.ppt" TargetMode="External"/><Relationship Id="rId36" Type="http://schemas.openxmlformats.org/officeDocument/2006/relationships/hyperlink" Target="http://www.museum.tulane.edu/ichthyology/lectures/fwzoogeog.html" TargetMode="External"/><Relationship Id="rId10" Type="http://schemas.openxmlformats.org/officeDocument/2006/relationships/hyperlink" Target="http://www.museum.tulane.edu/ichthyology/lectures/early_rayfins.ppt" TargetMode="External"/><Relationship Id="rId19" Type="http://schemas.openxmlformats.org/officeDocument/2006/relationships/hyperlink" Target="http://www.museum.tulane.edu/ichthyology/old_lectures/skeleton.html" TargetMode="External"/><Relationship Id="rId31" Type="http://schemas.openxmlformats.org/officeDocument/2006/relationships/hyperlink" Target="http://www.museum.tulane.edu/ichthyology/old_lectures/reproduction.html" TargetMode="External"/><Relationship Id="rId4" Type="http://schemas.openxmlformats.org/officeDocument/2006/relationships/hyperlink" Target="http://www.museum.tulane.edu/ichthyology/lectures/introduction.ppt" TargetMode="External"/><Relationship Id="rId9" Type="http://schemas.openxmlformats.org/officeDocument/2006/relationships/hyperlink" Target="http://www.museum.tulane.edu/ichthyology/lectures/sarcopterygians.ppt" TargetMode="External"/><Relationship Id="rId14" Type="http://schemas.openxmlformats.org/officeDocument/2006/relationships/hyperlink" Target="http://www.museum.tulane.edu/ichthyology/lectures/intermediate_euteleosts.ppt" TargetMode="External"/><Relationship Id="rId22" Type="http://schemas.openxmlformats.org/officeDocument/2006/relationships/hyperlink" Target="http://www.museum.tulane.edu/ichthyology/lectures/circulation.ppt" TargetMode="External"/><Relationship Id="rId27" Type="http://schemas.openxmlformats.org/officeDocument/2006/relationships/hyperlink" Target="http://www.museum.tulane.edu/ichthyology/old_lectures/alimentary.html" TargetMode="External"/><Relationship Id="rId30" Type="http://schemas.openxmlformats.org/officeDocument/2006/relationships/hyperlink" Target="http://www.museum.tulane.edu/ichthyology/lectures/reproduction.ppt" TargetMode="External"/><Relationship Id="rId35" Type="http://schemas.openxmlformats.org/officeDocument/2006/relationships/hyperlink" Target="http://www.museum.tulane.edu/ichthyology/old_lectures/commun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768</Words>
  <Characters>4301</Characters>
  <Application>Microsoft Office Word</Application>
  <DocSecurity>0</DocSecurity>
  <Lines>148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Tulane University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Hank Bart</dc:creator>
  <cp:keywords/>
  <dc:description/>
  <cp:lastModifiedBy> Hank Bart</cp:lastModifiedBy>
  <cp:revision>3</cp:revision>
  <dcterms:created xsi:type="dcterms:W3CDTF">2011-08-28T00:51:00Z</dcterms:created>
  <dcterms:modified xsi:type="dcterms:W3CDTF">2011-08-28T21:41:00Z</dcterms:modified>
</cp:coreProperties>
</file>