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50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087EEB" w:rsidRPr="004A7957" w:rsidRDefault="00BF0437" w:rsidP="00EE1B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 xml:space="preserve">The University of Alabama                                                                                                                                                </w:t>
      </w:r>
      <w:r w:rsidRPr="004A7957">
        <w:rPr>
          <w:rFonts w:ascii="Times New Roman" w:hAnsi="Times New Roman" w:cs="Times New Roman"/>
          <w:sz w:val="21"/>
          <w:szCs w:val="21"/>
          <w:lang w:val="es-CO"/>
        </w:rPr>
        <w:t>Tuscaloosa, AL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630337" w:rsidRPr="004A7957">
        <w:rPr>
          <w:rFonts w:ascii="Times New Roman" w:hAnsi="Times New Roman" w:cs="Times New Roman"/>
          <w:sz w:val="21"/>
          <w:szCs w:val="21"/>
        </w:rPr>
        <w:t>May 2018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May 2018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F0437" w:rsidRPr="004A7957" w:rsidRDefault="00BF0437" w:rsidP="00BF0437">
      <w:pPr>
        <w:spacing w:after="0" w:line="48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80C99C5" wp14:editId="5673DCA7">
                <wp:simplePos x="0" y="0"/>
                <wp:positionH relativeFrom="column">
                  <wp:posOffset>10795</wp:posOffset>
                </wp:positionH>
                <wp:positionV relativeFrom="paragraph">
                  <wp:posOffset>207644</wp:posOffset>
                </wp:positionV>
                <wp:extent cx="6910705" cy="0"/>
                <wp:effectExtent l="0" t="0" r="2349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3FE3F" id="Straight Arrow Connector 27" o:spid="_x0000_s1026" type="#_x0000_t32" style="position:absolute;margin-left:.85pt;margin-top:16.35pt;width:544.1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gkJwIAAEw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>COURSE WORK EXPERIENCE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Software Design and Engineering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Developed an application using software models and the Unified Software Development Process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Data Structures and Algorithms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Analyzed classic data structures and their associated algorithms to calculate their time complexity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Cyber Threats and Responses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Established framework for </w:t>
      </w:r>
      <w:r w:rsidRPr="004A7957">
        <w:rPr>
          <w:rFonts w:ascii="Times New Roman" w:hAnsi="Times New Roman" w:cs="Times New Roman"/>
          <w:sz w:val="21"/>
          <w:szCs w:val="21"/>
        </w:rPr>
        <w:t>protecting sensitive data from various threat vectors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33E8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EE1B56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Housing and Residential Communities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>University of Alabama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Pr="004A7957">
        <w:rPr>
          <w:rFonts w:ascii="Times New Roman" w:hAnsi="Times New Roman" w:cs="Times New Roman"/>
          <w:i/>
          <w:sz w:val="21"/>
          <w:szCs w:val="21"/>
        </w:rPr>
        <w:t>5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bookmarkStart w:id="0" w:name="_GoBack"/>
      <w:bookmarkEnd w:id="0"/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Pr="004A7957">
        <w:rPr>
          <w:rFonts w:ascii="Times New Roman" w:hAnsi="Times New Roman" w:cs="Times New Roman"/>
          <w:i/>
          <w:sz w:val="21"/>
          <w:szCs w:val="21"/>
        </w:rPr>
        <w:t>Summer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Oasis </w:t>
      </w:r>
      <w:r w:rsidRPr="004A7957">
        <w:rPr>
          <w:rFonts w:ascii="Times New Roman" w:hAnsi="Times New Roman" w:cs="Times New Roman"/>
          <w:b/>
          <w:sz w:val="21"/>
          <w:szCs w:val="21"/>
        </w:rPr>
        <w:t>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</w:t>
      </w:r>
      <w:r w:rsidRPr="004A7957">
        <w:rPr>
          <w:rFonts w:ascii="Times New Roman" w:hAnsi="Times New Roman" w:cs="Times New Roman"/>
          <w:sz w:val="21"/>
          <w:szCs w:val="21"/>
        </w:rPr>
        <w:t xml:space="preserve">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995A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AngularJS, 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Eclipse, JIRA, MS Office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DD49E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Pledge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E816F3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Lions International Scholarship, </w:t>
      </w:r>
    </w:p>
    <w:p w:rsidR="00BF0437" w:rsidRPr="004A7957" w:rsidRDefault="00752FA0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="00BF0437"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87EEB"/>
    <w:rsid w:val="00131F47"/>
    <w:rsid w:val="002124A0"/>
    <w:rsid w:val="00490478"/>
    <w:rsid w:val="004A7957"/>
    <w:rsid w:val="005B1F04"/>
    <w:rsid w:val="00630337"/>
    <w:rsid w:val="006C1A2D"/>
    <w:rsid w:val="00752FA0"/>
    <w:rsid w:val="007E78EE"/>
    <w:rsid w:val="00872777"/>
    <w:rsid w:val="009F7960"/>
    <w:rsid w:val="00A83186"/>
    <w:rsid w:val="00AA2E30"/>
    <w:rsid w:val="00BF0437"/>
    <w:rsid w:val="00D06DE7"/>
    <w:rsid w:val="00E62407"/>
    <w:rsid w:val="00E75017"/>
    <w:rsid w:val="00E816F3"/>
    <w:rsid w:val="00EA717A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Tucker, Jacob M</cp:lastModifiedBy>
  <cp:revision>2</cp:revision>
  <cp:lastPrinted>2013-12-27T20:36:00Z</cp:lastPrinted>
  <dcterms:created xsi:type="dcterms:W3CDTF">2016-09-29T05:46:00Z</dcterms:created>
  <dcterms:modified xsi:type="dcterms:W3CDTF">2016-09-29T05:46:00Z</dcterms:modified>
</cp:coreProperties>
</file>