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222222"/>
          <w:sz w:val="24"/>
          <w:szCs w:val="24"/>
          <w:shd w:fill="eeeeee" w:val="clear"/>
        </w:rPr>
      </w:pPr>
      <w:r w:rsidDel="00000000" w:rsidR="00000000" w:rsidRPr="00000000">
        <w:rPr>
          <w:rtl w:val="0"/>
        </w:rPr>
        <w:t xml:space="preserve">On Late March 31st/ Early April 1st, I will post a file on #root-variant-chat called “SOS.wav.” When translated from morse code:</w:t>
        <w:br w:type="textWrapping"/>
      </w:r>
      <w:r w:rsidDel="00000000" w:rsidR="00000000" w:rsidRPr="00000000">
        <w:rPr>
          <w:rFonts w:ascii="Courier New" w:cs="Courier New" w:eastAsia="Courier New" w:hAnsi="Courier New"/>
          <w:color w:val="222222"/>
          <w:sz w:val="24"/>
          <w:szCs w:val="24"/>
          <w:shd w:fill="eeeeee" w:val="clear"/>
          <w:rtl w:val="0"/>
        </w:rPr>
        <w:t xml:space="preserve">SEND HELP. THEY'VE ESCAPED. REPLY WITH MACAQUE TO RECEIVE FILE.</w:t>
      </w:r>
    </w:p>
    <w:p w:rsidR="00000000" w:rsidDel="00000000" w:rsidP="00000000" w:rsidRDefault="00000000" w:rsidRPr="00000000" w14:paraId="00000002">
      <w:pPr>
        <w:rPr>
          <w:rFonts w:ascii="Courier New" w:cs="Courier New" w:eastAsia="Courier New" w:hAnsi="Courier New"/>
          <w:shd w:fill="eeeeee" w:val="clear"/>
        </w:rPr>
      </w:pPr>
      <w:r w:rsidDel="00000000" w:rsidR="00000000" w:rsidRPr="00000000">
        <w:rPr>
          <w:rtl w:val="0"/>
        </w:rPr>
        <w:br w:type="textWrapping"/>
        <w:t xml:space="preserve">Once the message is replied to with the correct passcode, I will send them a zip file called “eSP”. In it will contain two files: eSP.exe and readme.txt. The readme’s text:</w:t>
        <w:br w:type="textWrapping"/>
        <w:br w:type="textWrapping"/>
      </w:r>
      <w:r w:rsidDel="00000000" w:rsidR="00000000" w:rsidRPr="00000000">
        <w:rPr>
          <w:rFonts w:ascii="Courier New" w:cs="Courier New" w:eastAsia="Courier New" w:hAnsi="Courier New"/>
          <w:shd w:fill="eeeeee" w:val="clear"/>
          <w:rtl w:val="0"/>
        </w:rPr>
        <w:t xml:space="preserve">The Following Program ONLY Works With Windows</w:t>
      </w:r>
    </w:p>
    <w:p w:rsidR="00000000" w:rsidDel="00000000" w:rsidP="00000000" w:rsidRDefault="00000000" w:rsidRPr="00000000" w14:paraId="00000003">
      <w:pPr>
        <w:rPr>
          <w:rFonts w:ascii="Courier New" w:cs="Courier New" w:eastAsia="Courier New" w:hAnsi="Courier New"/>
          <w:shd w:fill="eeeeee" w:val="clea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2 to 3 medium (7" to 7-7/8" long) very ripe ******s, peeled (about 1 1/4 to 1 1/2 cups mashed)</w:t>
      </w:r>
    </w:p>
    <w:p w:rsidR="00000000" w:rsidDel="00000000" w:rsidP="00000000" w:rsidRDefault="00000000" w:rsidRPr="00000000" w14:paraId="00000005">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1/3 cup (76g) butter, unsalted or salted, melted</w:t>
      </w:r>
    </w:p>
    <w:p w:rsidR="00000000" w:rsidDel="00000000" w:rsidP="00000000" w:rsidRDefault="00000000" w:rsidRPr="00000000" w14:paraId="00000006">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1/2 teaspoon baking soda (not baking powder)</w:t>
      </w:r>
    </w:p>
    <w:p w:rsidR="00000000" w:rsidDel="00000000" w:rsidP="00000000" w:rsidRDefault="00000000" w:rsidRPr="00000000" w14:paraId="00000007">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1 pinch salt</w:t>
      </w:r>
    </w:p>
    <w:p w:rsidR="00000000" w:rsidDel="00000000" w:rsidP="00000000" w:rsidRDefault="00000000" w:rsidRPr="00000000" w14:paraId="00000008">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3/4 cup (150g) sugar (1/2 cup if you would like it less sweet, 1 cup if more sweet)</w:t>
      </w:r>
    </w:p>
    <w:p w:rsidR="00000000" w:rsidDel="00000000" w:rsidP="00000000" w:rsidRDefault="00000000" w:rsidRPr="00000000" w14:paraId="00000009">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1 large egg, beaten</w:t>
      </w:r>
    </w:p>
    <w:p w:rsidR="00000000" w:rsidDel="00000000" w:rsidP="00000000" w:rsidRDefault="00000000" w:rsidRPr="00000000" w14:paraId="0000000A">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1 teaspoon vanilla extract</w:t>
      </w:r>
    </w:p>
    <w:p w:rsidR="00000000" w:rsidDel="00000000" w:rsidP="00000000" w:rsidRDefault="00000000" w:rsidRPr="00000000" w14:paraId="0000000B">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1 1/2 cups (205g) all-purpose flour</w:t>
      </w:r>
    </w:p>
    <w:p w:rsidR="00000000" w:rsidDel="00000000" w:rsidP="00000000" w:rsidRDefault="00000000" w:rsidRPr="00000000" w14:paraId="0000000C">
      <w:pPr>
        <w:rPr>
          <w:rFonts w:ascii="Courier New" w:cs="Courier New" w:eastAsia="Courier New" w:hAnsi="Courier New"/>
          <w:shd w:fill="eeeeee" w:val="clea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Preheat the oven to 350°F (175°C), and butter a 4 x 8-inch loaf pan.</w:t>
      </w:r>
    </w:p>
    <w:p w:rsidR="00000000" w:rsidDel="00000000" w:rsidP="00000000" w:rsidRDefault="00000000" w:rsidRPr="00000000" w14:paraId="0000000E">
      <w:pPr>
        <w:rPr>
          <w:rFonts w:ascii="Courier New" w:cs="Courier New" w:eastAsia="Courier New" w:hAnsi="Courier New"/>
          <w:shd w:fill="eeeeee" w:val="clea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In a mixing bowl, mash the ripe ******s with a fork until completely smooth. Stir the melted butter into the mashed ******s.</w:t>
      </w:r>
    </w:p>
    <w:p w:rsidR="00000000" w:rsidDel="00000000" w:rsidP="00000000" w:rsidRDefault="00000000" w:rsidRPr="00000000" w14:paraId="00000010">
      <w:pPr>
        <w:rPr>
          <w:rFonts w:ascii="Courier New" w:cs="Courier New" w:eastAsia="Courier New" w:hAnsi="Courier New"/>
          <w:shd w:fill="eeeeee" w:val="clea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Mix in the baking soda and salt. Stir in the sugar, beaten egg, and vanilla extract. Mix in the flour.</w:t>
      </w:r>
    </w:p>
    <w:p w:rsidR="00000000" w:rsidDel="00000000" w:rsidP="00000000" w:rsidRDefault="00000000" w:rsidRPr="00000000" w14:paraId="00000012">
      <w:pPr>
        <w:rPr>
          <w:rFonts w:ascii="Courier New" w:cs="Courier New" w:eastAsia="Courier New" w:hAnsi="Courier New"/>
          <w:shd w:fill="eeeeee" w:val="clea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Pour the batter into your prepared loaf pan. Bake for 50 minutes to 1 hour at 350°F (175°C), or until a toothpick or wooden skewer inserted into the center comes out clean. A few dry crumbs are okay; streaks of wet batter are not. If the outside of the loaf is browned but the center is still wet, loosely tent the loaf with foil and continue baking until the loaf is fully baked.</w:t>
      </w:r>
    </w:p>
    <w:p w:rsidR="00000000" w:rsidDel="00000000" w:rsidP="00000000" w:rsidRDefault="00000000" w:rsidRPr="00000000" w14:paraId="00000014">
      <w:pPr>
        <w:rPr>
          <w:rFonts w:ascii="Courier New" w:cs="Courier New" w:eastAsia="Courier New" w:hAnsi="Courier New"/>
          <w:shd w:fill="eeeeee" w:val="clea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Remove from oven and let cool in the pan for a few minutes. Then remove the ****** ***** from the pan and let cool completely before serving. Slice and serve. (A ***** knife helps to make slices that aren't crumbly.)</w:t>
      </w:r>
    </w:p>
    <w:p w:rsidR="00000000" w:rsidDel="00000000" w:rsidP="00000000" w:rsidRDefault="00000000" w:rsidRPr="00000000" w14:paraId="00000016">
      <w:pPr>
        <w:rPr>
          <w:rFonts w:ascii="Courier New" w:cs="Courier New" w:eastAsia="Courier New" w:hAnsi="Courier New"/>
          <w:shd w:fill="eeeeee" w:val="clea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Wrapped well, the ****** ***** will keep at room temperature for 4 days. For longer storage, refrigerate the loaf up to 5 days, or freeze it.</w:t>
      </w:r>
    </w:p>
    <w:p w:rsidR="00000000" w:rsidDel="00000000" w:rsidP="00000000" w:rsidRDefault="00000000" w:rsidRPr="00000000" w14:paraId="00000018">
      <w:pPr>
        <w:rPr/>
      </w:pPr>
      <w:r w:rsidDel="00000000" w:rsidR="00000000" w:rsidRPr="00000000">
        <w:rPr>
          <w:rtl w:val="0"/>
        </w:rPr>
        <w:br w:type="textWrapping"/>
        <w:t xml:space="preserve">This is a recipe for banana bread, with “banana” and “bread” censored. Opening the exe file leads to this screen:</w:t>
        <w:br w:type="textWrapping"/>
        <w:br w:type="textWrapping"/>
      </w:r>
      <w:r w:rsidDel="00000000" w:rsidR="00000000" w:rsidRPr="00000000">
        <w:rPr/>
        <w:drawing>
          <wp:inline distB="114300" distT="114300" distL="114300" distR="114300">
            <wp:extent cx="5943600" cy="3098800"/>
            <wp:effectExtent b="0" l="0" r="0" t="0"/>
            <wp:docPr id="1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br w:type="textWrapping"/>
        <w:br w:type="textWrapping"/>
        <w:t xml:space="preserve">The password is “bananabread”. (All inputs for the program will have the text stripped of spaces and set to lowercase for ease of use.)</w:t>
        <w:br w:type="textWrapping"/>
        <w:br w:type="textWrapping"/>
      </w:r>
      <w:r w:rsidDel="00000000" w:rsidR="00000000" w:rsidRPr="00000000">
        <w:rPr/>
        <w:drawing>
          <wp:inline distB="114300" distT="114300" distL="114300" distR="114300">
            <wp:extent cx="5943600" cy="1092200"/>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br w:type="textWrapping"/>
        <w:br w:type="textWrapping"/>
        <w:t xml:space="preserve">!help leads to this screen:</w:t>
      </w:r>
    </w:p>
    <w:p w:rsidR="00000000" w:rsidDel="00000000" w:rsidP="00000000" w:rsidRDefault="00000000" w:rsidRPr="00000000" w14:paraId="00000019">
      <w:pPr>
        <w:rPr/>
      </w:pPr>
      <w:r w:rsidDel="00000000" w:rsidR="00000000" w:rsidRPr="00000000">
        <w:rPr/>
        <w:drawing>
          <wp:inline distB="114300" distT="114300" distL="114300" distR="114300">
            <wp:extent cx="5943600" cy="10287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028700"/>
                    </a:xfrm>
                    <a:prstGeom prst="rect"/>
                    <a:ln/>
                  </pic:spPr>
                </pic:pic>
              </a:graphicData>
            </a:graphic>
          </wp:inline>
        </w:drawing>
      </w:r>
      <w:r w:rsidDel="00000000" w:rsidR="00000000" w:rsidRPr="00000000">
        <w:rPr>
          <w:rtl w:val="0"/>
        </w:rPr>
        <w:br w:type="textWrapping"/>
        <w:br w:type="textWrapping"/>
        <w:t xml:space="preserve">!read leads to this screen:</w:t>
        <w:br w:type="textWrapping"/>
      </w:r>
      <w:r w:rsidDel="00000000" w:rsidR="00000000" w:rsidRPr="00000000">
        <w:rPr/>
        <w:drawing>
          <wp:inline distB="114300" distT="114300" distL="114300" distR="114300">
            <wp:extent cx="5838825" cy="981075"/>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38825" cy="9810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A">
      <w:pPr>
        <w:rPr/>
      </w:pPr>
      <w:r w:rsidDel="00000000" w:rsidR="00000000" w:rsidRPr="00000000">
        <w:rPr>
          <w:rtl w:val="0"/>
        </w:rPr>
        <w:t xml:space="preserve">Entering 954:</w:t>
      </w:r>
    </w:p>
    <w:p w:rsidR="00000000" w:rsidDel="00000000" w:rsidP="00000000" w:rsidRDefault="00000000" w:rsidRPr="00000000" w14:paraId="0000001B">
      <w:pPr>
        <w:rPr/>
      </w:pPr>
      <w:r w:rsidDel="00000000" w:rsidR="00000000" w:rsidRPr="00000000">
        <w:rPr/>
        <w:drawing>
          <wp:inline distB="114300" distT="114300" distL="114300" distR="114300">
            <wp:extent cx="5943600" cy="260350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br w:type="textWrapping"/>
        <w:br w:type="textWrapping"/>
        <w:t xml:space="preserve">ROT_47 is a basic encoding method that shifts characters around. Using a decoder from https://www.browserling.com/tools/rot47 on 7F?&lt;J&gt;@?&lt;6J7C:52J:</w:t>
        <w:br w:type="textWrapping"/>
        <w:br w:type="textWrapping"/>
      </w:r>
      <w:r w:rsidDel="00000000" w:rsidR="00000000" w:rsidRPr="00000000">
        <w:rPr/>
        <w:drawing>
          <wp:inline distB="114300" distT="114300" distL="114300" distR="114300">
            <wp:extent cx="4600575" cy="264795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600575" cy="2647950"/>
                    </a:xfrm>
                    <a:prstGeom prst="rect"/>
                    <a:ln/>
                  </pic:spPr>
                </pic:pic>
              </a:graphicData>
            </a:graphic>
          </wp:inline>
        </w:drawing>
      </w:r>
      <w:r w:rsidDel="00000000" w:rsidR="00000000" w:rsidRPr="00000000">
        <w:rPr>
          <w:rtl w:val="0"/>
        </w:rPr>
        <w:br w:type="textWrapping"/>
        <w:br w:type="textWrapping"/>
        <w:t xml:space="preserve">Entering 955:</w:t>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1257300"/>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257300"/>
                    </a:xfrm>
                    <a:prstGeom prst="rect"/>
                    <a:ln/>
                  </pic:spPr>
                </pic:pic>
              </a:graphicData>
            </a:graphic>
          </wp:inline>
        </w:drawing>
      </w:r>
      <w:r w:rsidDel="00000000" w:rsidR="00000000" w:rsidRPr="00000000">
        <w:rPr>
          <w:rtl w:val="0"/>
        </w:rPr>
        <w:br w:type="textWrapping"/>
        <w:br w:type="textWrapping"/>
        <w:br w:type="textWrapping"/>
        <w:t xml:space="preserve">Using the passcode “funkymonkeyfriday”:</w:t>
        <w:br w:type="textWrapping"/>
      </w:r>
      <w:r w:rsidDel="00000000" w:rsidR="00000000" w:rsidRPr="00000000">
        <w:rPr/>
        <w:drawing>
          <wp:inline distB="114300" distT="114300" distL="114300" distR="114300">
            <wp:extent cx="5943600" cy="28829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882900"/>
                    </a:xfrm>
                    <a:prstGeom prst="rect"/>
                    <a:ln/>
                  </pic:spPr>
                </pic:pic>
              </a:graphicData>
            </a:graphic>
          </wp:inline>
        </w:drawing>
      </w:r>
      <w:r w:rsidDel="00000000" w:rsidR="00000000" w:rsidRPr="00000000">
        <w:rPr>
          <w:rtl w:val="0"/>
        </w:rPr>
        <w:br w:type="textWrapping"/>
        <w:br w:type="textWrapping"/>
        <w:t xml:space="preserve">Translating the #rc with ROT_47:</w:t>
        <w:br w:type="textWrapping"/>
      </w:r>
      <w:r w:rsidDel="00000000" w:rsidR="00000000" w:rsidRPr="00000000">
        <w:rPr/>
        <w:drawing>
          <wp:inline distB="114300" distT="114300" distL="114300" distR="114300">
            <wp:extent cx="1038225" cy="4953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038225" cy="495300"/>
                    </a:xfrm>
                    <a:prstGeom prst="rect"/>
                    <a:ln/>
                  </pic:spPr>
                </pic:pic>
              </a:graphicData>
            </a:graphic>
          </wp:inline>
        </w:drawing>
      </w:r>
      <w:r w:rsidDel="00000000" w:rsidR="00000000" w:rsidRPr="00000000">
        <w:rPr>
          <w:rtl w:val="0"/>
        </w:rPr>
        <w:br w:type="textWrapping"/>
        <w:t xml:space="preserve">RC4 is another encryption system. On </w:t>
      </w:r>
      <w:hyperlink r:id="rId15">
        <w:r w:rsidDel="00000000" w:rsidR="00000000" w:rsidRPr="00000000">
          <w:rPr>
            <w:color w:val="1155cc"/>
            <w:u w:val="single"/>
            <w:rtl w:val="0"/>
          </w:rPr>
          <w:t xml:space="preserve">https://www.browserling.com/tools/rc4-decrypt</w:t>
        </w:r>
      </w:hyperlink>
      <w:r w:rsidDel="00000000" w:rsidR="00000000" w:rsidRPr="00000000">
        <w:rPr>
          <w:rtl w:val="0"/>
        </w:rPr>
        <w:t xml:space="preserve">, we are prompted for text and a password:</w:t>
        <w:br w:type="textWrapping"/>
        <w:br w:type="textWrapping"/>
      </w:r>
      <w:r w:rsidDel="00000000" w:rsidR="00000000" w:rsidRPr="00000000">
        <w:rPr/>
        <w:drawing>
          <wp:inline distB="114300" distT="114300" distL="114300" distR="114300">
            <wp:extent cx="5943600" cy="51054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5105400"/>
                    </a:xfrm>
                    <a:prstGeom prst="rect"/>
                    <a:ln/>
                  </pic:spPr>
                </pic:pic>
              </a:graphicData>
            </a:graphic>
          </wp:inline>
        </w:drawing>
      </w:r>
      <w:r w:rsidDel="00000000" w:rsidR="00000000" w:rsidRPr="00000000">
        <w:rPr>
          <w:rtl w:val="0"/>
        </w:rPr>
        <w:br w:type="textWrapping"/>
        <w:br w:type="textWrapping"/>
        <w:t xml:space="preserve">DRnMwtdegII is part of a youtube URL. Recreating the url </w:t>
      </w:r>
      <w:hyperlink r:id="rId17">
        <w:r w:rsidDel="00000000" w:rsidR="00000000" w:rsidRPr="00000000">
          <w:rPr>
            <w:color w:val="1155cc"/>
            <w:u w:val="single"/>
            <w:rtl w:val="0"/>
          </w:rPr>
          <w:t xml:space="preserve">https://www.youtube.com/watch?v=DRnMwtdegII</w:t>
        </w:r>
      </w:hyperlink>
      <w:r w:rsidDel="00000000" w:rsidR="00000000" w:rsidRPr="00000000">
        <w:rPr>
          <w:rtl w:val="0"/>
        </w:rPr>
        <w:t xml:space="preserve"> or typing “DRnMwtdegII” (with the quotation marks) into the search bar leads to this video:</w:t>
        <w:br w:type="textWrapping"/>
      </w:r>
      <w:r w:rsidDel="00000000" w:rsidR="00000000" w:rsidRPr="00000000">
        <w:rPr/>
        <w:drawing>
          <wp:inline distB="114300" distT="114300" distL="114300" distR="114300">
            <wp:extent cx="5943600" cy="5156200"/>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5156200"/>
                    </a:xfrm>
                    <a:prstGeom prst="rect"/>
                    <a:ln/>
                  </pic:spPr>
                </pic:pic>
              </a:graphicData>
            </a:graphic>
          </wp:inline>
        </w:drawing>
      </w:r>
      <w:r w:rsidDel="00000000" w:rsidR="00000000" w:rsidRPr="00000000">
        <w:rPr>
          <w:rtl w:val="0"/>
        </w:rPr>
        <w:br w:type="textWrapping"/>
        <w:br w:type="textWrapping"/>
        <w:t xml:space="preserve">Taking the title of the youtube video for our password and U2FsdGVkX1+3ReRuIuWHfUiRCIA/L8Mm5Rk1d1Gyp24= as our encrypted text:</w:t>
        <w:br w:type="textWrapping"/>
      </w:r>
      <w:r w:rsidDel="00000000" w:rsidR="00000000" w:rsidRPr="00000000">
        <w:rPr/>
        <w:drawing>
          <wp:inline distB="114300" distT="114300" distL="114300" distR="114300">
            <wp:extent cx="5124450" cy="3019425"/>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124450" cy="3019425"/>
                    </a:xfrm>
                    <a:prstGeom prst="rect"/>
                    <a:ln/>
                  </pic:spPr>
                </pic:pic>
              </a:graphicData>
            </a:graphic>
          </wp:inline>
        </w:drawing>
      </w:r>
      <w:r w:rsidDel="00000000" w:rsidR="00000000" w:rsidRPr="00000000">
        <w:rPr>
          <w:rtl w:val="0"/>
        </w:rPr>
        <w:br w:type="textWrapping"/>
        <w:br w:type="textWrapping"/>
        <w:t xml:space="preserve">Entering 956, and then using our new passcode “theapesarecoming”:</w:t>
        <w:br w:type="textWrapping"/>
      </w:r>
      <w:r w:rsidDel="00000000" w:rsidR="00000000" w:rsidRPr="00000000">
        <w:rPr/>
        <w:drawing>
          <wp:inline distB="114300" distT="114300" distL="114300" distR="114300">
            <wp:extent cx="5943600" cy="1993900"/>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993900"/>
                    </a:xfrm>
                    <a:prstGeom prst="rect"/>
                    <a:ln/>
                  </pic:spPr>
                </pic:pic>
              </a:graphicData>
            </a:graphic>
          </wp:inline>
        </w:drawing>
      </w:r>
      <w:r w:rsidDel="00000000" w:rsidR="00000000" w:rsidRPr="00000000">
        <w:rPr>
          <w:rtl w:val="0"/>
        </w:rPr>
        <w:br w:type="textWrapping"/>
        <w:t xml:space="preserve">The broken URL is part of discord’s image file service. Repairing the url with </w:t>
      </w:r>
      <w:hyperlink r:id="rId21">
        <w:r w:rsidDel="00000000" w:rsidR="00000000" w:rsidRPr="00000000">
          <w:rPr>
            <w:color w:val="1155cc"/>
            <w:u w:val="single"/>
            <w:rtl w:val="0"/>
          </w:rPr>
          <w:t xml:space="preserve">https://media.discordapp.net/attachments/947168196551639080/957412360144973834/monkeysecret.png</w:t>
        </w:r>
      </w:hyperlink>
      <w:r w:rsidDel="00000000" w:rsidR="00000000" w:rsidRPr="00000000">
        <w:rPr>
          <w:rtl w:val="0"/>
        </w:rPr>
        <w:t xml:space="preserve">:</w:t>
        <w:br w:type="textWrapping"/>
      </w:r>
      <w:r w:rsidDel="00000000" w:rsidR="00000000" w:rsidRPr="00000000">
        <w:rPr/>
        <w:drawing>
          <wp:inline distB="114300" distT="114300" distL="114300" distR="114300">
            <wp:extent cx="5943600" cy="7556500"/>
            <wp:effectExtent b="0" l="0" r="0" t="0"/>
            <wp:docPr id="1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7556500"/>
                    </a:xfrm>
                    <a:prstGeom prst="rect"/>
                    <a:ln/>
                  </pic:spPr>
                </pic:pic>
              </a:graphicData>
            </a:graphic>
          </wp:inline>
        </w:drawing>
      </w:r>
      <w:r w:rsidDel="00000000" w:rsidR="00000000" w:rsidRPr="00000000">
        <w:rPr>
          <w:rtl w:val="0"/>
        </w:rPr>
        <w:br w:type="textWrapping"/>
        <w:br w:type="textWrapping"/>
        <w:t xml:space="preserve">Using imaging software, enhance the brightness and contrast of the image to reveal our last code:</w:t>
        <w:br w:type="textWrapping"/>
        <w:br w:type="textWrapping"/>
      </w:r>
      <w:r w:rsidDel="00000000" w:rsidR="00000000" w:rsidRPr="00000000">
        <w:rPr/>
        <w:drawing>
          <wp:inline distB="114300" distT="114300" distL="114300" distR="114300">
            <wp:extent cx="5943600" cy="5511800"/>
            <wp:effectExtent b="0" l="0" r="0" t="0"/>
            <wp:docPr id="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5511800"/>
                    </a:xfrm>
                    <a:prstGeom prst="rect"/>
                    <a:ln/>
                  </pic:spPr>
                </pic:pic>
              </a:graphicData>
            </a:graphic>
          </wp:inline>
        </w:drawing>
      </w:r>
      <w:r w:rsidDel="00000000" w:rsidR="00000000" w:rsidRPr="00000000">
        <w:rPr>
          <w:rtl w:val="0"/>
        </w:rPr>
        <w:br w:type="textWrapping"/>
        <w:br w:type="textWrapping"/>
        <w:t xml:space="preserve">This is a part of a url for a Google Drive with the faction board and pieces for the Non-Fungible Technocracy/Automated Apes, </w:t>
      </w:r>
      <w:hyperlink r:id="rId24">
        <w:r w:rsidDel="00000000" w:rsidR="00000000" w:rsidRPr="00000000">
          <w:rPr>
            <w:color w:val="1155cc"/>
            <w:u w:val="single"/>
            <w:rtl w:val="0"/>
          </w:rPr>
          <w:t xml:space="preserve">https://drive.google.com/drive/u/1/folders/1DCJiTuN8_Im_Mo7BlAejMpjUO4nBYJCf</w:t>
        </w:r>
      </w:hyperlink>
      <w:r w:rsidDel="00000000" w:rsidR="00000000" w:rsidRPr="00000000">
        <w:rPr>
          <w:rtl w:val="0"/>
        </w:rPr>
        <w:t xml:space="preserve">.</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9.png"/><Relationship Id="rId22" Type="http://schemas.openxmlformats.org/officeDocument/2006/relationships/image" Target="media/image1.png"/><Relationship Id="rId10" Type="http://schemas.openxmlformats.org/officeDocument/2006/relationships/image" Target="media/image10.png"/><Relationship Id="rId21" Type="http://schemas.openxmlformats.org/officeDocument/2006/relationships/hyperlink" Target="https://media.discordapp.net/attachments/947168196551639080/957412360144973834/monkeysecret.png" TargetMode="External"/><Relationship Id="rId13" Type="http://schemas.openxmlformats.org/officeDocument/2006/relationships/image" Target="media/image3.png"/><Relationship Id="rId24" Type="http://schemas.openxmlformats.org/officeDocument/2006/relationships/hyperlink" Target="https://drive.google.com/drive/u/1/folders/1DCJiTuN8_Im_Mo7BlAejMpjUO4nBYJCf" TargetMode="External"/><Relationship Id="rId12" Type="http://schemas.openxmlformats.org/officeDocument/2006/relationships/image" Target="media/image1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browserling.com/tools/rc4-decrypt" TargetMode="External"/><Relationship Id="rId14" Type="http://schemas.openxmlformats.org/officeDocument/2006/relationships/image" Target="media/image11.png"/><Relationship Id="rId17" Type="http://schemas.openxmlformats.org/officeDocument/2006/relationships/hyperlink" Target="https://www.youtube.com/watch?v=DRnMwtdegII"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3.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