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Có một điều cần chú ý là Cửu Hoạnh Cô Hồn thuộc Ngạ quỷ sai khác vớ Cửu Hoạnh trong kinh Dược Sư.</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“Cửu Hoạnh trong kinh Dược Sư” là: Uống nhầm thuốc, bị chết chém, đam mê tửu nhục mà chết, bị chết cháy, chết nước, bị thú dữ ăn thịt, té từ trên cao xuống, chết vì thuốc độc bùa chú, chết vì đói khát.</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Trái lại,</w:t>
      </w:r>
      <w:r w:rsidRPr="00A27D10">
        <w:rPr>
          <w:rFonts w:ascii="Arial" w:eastAsia="Times New Roman" w:hAnsi="Arial" w:cs="Arial"/>
          <w:color w:val="333333"/>
          <w:sz w:val="23"/>
        </w:rPr>
        <w:t> </w:t>
      </w:r>
      <w:r w:rsidRPr="00A27D10">
        <w:rPr>
          <w:rFonts w:ascii="Arial" w:eastAsia="Times New Roman" w:hAnsi="Arial" w:cs="Arial"/>
          <w:b/>
          <w:bCs/>
          <w:color w:val="333333"/>
          <w:sz w:val="23"/>
          <w:szCs w:val="23"/>
        </w:rPr>
        <w:t>“Cửu Hoạnh Cô Hồn”</w:t>
      </w:r>
      <w:r w:rsidRPr="00A27D10">
        <w:rPr>
          <w:rFonts w:ascii="Arial" w:eastAsia="Times New Roman" w:hAnsi="Arial" w:cs="Arial"/>
          <w:b/>
          <w:bCs/>
          <w:color w:val="333333"/>
          <w:sz w:val="23"/>
        </w:rPr>
        <w:t> </w:t>
      </w:r>
      <w:r w:rsidRPr="00A27D10">
        <w:rPr>
          <w:rFonts w:ascii="Arial" w:eastAsia="Times New Roman" w:hAnsi="Arial" w:cs="Arial"/>
          <w:color w:val="333333"/>
          <w:sz w:val="23"/>
          <w:szCs w:val="23"/>
        </w:rPr>
        <w:t>thuộc về Ngạ quỷ thì nặng về phần ăn uống mà chết:</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Không nên ăn mà vẫn cứ ăn.</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Ăn quá no, quá lượng, không tiết chế.</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Nghi có độc mà vẫn cứ ăn.</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Ăn chưa kịp tiêu hóa mà đã ăn tiếp.</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Cưỡng ép ngăn đại tiểu tiện.</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Không tu hành mà thọ sự cúng dường của tín thí đàn na.</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Gần gũi với bè đảng xấu ác.</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Vào làng xóm không phải lúc.</w:t>
      </w:r>
    </w:p>
    <w:p w:rsidR="00A27D10" w:rsidRPr="00A27D10" w:rsidRDefault="00A27D10" w:rsidP="00A27D10">
      <w:pPr>
        <w:numPr>
          <w:ilvl w:val="0"/>
          <w:numId w:val="1"/>
        </w:numPr>
        <w:shd w:val="clear" w:color="auto" w:fill="EEF9D5"/>
        <w:spacing w:after="0" w:line="240" w:lineRule="auto"/>
        <w:jc w:val="both"/>
        <w:rPr>
          <w:rFonts w:ascii="Arial" w:eastAsia="Times New Roman" w:hAnsi="Arial" w:cs="Arial"/>
          <w:color w:val="333333"/>
          <w:sz w:val="23"/>
          <w:szCs w:val="23"/>
        </w:rPr>
      </w:pPr>
      <w:r w:rsidRPr="00A27D10">
        <w:rPr>
          <w:rFonts w:ascii="Arial" w:eastAsia="Times New Roman" w:hAnsi="Arial" w:cs="Arial"/>
          <w:color w:val="333333"/>
          <w:sz w:val="23"/>
          <w:szCs w:val="23"/>
        </w:rPr>
        <w:t>Biết chỗ cô nạn mà không tránh, nơi có ách dịch, có chó điên v.v…</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Và đây là những tín hiệu lúc sắp lâm chung sẽ đọa vào loài ngạ quỷ:</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Thân mình nóng như lửa.</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Lưỡi luôn luôn liếm môi.</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Thường lo nghĩ đói khát, hay nói đến việc ăn uống.</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Miệng há ra không ngậm lại.</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Tham tiếc tiền của dây dưa khó chết.</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Mắt thường trương lên mà không nhắm.</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Đôi mắt khô khan như chim gỗ.</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Không đại tiện nhưng đi tiểu tiện nhiều.</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Đầu gối bên phải lạnh trước.</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Tay bên phải nắm lại, biểu hiện lòng bỏn sẻn.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Lúc tắt thở hai mắt vẫn mở.</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w:t>
      </w:r>
      <w:r w:rsidRPr="00A27D10">
        <w:rPr>
          <w:rFonts w:ascii="Arial" w:eastAsia="Times New Roman" w:hAnsi="Arial" w:cs="Arial"/>
          <w:color w:val="333333"/>
          <w:sz w:val="23"/>
        </w:rPr>
        <w:t> </w:t>
      </w:r>
      <w:r w:rsidRPr="00A27D10">
        <w:rPr>
          <w:rFonts w:ascii="Arial" w:eastAsia="Times New Roman" w:hAnsi="Arial" w:cs="Arial"/>
          <w:b/>
          <w:bCs/>
          <w:color w:val="333333"/>
          <w:sz w:val="23"/>
          <w:szCs w:val="23"/>
        </w:rPr>
        <w:t>Duyên khởi từ đâu mà có Trai Đàn Chẩn Tế Cô Hồn?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Trong kinh Du Già Diệm Khẩu Thí Thực chép: Một thời đức Thế Tôn ở trong trụ xứ</w:t>
      </w:r>
      <w:r w:rsidRPr="00A27D10">
        <w:rPr>
          <w:rFonts w:ascii="Arial" w:eastAsia="Times New Roman" w:hAnsi="Arial" w:cs="Arial"/>
          <w:color w:val="333333"/>
          <w:sz w:val="23"/>
        </w:rPr>
        <w:t> </w:t>
      </w:r>
      <w:r w:rsidRPr="00A27D10">
        <w:rPr>
          <w:rFonts w:ascii="Arial" w:eastAsia="Times New Roman" w:hAnsi="Arial" w:cs="Arial"/>
          <w:b/>
          <w:bCs/>
          <w:color w:val="333333"/>
          <w:sz w:val="23"/>
          <w:szCs w:val="23"/>
        </w:rPr>
        <w:t>“Tăng Già Lam Ni Câu Luật Na”</w:t>
      </w:r>
      <w:r w:rsidRPr="00A27D10">
        <w:rPr>
          <w:rFonts w:ascii="Arial" w:eastAsia="Times New Roman" w:hAnsi="Arial" w:cs="Arial"/>
          <w:color w:val="333333"/>
          <w:sz w:val="23"/>
          <w:szCs w:val="23"/>
        </w:rPr>
        <w:t>, thành Ca Tỳ La thuyết pháp cho chúng đệ tử. Riêng tôn giả A Nan Đà đang tịnh tọa ở một chỗ vắng lặng khác.</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Canh ba hôm ấy có một Ngạ quỷ thân cao lớn, hình hài khô đét, miệng đỏ rực, lửa cháy ra vào theo hơi thở, đầu tóc bờm xờm, trong tóc lửa khói xì ra, trông thật ghê khiếp. Mỗi lần con quỷ đi lại thì xương cốt kêu kẻo kẹt như chiếc xe khô dầu.</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Ngài A Nan hỏi quỷ:</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w:t>
      </w:r>
      <w:r w:rsidRPr="00A27D10">
        <w:rPr>
          <w:rFonts w:ascii="Arial" w:eastAsia="Times New Roman" w:hAnsi="Arial" w:cs="Arial"/>
          <w:color w:val="333333"/>
          <w:sz w:val="23"/>
        </w:rPr>
        <w:t> </w:t>
      </w:r>
      <w:r w:rsidRPr="00A27D10">
        <w:rPr>
          <w:rFonts w:ascii="Arial" w:eastAsia="Times New Roman" w:hAnsi="Arial" w:cs="Arial"/>
          <w:i/>
          <w:iCs/>
          <w:color w:val="333333"/>
          <w:sz w:val="23"/>
          <w:szCs w:val="23"/>
        </w:rPr>
        <w:t>Ngươi tạo nhân gì mà phải đọa làm thân kỳ dị như thế?</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lastRenderedPageBreak/>
        <w:t>Quỷ đáp:</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w:t>
      </w:r>
      <w:r w:rsidRPr="00A27D10">
        <w:rPr>
          <w:rFonts w:ascii="Arial" w:eastAsia="Times New Roman" w:hAnsi="Arial" w:cs="Arial"/>
          <w:color w:val="333333"/>
          <w:sz w:val="23"/>
        </w:rPr>
        <w:t> </w:t>
      </w:r>
      <w:r w:rsidRPr="00A27D10">
        <w:rPr>
          <w:rFonts w:ascii="Arial" w:eastAsia="Times New Roman" w:hAnsi="Arial" w:cs="Arial"/>
          <w:i/>
          <w:iCs/>
          <w:color w:val="333333"/>
          <w:sz w:val="23"/>
          <w:szCs w:val="23"/>
        </w:rPr>
        <w:t>Vì xưa tôi tạo nhân tham lam bỏn sẻn nên nay phải thọ thân quỷ này. Và thưa Ngài – theo tôi biết sau 3 ngày nữa Ngài sẽ chết, và sẽ đọa làm quỷ miệng lửa như tôi!</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Tôn giả A Nan lấy làm kinh hãi hỏi quỷ:</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w:t>
      </w:r>
      <w:r w:rsidRPr="00A27D10">
        <w:rPr>
          <w:rFonts w:ascii="Arial" w:eastAsia="Times New Roman" w:hAnsi="Arial" w:cs="Arial"/>
          <w:color w:val="333333"/>
          <w:sz w:val="23"/>
        </w:rPr>
        <w:t> </w:t>
      </w:r>
      <w:r w:rsidRPr="00A27D10">
        <w:rPr>
          <w:rFonts w:ascii="Arial" w:eastAsia="Times New Roman" w:hAnsi="Arial" w:cs="Arial"/>
          <w:i/>
          <w:iCs/>
          <w:color w:val="333333"/>
          <w:sz w:val="23"/>
          <w:szCs w:val="23"/>
        </w:rPr>
        <w:t>Có cách gì tránh được quả báo này chăng?</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w:t>
      </w:r>
      <w:r w:rsidRPr="00A27D10">
        <w:rPr>
          <w:rFonts w:ascii="Arial" w:eastAsia="Times New Roman" w:hAnsi="Arial" w:cs="Arial"/>
          <w:color w:val="333333"/>
          <w:sz w:val="23"/>
        </w:rPr>
        <w:t> </w:t>
      </w:r>
      <w:r w:rsidRPr="00A27D10">
        <w:rPr>
          <w:rFonts w:ascii="Arial" w:eastAsia="Times New Roman" w:hAnsi="Arial" w:cs="Arial"/>
          <w:i/>
          <w:iCs/>
          <w:color w:val="333333"/>
          <w:sz w:val="23"/>
          <w:szCs w:val="23"/>
        </w:rPr>
        <w:t>Ngài muốn khỏi chết, chỉ có một cách là Ngài phải cúng thí mỗi phần 77 hộc đồ ăn uống cho vô số các loài quỷ, và nhờ đức Phật dạy cho pháp nghi</w:t>
      </w:r>
      <w:r w:rsidRPr="00A27D10">
        <w:rPr>
          <w:rFonts w:ascii="Arial" w:eastAsia="Times New Roman" w:hAnsi="Arial" w:cs="Arial"/>
          <w:i/>
          <w:iCs/>
          <w:color w:val="333333"/>
          <w:sz w:val="23"/>
        </w:rPr>
        <w:t> </w:t>
      </w:r>
      <w:r w:rsidRPr="00A27D10">
        <w:rPr>
          <w:rFonts w:ascii="Arial" w:eastAsia="Times New Roman" w:hAnsi="Arial" w:cs="Arial"/>
          <w:b/>
          <w:bCs/>
          <w:i/>
          <w:iCs/>
          <w:color w:val="333333"/>
          <w:sz w:val="23"/>
          <w:szCs w:val="23"/>
        </w:rPr>
        <w:t>“Chẩn Tế Thí Thực Cô Hồn”</w:t>
      </w:r>
      <w:r w:rsidRPr="00A27D10">
        <w:rPr>
          <w:rFonts w:ascii="Arial" w:eastAsia="Times New Roman" w:hAnsi="Arial" w:cs="Arial"/>
          <w:i/>
          <w:iCs/>
          <w:color w:val="333333"/>
          <w:sz w:val="23"/>
          <w:szCs w:val="23"/>
        </w:rPr>
        <w:t>, Ngài mới mong thoát nạn.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Tôn giả A Nan buồn bã trở về trình bày bạch Phật, do đó đức Phật mới chỉ bày</w:t>
      </w:r>
      <w:r w:rsidRPr="00A27D10">
        <w:rPr>
          <w:rFonts w:ascii="Arial" w:eastAsia="Times New Roman" w:hAnsi="Arial" w:cs="Arial"/>
          <w:color w:val="333333"/>
          <w:sz w:val="23"/>
        </w:rPr>
        <w:t> </w:t>
      </w:r>
      <w:r w:rsidRPr="00A27D10">
        <w:rPr>
          <w:rFonts w:ascii="Arial" w:eastAsia="Times New Roman" w:hAnsi="Arial" w:cs="Arial"/>
          <w:b/>
          <w:bCs/>
          <w:color w:val="333333"/>
          <w:sz w:val="23"/>
          <w:szCs w:val="23"/>
        </w:rPr>
        <w:t>“Kinh Chú và Pháp Nghi Chẩn Tế Cô Hồn”.</w:t>
      </w:r>
      <w:r w:rsidRPr="00A27D10">
        <w:rPr>
          <w:rFonts w:ascii="Arial" w:eastAsia="Times New Roman" w:hAnsi="Arial" w:cs="Arial"/>
          <w:b/>
          <w:bCs/>
          <w:color w:val="333333"/>
          <w:sz w:val="23"/>
        </w:rPr>
        <w:t> </w:t>
      </w:r>
      <w:r w:rsidRPr="00A27D10">
        <w:rPr>
          <w:rFonts w:ascii="Arial" w:eastAsia="Times New Roman" w:hAnsi="Arial" w:cs="Arial"/>
          <w:color w:val="333333"/>
          <w:sz w:val="23"/>
          <w:szCs w:val="23"/>
        </w:rPr>
        <w:t>Đàn tràng này gọi là</w:t>
      </w:r>
      <w:r w:rsidRPr="00A27D10">
        <w:rPr>
          <w:rFonts w:ascii="Arial" w:eastAsia="Times New Roman" w:hAnsi="Arial" w:cs="Arial"/>
          <w:color w:val="333333"/>
          <w:sz w:val="23"/>
        </w:rPr>
        <w:t> </w:t>
      </w:r>
      <w:r w:rsidRPr="00A27D10">
        <w:rPr>
          <w:rFonts w:ascii="Arial" w:eastAsia="Times New Roman" w:hAnsi="Arial" w:cs="Arial"/>
          <w:b/>
          <w:bCs/>
          <w:color w:val="333333"/>
          <w:sz w:val="23"/>
          <w:szCs w:val="23"/>
        </w:rPr>
        <w:t>“VÔ GIÁ HỘI”</w:t>
      </w:r>
      <w:r w:rsidRPr="00A27D10">
        <w:rPr>
          <w:rFonts w:ascii="Arial" w:eastAsia="Times New Roman" w:hAnsi="Arial" w:cs="Arial"/>
          <w:color w:val="333333"/>
          <w:sz w:val="23"/>
          <w:szCs w:val="23"/>
        </w:rPr>
        <w:t>. Vô giá hội có nghĩa là đàn tràng bao dung mà không ngăn ngại một ai. Hiền Thánh, Đạo Tục, sang hèn, giàu nghèo, trên dưới không ngăn ngại, bình đẳng thực hành gồm cả Tài thí và Pháp thí. Ngày nay vị Pháp Sư ngồi giữa là đại diện cho đức Phật Thích Ca, bên tả đại diện cho Bồ Tát Quán Thế Âm, và bên hữu đại diện cho Ngài A Nan. Khoa nghi Chẩn Tế gọi là</w:t>
      </w:r>
      <w:r w:rsidRPr="00A27D10">
        <w:rPr>
          <w:rFonts w:ascii="Arial" w:eastAsia="Times New Roman" w:hAnsi="Arial" w:cs="Arial"/>
          <w:color w:val="333333"/>
          <w:sz w:val="23"/>
        </w:rPr>
        <w:t> </w:t>
      </w:r>
      <w:r w:rsidRPr="00A27D10">
        <w:rPr>
          <w:rFonts w:ascii="Arial" w:eastAsia="Times New Roman" w:hAnsi="Arial" w:cs="Arial"/>
          <w:b/>
          <w:bCs/>
          <w:color w:val="333333"/>
          <w:sz w:val="23"/>
          <w:szCs w:val="23"/>
        </w:rPr>
        <w:t>“Du Già Mông Sơn Thí Thực”.</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b/>
          <w:bCs/>
          <w:color w:val="333333"/>
          <w:sz w:val="23"/>
          <w:szCs w:val="23"/>
        </w:rPr>
        <w:t>Theo khoa nghi “Chẩn Tế Cô Hồn”</w:t>
      </w:r>
      <w:r w:rsidRPr="00A27D10">
        <w:rPr>
          <w:rFonts w:ascii="Arial" w:eastAsia="Times New Roman" w:hAnsi="Arial" w:cs="Arial"/>
          <w:b/>
          <w:bCs/>
          <w:color w:val="333333"/>
          <w:sz w:val="23"/>
        </w:rPr>
        <w:t> </w:t>
      </w:r>
      <w:r w:rsidRPr="00A27D10">
        <w:rPr>
          <w:rFonts w:ascii="Arial" w:eastAsia="Times New Roman" w:hAnsi="Arial" w:cs="Arial"/>
          <w:color w:val="333333"/>
          <w:sz w:val="23"/>
          <w:szCs w:val="23"/>
        </w:rPr>
        <w:t>của Phật Giáo gồm có 13 loại: 1.Vua chúa, 2.Anh hùng tướng soái, 3.Quan văn, 4.Văn nhân, 5.Tu sĩ, 6. Đạo sĩ, 7.Thương nhân, 8.Chiến sĩ, 9. Sản phụ, 10. Di địch (côn đồ mọi rợ, ngây điếc câm ngọng, ngỗ nghịch với Cha Mẹ), 11.Cung phi, 12. Cái bang, 13.Thập loại Cô Hồn.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Đồng thời chúng ta cũng nên biết, chính con quỷ miệng lửa (diệm khẩu) là hóa thân của đức Bồ Tát Quán Thế Âm để cảm hóa ngài A Nan và cai quản các loài quỷ khi thọ thực. Thông thường người ta tôn xưng hóa thân đức Quán Thế Âm là Tiêu Diện Đại Sĩ (ông Tiêu). Ở các chùa thờ ngài Tiêu Diện một bên và ngài Hộ Pháp một bên.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Bài tán ca ngợi ngài Tiêu Diện như sau:</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b/>
          <w:bCs/>
          <w:color w:val="333333"/>
          <w:sz w:val="23"/>
          <w:szCs w:val="23"/>
        </w:rPr>
        <w:t>“Diện nhiên đại sĩ, Bồ Tát hóa thân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b/>
          <w:bCs/>
          <w:color w:val="333333"/>
          <w:sz w:val="23"/>
          <w:szCs w:val="23"/>
        </w:rPr>
        <w:t>Ốc tiêu sơn hạ hiện chơn hình</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b/>
          <w:bCs/>
          <w:color w:val="333333"/>
          <w:sz w:val="23"/>
          <w:szCs w:val="23"/>
        </w:rPr>
        <w:t>Kích phá thiết vi thành</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b/>
          <w:bCs/>
          <w:color w:val="333333"/>
          <w:sz w:val="23"/>
          <w:szCs w:val="23"/>
        </w:rPr>
        <w:t>Đới lãnh Cô Hồn, bảo mãn tận siêu thăng”.</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 xml:space="preserve">Theo kinh điển, ngày xưa bà Thanh Đề, mẫu thân của Tôn giả Mục Kiền Liên sau khi chết, bị đọa làm thân quỷ đói. Sau khi tu hành chứng đặng lục thông, Tôn giả đã dùng đạo nhãn nhìn thấy thân mẫu của mình đang đọa ở địa ngục, làm thân quỷ đói. Tôn giả quá thương Mẹ, đã dùng thần lực xuống tận địa ngục để dâng cơm cho Mẹ. Mẹ Ngài quá vui mừng khi nhận bát cơm, nhưng do trong lòng còn tham lam bỏn sẻn sợ các loài </w:t>
      </w:r>
      <w:r w:rsidRPr="00A27D10">
        <w:rPr>
          <w:rFonts w:ascii="Arial" w:eastAsia="Times New Roman" w:hAnsi="Arial" w:cs="Arial"/>
          <w:color w:val="333333"/>
          <w:sz w:val="23"/>
          <w:szCs w:val="23"/>
        </w:rPr>
        <w:lastRenderedPageBreak/>
        <w:t>quỷ đói đến giành giựt, một tay che bát cơm, một tay bốc cơm ăn, nên cơm kia đã hóa thành than lửa không thể ăn được.</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Vì sao Tôn giả Mục Kiền Liên thần thông như thế mà không cứu được mẹ? Vì Mẹ Ngài chưa hồi tâm hướng Thiện, trong lòng còn tham lam bỏn sẻn.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Nếu lúc ấy Mẹ Ngài phát tâm từ bi phân phối chia sẻ cơm cho các quỷ đói, thì chắc chắn Bà sẽ siêu thoát tức thời. Điều này cho chúng ta thấy: Cái Tâm là rất quan trọng, nhất là Tâm Vị Tha mà trong kinh sách thường gọi là Bồ Đề Tâm.</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Hôm nay, trước Phật đài trang nghiêm thanh tịnh, Đại Đức Tăng xin nhất tâm cầu nguyện: Chư Tôn Linh Tiền Bối, Cửu Huyền Thất Tổ, Nội Ngoại lịch đại tôn thân, tam thập lục bộ hà sa Nam Nữ Cô Hồn, Chiến sĩ trận vong, Nạn nhân chiến tranh, Nạn nhân giao thông, Nạn nhân thiên tai, Nạn nhân lao động, những kẻ không nơi nương tựa, không ai thờ tự cung kính, đều nhờ Phật lực, Pháp lực, Tăng lực, nhờ công đức thù thắng của Đàn tràng vô giá Pháp Hội hôm nay mà đều được siêu thoát, oan thân bình đẳng, đều thành Phật Đạo. Hiện tiền Trai chủ tiêu tai tiêu nạn, tăng phước tăng thọ, Hiếu Đạo viên thành.</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Và đây là lời cầu nguyện của nhà đại thi hào Nguyễn Du đối với Thập loại Cô Hồn: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“Đàn Chẩn Tế vâng lời Phật giáo</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Của có chi bát cháo, nén nhang</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Gọi là manh áo thoi vàng</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Giúp cho làm của ăn đàng thăng thiên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Ai đến đây dưới trên ngồi lại</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Của làm duyên chớ ngại bao nhiêu</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Phép thiêng biến ít thành nhiều</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Trên nhờ Tôn Giả chia đều chúng sinh.</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Phật hữu tình từ bi tế độ,</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Chớ ngại rằng có có chăng chăng</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Nam mô Phật, Nam mô Pháp, Nam mô Tăng</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i/>
          <w:iCs/>
          <w:color w:val="333333"/>
          <w:sz w:val="23"/>
          <w:szCs w:val="23"/>
        </w:rPr>
        <w:t>Nam mô nhất thiết siêu thăng thượng đài”.</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b/>
          <w:bCs/>
          <w:color w:val="333333"/>
          <w:sz w:val="23"/>
          <w:szCs w:val="23"/>
        </w:rPr>
        <w:t>NAM MÔ VÔ TẬN TAM BẢO TÔN.</w:t>
      </w:r>
    </w:p>
    <w:p w:rsidR="00A27D10" w:rsidRPr="00A27D10" w:rsidRDefault="00A27D10" w:rsidP="00A27D10">
      <w:pPr>
        <w:shd w:val="clear" w:color="auto" w:fill="EEF9D5"/>
        <w:spacing w:after="0" w:line="414" w:lineRule="atLeast"/>
        <w:jc w:val="both"/>
        <w:rPr>
          <w:rFonts w:ascii="Arial" w:eastAsia="Times New Roman" w:hAnsi="Arial" w:cs="Arial"/>
          <w:color w:val="333333"/>
          <w:sz w:val="23"/>
          <w:szCs w:val="23"/>
        </w:rPr>
      </w:pPr>
      <w:r w:rsidRPr="00A27D10">
        <w:rPr>
          <w:rFonts w:ascii="Arial" w:eastAsia="Times New Roman" w:hAnsi="Arial" w:cs="Arial"/>
          <w:color w:val="333333"/>
          <w:sz w:val="23"/>
          <w:szCs w:val="23"/>
        </w:rPr>
        <w:t>NAM MÔ SIÊU LẠC ĐỘ BỒ TÁT MA HA TÁT.</w:t>
      </w:r>
    </w:p>
    <w:p w:rsidR="00A27D10" w:rsidRPr="00A27D10" w:rsidRDefault="00A27D10" w:rsidP="00A27D10">
      <w:pPr>
        <w:shd w:val="clear" w:color="auto" w:fill="EEF9D5"/>
        <w:spacing w:after="0" w:line="414" w:lineRule="atLeast"/>
        <w:jc w:val="center"/>
        <w:rPr>
          <w:rFonts w:ascii="Arial" w:eastAsia="Times New Roman" w:hAnsi="Arial" w:cs="Arial"/>
          <w:color w:val="333333"/>
          <w:sz w:val="23"/>
          <w:szCs w:val="23"/>
        </w:rPr>
      </w:pPr>
      <w:r w:rsidRPr="00A27D10">
        <w:rPr>
          <w:rFonts w:ascii="Arial" w:eastAsia="Times New Roman" w:hAnsi="Arial" w:cs="Arial"/>
          <w:b/>
          <w:bCs/>
          <w:color w:val="38761D"/>
          <w:sz w:val="23"/>
          <w:szCs w:val="23"/>
        </w:rPr>
        <w:t>Xin chân thành tri ân nhị vị Hòa Thượng</w:t>
      </w:r>
    </w:p>
    <w:p w:rsidR="00A27D10" w:rsidRPr="00A27D10" w:rsidRDefault="00A27D10" w:rsidP="00A27D10">
      <w:pPr>
        <w:shd w:val="clear" w:color="auto" w:fill="EEF9D5"/>
        <w:spacing w:after="0" w:line="414" w:lineRule="atLeast"/>
        <w:jc w:val="center"/>
        <w:rPr>
          <w:rFonts w:ascii="Arial" w:eastAsia="Times New Roman" w:hAnsi="Arial" w:cs="Arial"/>
          <w:color w:val="333333"/>
          <w:sz w:val="23"/>
          <w:szCs w:val="23"/>
        </w:rPr>
      </w:pPr>
      <w:r w:rsidRPr="00A27D10">
        <w:rPr>
          <w:rFonts w:ascii="Arial" w:eastAsia="Times New Roman" w:hAnsi="Arial" w:cs="Arial"/>
          <w:b/>
          <w:bCs/>
          <w:color w:val="38761D"/>
          <w:sz w:val="23"/>
          <w:szCs w:val="23"/>
        </w:rPr>
        <w:t>Thích HẠNH ĐẠO, Thích TÍN NGHĨA</w:t>
      </w:r>
    </w:p>
    <w:p w:rsidR="00A27D10" w:rsidRPr="00A27D10" w:rsidRDefault="00A27D10" w:rsidP="00A27D10">
      <w:pPr>
        <w:shd w:val="clear" w:color="auto" w:fill="EEF9D5"/>
        <w:spacing w:after="0" w:line="414" w:lineRule="atLeast"/>
        <w:jc w:val="center"/>
        <w:rPr>
          <w:rFonts w:ascii="Arial" w:eastAsia="Times New Roman" w:hAnsi="Arial" w:cs="Arial"/>
          <w:color w:val="333333"/>
          <w:sz w:val="23"/>
          <w:szCs w:val="23"/>
        </w:rPr>
      </w:pPr>
      <w:r w:rsidRPr="00A27D10">
        <w:rPr>
          <w:rFonts w:ascii="Arial" w:eastAsia="Times New Roman" w:hAnsi="Arial" w:cs="Arial"/>
          <w:b/>
          <w:bCs/>
          <w:color w:val="38761D"/>
          <w:sz w:val="23"/>
          <w:szCs w:val="23"/>
        </w:rPr>
        <w:t>đã hỗ trợ tài chánh</w:t>
      </w:r>
    </w:p>
    <w:p w:rsidR="00A27D10" w:rsidRPr="00A27D10" w:rsidRDefault="00A27D10" w:rsidP="00A27D10">
      <w:pPr>
        <w:shd w:val="clear" w:color="auto" w:fill="EEF9D5"/>
        <w:spacing w:after="0" w:line="414" w:lineRule="atLeast"/>
        <w:jc w:val="center"/>
        <w:rPr>
          <w:rFonts w:ascii="Arial" w:eastAsia="Times New Roman" w:hAnsi="Arial" w:cs="Arial"/>
          <w:color w:val="333333"/>
          <w:sz w:val="23"/>
          <w:szCs w:val="23"/>
        </w:rPr>
      </w:pPr>
      <w:r w:rsidRPr="00A27D10">
        <w:rPr>
          <w:rFonts w:ascii="Arial" w:eastAsia="Times New Roman" w:hAnsi="Arial" w:cs="Arial"/>
          <w:b/>
          <w:bCs/>
          <w:color w:val="38761D"/>
          <w:sz w:val="23"/>
          <w:szCs w:val="23"/>
        </w:rPr>
        <w:lastRenderedPageBreak/>
        <w:t>để in tập BÀI GIẢNG &amp; ĐẠO TỪ này.</w:t>
      </w:r>
    </w:p>
    <w:p w:rsidR="00A27D10" w:rsidRPr="00A27D10" w:rsidRDefault="00A27D10" w:rsidP="00A27D10">
      <w:pPr>
        <w:shd w:val="clear" w:color="auto" w:fill="EEF9D5"/>
        <w:spacing w:after="0" w:line="414" w:lineRule="atLeast"/>
        <w:jc w:val="center"/>
        <w:rPr>
          <w:rFonts w:ascii="Arial" w:eastAsia="Times New Roman" w:hAnsi="Arial" w:cs="Arial"/>
          <w:color w:val="333333"/>
          <w:sz w:val="23"/>
          <w:szCs w:val="23"/>
        </w:rPr>
      </w:pPr>
      <w:r w:rsidRPr="00A27D10">
        <w:rPr>
          <w:rFonts w:ascii="Arial" w:eastAsia="Times New Roman" w:hAnsi="Arial" w:cs="Arial"/>
          <w:b/>
          <w:bCs/>
          <w:color w:val="38761D"/>
          <w:sz w:val="23"/>
          <w:szCs w:val="23"/>
        </w:rPr>
        <w:t>Thích Minh Chiếu</w:t>
      </w:r>
    </w:p>
    <w:p w:rsidR="00364636" w:rsidRDefault="00364636"/>
    <w:sectPr w:rsidR="0036463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A3E72"/>
    <w:multiLevelType w:val="multilevel"/>
    <w:tmpl w:val="BDBA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compat/>
  <w:rsids>
    <w:rsidRoot w:val="00A27D10"/>
    <w:rsid w:val="000E61F4"/>
    <w:rsid w:val="000F0A83"/>
    <w:rsid w:val="001473FE"/>
    <w:rsid w:val="00174BC2"/>
    <w:rsid w:val="001B49F6"/>
    <w:rsid w:val="001E0716"/>
    <w:rsid w:val="001F2079"/>
    <w:rsid w:val="00203750"/>
    <w:rsid w:val="00221885"/>
    <w:rsid w:val="00231BF3"/>
    <w:rsid w:val="00281DF2"/>
    <w:rsid w:val="002849FB"/>
    <w:rsid w:val="002D6D08"/>
    <w:rsid w:val="002F0D79"/>
    <w:rsid w:val="0031346C"/>
    <w:rsid w:val="00364636"/>
    <w:rsid w:val="003A2E21"/>
    <w:rsid w:val="004C4DF8"/>
    <w:rsid w:val="004D64D2"/>
    <w:rsid w:val="0050109B"/>
    <w:rsid w:val="00531BF0"/>
    <w:rsid w:val="005A3B12"/>
    <w:rsid w:val="005A7087"/>
    <w:rsid w:val="00827B41"/>
    <w:rsid w:val="00896206"/>
    <w:rsid w:val="00904440"/>
    <w:rsid w:val="00904BD0"/>
    <w:rsid w:val="0096001D"/>
    <w:rsid w:val="00960856"/>
    <w:rsid w:val="009D6EC6"/>
    <w:rsid w:val="00A27D10"/>
    <w:rsid w:val="00A36BB3"/>
    <w:rsid w:val="00A443B1"/>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D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7D10"/>
  </w:style>
</w:styles>
</file>

<file path=word/webSettings.xml><?xml version="1.0" encoding="utf-8"?>
<w:webSettings xmlns:r="http://schemas.openxmlformats.org/officeDocument/2006/relationships" xmlns:w="http://schemas.openxmlformats.org/wordprocessingml/2006/main">
  <w:divs>
    <w:div w:id="19023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855</Words>
  <Characters>4879</Characters>
  <Application>Microsoft Office Word</Application>
  <DocSecurity>0</DocSecurity>
  <Lines>40</Lines>
  <Paragraphs>11</Paragraphs>
  <ScaleCrop>false</ScaleCrop>
  <Company>Grizli777</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1</cp:revision>
  <dcterms:created xsi:type="dcterms:W3CDTF">2014-11-08T14:44:00Z</dcterms:created>
  <dcterms:modified xsi:type="dcterms:W3CDTF">2014-11-08T14:45:00Z</dcterms:modified>
</cp:coreProperties>
</file>