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bookmarkStart w:id="0" w:name="5._Mười_lợi_ích_của_việc_chế_giới."/>
      <w:proofErr w:type="gramStart"/>
      <w:r>
        <w:rPr>
          <w:rFonts w:ascii="Tahoma" w:hAnsi="Tahoma" w:cs="Tahoma"/>
          <w:b/>
          <w:bCs/>
          <w:color w:val="0066FF"/>
          <w:sz w:val="21"/>
          <w:szCs w:val="21"/>
        </w:rPr>
        <w:t>Mười lợi ích của việc chế giới.</w:t>
      </w:r>
      <w:bookmarkEnd w:id="0"/>
      <w:proofErr w:type="gramEnd"/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 Nhiếp thủ ư Tăng: vì kiện toàn Tăng-già thành chúng thanh tịnh.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 Linh Tăng hoan hỉ: Vì tu hành phạm hạnh nên thiện tâm Tăng trưởng khiến được hoan hỉ đối với nhau.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 Linh Tăng an lạc: vì hoan hỉ được an lạc nơi thiền định, trong tự tâm.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4. Linh vị tín giả tín: khiến người chưa có lòng tin Tam Bảo, thấy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chư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Tăng tu hành phạm hạnh mà sinh lòng tin.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5. Dĩ tín giả linh Tăng trưởng: đối với người đã tin rồi khiến lòng tin của họ Tăng trưởng.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6. Nan điều giả linh điều thuận: người khó điều phục khiến họ được điều thuận.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7. Tàm quí giả đắc an lạc: khiến người biết hỗ thẹn được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an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vui.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8. Đoạn hiện tại hữu lậu: vì đoạn diệt phiền não ở hiện tại.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9. Đoạn vị lai hữu lậu: vì đoạn diệt hết phiền não ở vị lai.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10. Linh chánh pháp cửu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trú :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vì tu phạm hạnh mà chánh pháp được tồn tại lâu dài. 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Trong luật Tỳ-kheo của Nam tông cũng y như vậy: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 Samaghasutthutàya: vì kiện toàn của Tăng-già.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2. Samghaphà sutàya: vì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an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trụ của Tăng-già.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 Dummankuman puggalànam niggahàya: vì ức chế kẻ khác.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4. Pesalànam bikkùnam phàsuvihàya: vì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an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trú của thiện Tỳ-kheo.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5. Dittha dhammikanam asavanam samvaràya: vì đoạn phiền não hiện thế.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6. Samparàyikanam àsavanam patighàtàya: vì đoạn diệt phiền não ở vị lai.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7. Appasannànam pasàdaya: vì khiến chưa tin sinh tin.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8. Passannànam bhiyyobhàvàya: vì người đã tin, lòng tin thêm kiên cố.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9. Saddhammatthiliyà: vì Chánh pháp cửu trú.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10 Vinayà nuggahàya: vì yêu chuộng, kính trọng Luật.</w:t>
      </w:r>
    </w:p>
    <w:p w:rsidR="00DE290E" w:rsidRDefault="00DE290E" w:rsidP="00DE290E">
      <w:pPr>
        <w:pStyle w:val="NormalWeb"/>
        <w:shd w:val="clear" w:color="auto" w:fill="FFFFE8"/>
        <w:ind w:firstLine="4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Đó là 10 điều ích lợi cho việc chế giới.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Mỗi khi xảy ra một việc, Ngài chế một giới và kèm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theo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10 lợi ích của nó. Đó là lý do chế giới.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Mười điều này trong Luật gọi là 10 cú nghĩa.</w:t>
      </w:r>
      <w:proofErr w:type="gramEnd"/>
    </w:p>
    <w:p w:rsidR="00364636" w:rsidRDefault="00364636"/>
    <w:sectPr w:rsidR="00364636" w:rsidSect="00D909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Vietta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E290E"/>
    <w:rsid w:val="00043198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64636"/>
    <w:rsid w:val="003A2E21"/>
    <w:rsid w:val="004C4DF8"/>
    <w:rsid w:val="004D64D2"/>
    <w:rsid w:val="0050109B"/>
    <w:rsid w:val="00531BF0"/>
    <w:rsid w:val="005A3B12"/>
    <w:rsid w:val="005A7087"/>
    <w:rsid w:val="00827B41"/>
    <w:rsid w:val="00896206"/>
    <w:rsid w:val="00904440"/>
    <w:rsid w:val="00904BD0"/>
    <w:rsid w:val="0096001D"/>
    <w:rsid w:val="00960856"/>
    <w:rsid w:val="009D6EC6"/>
    <w:rsid w:val="00A36BB3"/>
    <w:rsid w:val="00A443B1"/>
    <w:rsid w:val="00B63629"/>
    <w:rsid w:val="00B730C2"/>
    <w:rsid w:val="00BE0A4F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DE290E"/>
    <w:rsid w:val="00E01A49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Viettay" w:eastAsiaTheme="minorHAnsi" w:hAnsi="VNI-Viettay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>Grizli777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</cp:revision>
  <dcterms:created xsi:type="dcterms:W3CDTF">2014-11-16T14:26:00Z</dcterms:created>
  <dcterms:modified xsi:type="dcterms:W3CDTF">2014-11-16T14:27:00Z</dcterms:modified>
</cp:coreProperties>
</file>