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143" w:rsidRPr="0075510A" w:rsidRDefault="003314B5" w:rsidP="0075510A">
      <w:pPr>
        <w:ind w:firstLine="720"/>
        <w:rPr>
          <w:rFonts w:ascii="Times New Roman" w:hAnsi="Times New Roman" w:cs="Times New Roman"/>
          <w:b/>
          <w:sz w:val="36"/>
          <w:szCs w:val="36"/>
        </w:rPr>
      </w:pPr>
      <w:r>
        <w:rPr>
          <w:rFonts w:ascii="Times New Roman" w:hAnsi="Times New Roman" w:cs="Times New Roman"/>
          <w:b/>
          <w:sz w:val="36"/>
          <w:szCs w:val="36"/>
        </w:rPr>
        <w:t xml:space="preserve">Phật </w:t>
      </w:r>
      <w:r w:rsidR="004D3F05" w:rsidRPr="0075510A">
        <w:rPr>
          <w:rFonts w:ascii="Times New Roman" w:hAnsi="Times New Roman" w:cs="Times New Roman"/>
          <w:b/>
          <w:sz w:val="36"/>
          <w:szCs w:val="36"/>
        </w:rPr>
        <w:t>giáo Nam Truyền (p117)</w:t>
      </w:r>
      <w:r w:rsidR="00A02D9B">
        <w:rPr>
          <w:rFonts w:ascii="Times New Roman" w:hAnsi="Times New Roman" w:cs="Times New Roman"/>
          <w:b/>
          <w:sz w:val="36"/>
          <w:szCs w:val="36"/>
        </w:rPr>
        <w:t xml:space="preserve"> (Ms. Tâm Từ)</w:t>
      </w:r>
    </w:p>
    <w:p w:rsidR="009373BF" w:rsidRPr="0075510A" w:rsidRDefault="009373BF" w:rsidP="0075510A">
      <w:pPr>
        <w:ind w:firstLine="720"/>
        <w:jc w:val="both"/>
        <w:rPr>
          <w:rFonts w:ascii="Times New Roman" w:hAnsi="Times New Roman" w:cs="Times New Roman"/>
          <w:sz w:val="36"/>
          <w:szCs w:val="36"/>
        </w:rPr>
      </w:pPr>
      <w:r w:rsidRPr="0075510A">
        <w:rPr>
          <w:rFonts w:ascii="Times New Roman" w:hAnsi="Times New Roman" w:cs="Times New Roman"/>
          <w:sz w:val="36"/>
          <w:szCs w:val="36"/>
        </w:rPr>
        <w:t>Lúc bấy giờ, cũng có những vị học giả nổi tiếng khác như Culla-Buddhaghosṣa, và 3 vị khác nữa.</w:t>
      </w:r>
    </w:p>
    <w:p w:rsidR="009373BF" w:rsidRPr="0075510A" w:rsidRDefault="009373BF" w:rsidP="009373BF">
      <w:pPr>
        <w:jc w:val="both"/>
        <w:rPr>
          <w:rFonts w:ascii="Times New Roman" w:hAnsi="Times New Roman" w:cs="Times New Roman"/>
          <w:sz w:val="36"/>
          <w:szCs w:val="36"/>
        </w:rPr>
      </w:pPr>
      <w:r w:rsidRPr="0075510A">
        <w:rPr>
          <w:rFonts w:ascii="Times New Roman" w:hAnsi="Times New Roman" w:cs="Times New Roman"/>
          <w:sz w:val="36"/>
          <w:szCs w:val="36"/>
        </w:rPr>
        <w:tab/>
        <w:t xml:space="preserve">Ngài Buddhadatta (thế kỷ 4 Tây Lịch), là vị tu sĩ vùng Nam Ấn, từng làm Bộ trưởng cho Accuta Vikrama dưới triều đại Kadamba. Ngài viết 5 bộ Luận, </w:t>
      </w:r>
      <w:r w:rsidR="003314B5">
        <w:rPr>
          <w:rFonts w:ascii="Times New Roman" w:hAnsi="Times New Roman" w:cs="Times New Roman"/>
          <w:sz w:val="36"/>
          <w:szCs w:val="36"/>
        </w:rPr>
        <w:t>trong đó</w:t>
      </w:r>
      <w:r w:rsidRPr="0075510A">
        <w:rPr>
          <w:rFonts w:ascii="Times New Roman" w:hAnsi="Times New Roman" w:cs="Times New Roman"/>
          <w:sz w:val="36"/>
          <w:szCs w:val="36"/>
        </w:rPr>
        <w:t xml:space="preserve"> bộ Jinālaṅkāra là nổi tiếng hơn cả. Tuy cùng thời, nhưng tên tuổi của Ngài ít được biết đến </w:t>
      </w:r>
      <w:r w:rsidR="00AE5932">
        <w:rPr>
          <w:rFonts w:ascii="Times New Roman" w:hAnsi="Times New Roman" w:cs="Times New Roman"/>
          <w:sz w:val="36"/>
          <w:szCs w:val="36"/>
        </w:rPr>
        <w:t>như</w:t>
      </w:r>
      <w:r w:rsidRPr="0075510A">
        <w:rPr>
          <w:rFonts w:ascii="Times New Roman" w:hAnsi="Times New Roman" w:cs="Times New Roman"/>
          <w:sz w:val="36"/>
          <w:szCs w:val="36"/>
        </w:rPr>
        <w:t xml:space="preserve"> Ngài Phật Âm.</w:t>
      </w:r>
    </w:p>
    <w:p w:rsidR="009373BF" w:rsidRPr="0075510A" w:rsidRDefault="009373BF" w:rsidP="009373BF">
      <w:pPr>
        <w:jc w:val="both"/>
        <w:rPr>
          <w:rFonts w:ascii="Times New Roman" w:hAnsi="Times New Roman" w:cs="Times New Roman"/>
          <w:sz w:val="36"/>
          <w:szCs w:val="36"/>
        </w:rPr>
      </w:pPr>
      <w:r w:rsidRPr="0075510A">
        <w:rPr>
          <w:rFonts w:ascii="Times New Roman" w:hAnsi="Times New Roman" w:cs="Times New Roman"/>
          <w:sz w:val="36"/>
          <w:szCs w:val="36"/>
        </w:rPr>
        <w:tab/>
        <w:t>Thông qua nhiều nghiên cứ</w:t>
      </w:r>
      <w:r w:rsidR="003314B5">
        <w:rPr>
          <w:rFonts w:ascii="Times New Roman" w:hAnsi="Times New Roman" w:cs="Times New Roman"/>
          <w:sz w:val="36"/>
          <w:szCs w:val="36"/>
        </w:rPr>
        <w:t>u</w:t>
      </w:r>
      <w:r w:rsidRPr="0075510A">
        <w:rPr>
          <w:rFonts w:ascii="Times New Roman" w:hAnsi="Times New Roman" w:cs="Times New Roman"/>
          <w:sz w:val="36"/>
          <w:szCs w:val="36"/>
        </w:rPr>
        <w:t xml:space="preserve">, có </w:t>
      </w:r>
      <w:r w:rsidR="003314B5">
        <w:rPr>
          <w:rFonts w:ascii="Times New Roman" w:hAnsi="Times New Roman" w:cs="Times New Roman"/>
          <w:sz w:val="36"/>
          <w:szCs w:val="36"/>
        </w:rPr>
        <w:t>một số kết luận</w:t>
      </w:r>
      <w:r w:rsidRPr="0075510A">
        <w:rPr>
          <w:rFonts w:ascii="Times New Roman" w:hAnsi="Times New Roman" w:cs="Times New Roman"/>
          <w:sz w:val="36"/>
          <w:szCs w:val="36"/>
        </w:rPr>
        <w:t xml:space="preserve"> như sau: 1. Ngài Phật Âm sống trước thời Dharmapāla và một số nhà bình luận khác; 2. Bộ Thanh Tịnh Đạo là bộ Luận ra đời sớm nhất trong các tác phẩm của Ngài Phật Âm; 3. Các tác phẩm như Paramatthajotikā, Dhammapadaṭṭhakathā, Jātakaṭṭhakathā, và Pañcapakaraṇaṭṭhakathā, đều không phải của Ngài Phật Âm.</w:t>
      </w:r>
    </w:p>
    <w:p w:rsidR="009373BF" w:rsidRPr="0075510A" w:rsidRDefault="009373BF" w:rsidP="009373BF">
      <w:pPr>
        <w:jc w:val="both"/>
        <w:rPr>
          <w:rFonts w:ascii="Times New Roman" w:hAnsi="Times New Roman" w:cs="Times New Roman"/>
          <w:sz w:val="36"/>
          <w:szCs w:val="36"/>
        </w:rPr>
      </w:pPr>
      <w:r w:rsidRPr="0075510A">
        <w:rPr>
          <w:rFonts w:ascii="Times New Roman" w:hAnsi="Times New Roman" w:cs="Times New Roman"/>
          <w:sz w:val="36"/>
          <w:szCs w:val="36"/>
        </w:rPr>
        <w:tab/>
        <w:t>Tại Ceylon xưa kia, chỉ có 3 bộ phái riêng biệt (nikāyas) tại 3 tinh xá là Mahāvihāra, Abhayagiri, và Jetavana. Những bộ phái này chịu ảnh hưởng từ những bộ phái từ vùng Đại lục Ấn độ. Phần lớn thành phần không chấp nhận tư tưởng của các nhà Đại Thừa, trong khi một số họ lại gắn kết tư tưởng vào đời sống của mình.</w:t>
      </w:r>
    </w:p>
    <w:p w:rsidR="009373BF" w:rsidRDefault="009373BF" w:rsidP="009373BF">
      <w:pPr>
        <w:jc w:val="both"/>
        <w:rPr>
          <w:rFonts w:ascii="Times New Roman" w:hAnsi="Times New Roman" w:cs="Times New Roman"/>
          <w:sz w:val="36"/>
          <w:szCs w:val="36"/>
        </w:rPr>
      </w:pPr>
      <w:r w:rsidRPr="0075510A">
        <w:rPr>
          <w:rFonts w:ascii="Times New Roman" w:hAnsi="Times New Roman" w:cs="Times New Roman"/>
          <w:sz w:val="36"/>
          <w:szCs w:val="36"/>
        </w:rPr>
        <w:tab/>
        <w:t xml:space="preserve">Thực </w:t>
      </w:r>
      <w:r w:rsidR="003314B5">
        <w:rPr>
          <w:rFonts w:ascii="Times New Roman" w:hAnsi="Times New Roman" w:cs="Times New Roman"/>
          <w:sz w:val="36"/>
          <w:szCs w:val="36"/>
        </w:rPr>
        <w:t>sự</w:t>
      </w:r>
      <w:r w:rsidRPr="0075510A">
        <w:rPr>
          <w:rFonts w:ascii="Times New Roman" w:hAnsi="Times New Roman" w:cs="Times New Roman"/>
          <w:sz w:val="36"/>
          <w:szCs w:val="36"/>
        </w:rPr>
        <w:t xml:space="preserve"> trong quá khứ, Đại Chúng Bộ rất hưng thịnh tại Ceylon, nhưng dần yếu và sau đó là mất hẳn tại đây. Chỉ còn Thượng Tọa Bộ. Tinh xá Mahāvihāra chính là thành trì của Phật giáo Nguyên Thủy. Đấy là vùng quan trọng nhất và lớn nhất tại Anurādhapura.</w:t>
      </w:r>
    </w:p>
    <w:p w:rsidR="003314B5" w:rsidRDefault="003314B5" w:rsidP="009373BF">
      <w:pPr>
        <w:jc w:val="both"/>
        <w:rPr>
          <w:rFonts w:ascii="Times New Roman" w:hAnsi="Times New Roman" w:cs="Times New Roman"/>
          <w:sz w:val="36"/>
          <w:szCs w:val="36"/>
        </w:rPr>
      </w:pPr>
      <w:r>
        <w:rPr>
          <w:rFonts w:ascii="Times New Roman" w:hAnsi="Times New Roman" w:cs="Times New Roman"/>
          <w:sz w:val="36"/>
          <w:szCs w:val="36"/>
        </w:rPr>
        <w:lastRenderedPageBreak/>
        <w:tab/>
      </w:r>
      <w:r w:rsidR="0090466A">
        <w:rPr>
          <w:rFonts w:ascii="Times New Roman" w:hAnsi="Times New Roman" w:cs="Times New Roman"/>
          <w:sz w:val="36"/>
          <w:szCs w:val="36"/>
        </w:rPr>
        <w:t>Lúc bấy giờ,</w:t>
      </w:r>
      <w:r>
        <w:rPr>
          <w:rFonts w:ascii="Times New Roman" w:hAnsi="Times New Roman" w:cs="Times New Roman"/>
          <w:sz w:val="36"/>
          <w:szCs w:val="36"/>
        </w:rPr>
        <w:t xml:space="preserve"> Phật giáo Nam truyền </w:t>
      </w:r>
      <w:r w:rsidR="0090466A">
        <w:rPr>
          <w:rFonts w:ascii="Times New Roman" w:hAnsi="Times New Roman" w:cs="Times New Roman"/>
          <w:sz w:val="36"/>
          <w:szCs w:val="36"/>
        </w:rPr>
        <w:t xml:space="preserve">lại hướng đến những vấn đề thần quyền mà Phật giáo Nguyên Thủy nghiêm cấm. </w:t>
      </w:r>
      <w:r w:rsidR="006C146F">
        <w:rPr>
          <w:rFonts w:ascii="Times New Roman" w:hAnsi="Times New Roman" w:cs="Times New Roman"/>
          <w:sz w:val="36"/>
          <w:szCs w:val="36"/>
        </w:rPr>
        <w:t xml:space="preserve">Xu hướng này cũng được áp dụng tại các quốc gia Phật giáo vùng Nam Á. Bản Kinh Paritta Suttas </w:t>
      </w:r>
      <w:r w:rsidR="00882622">
        <w:rPr>
          <w:rFonts w:ascii="Times New Roman" w:hAnsi="Times New Roman" w:cs="Times New Roman"/>
          <w:sz w:val="36"/>
          <w:szCs w:val="36"/>
        </w:rPr>
        <w:t xml:space="preserve">được Phật giáo Nam truyền thời bấy giờ hết mực tôn kính. Thượng Tọa Bộ lan rộng các quốc gia vùng Đông Nam Á. Những Tạng Luận Phật giáo phía Bắc của Nhứt Thiết Hữu Bộ ngày càng thịnh hạnh, trong khi Luận phía Nam lại bảo thủ thái quá. Đấy cũng là lý do vì sao Đại Chúng bộ </w:t>
      </w:r>
      <w:r w:rsidR="009537BB">
        <w:rPr>
          <w:rFonts w:ascii="Times New Roman" w:hAnsi="Times New Roman" w:cs="Times New Roman"/>
          <w:sz w:val="36"/>
          <w:szCs w:val="36"/>
        </w:rPr>
        <w:t>không bắt nguồn từ truyền thống Phật giáo Pāli.</w:t>
      </w:r>
    </w:p>
    <w:p w:rsidR="009537BB" w:rsidRDefault="009537BB" w:rsidP="009373BF">
      <w:pPr>
        <w:jc w:val="both"/>
        <w:rPr>
          <w:rFonts w:ascii="Times New Roman" w:hAnsi="Times New Roman" w:cs="Times New Roman"/>
          <w:sz w:val="36"/>
          <w:szCs w:val="36"/>
        </w:rPr>
      </w:pPr>
      <w:r>
        <w:rPr>
          <w:rFonts w:ascii="Times New Roman" w:hAnsi="Times New Roman" w:cs="Times New Roman"/>
          <w:sz w:val="36"/>
          <w:szCs w:val="36"/>
        </w:rPr>
        <w:tab/>
        <w:t xml:space="preserve">Pháp Dhamma là khái niệm tôn giáo </w:t>
      </w:r>
      <w:r w:rsidR="001638E5">
        <w:rPr>
          <w:rFonts w:ascii="Times New Roman" w:hAnsi="Times New Roman" w:cs="Times New Roman"/>
          <w:sz w:val="36"/>
          <w:szCs w:val="36"/>
        </w:rPr>
        <w:t xml:space="preserve">trung tâm theo truyền thống Thượng Tọa Bộ. Sự có mặt của Pháp đem đến gắn kết mạch lạc trong toàn bộ hệ thống tư tưởng </w:t>
      </w:r>
      <w:r w:rsidR="00F53A18">
        <w:rPr>
          <w:rFonts w:ascii="Times New Roman" w:hAnsi="Times New Roman" w:cs="Times New Roman"/>
          <w:sz w:val="36"/>
          <w:szCs w:val="36"/>
        </w:rPr>
        <w:t>thần học Thượng Tọa bộ liên tục từ đời sống này đến cao xa hơn.</w:t>
      </w:r>
    </w:p>
    <w:p w:rsidR="00D0065A" w:rsidRDefault="00F53A18" w:rsidP="009373BF">
      <w:pPr>
        <w:jc w:val="both"/>
        <w:rPr>
          <w:rFonts w:ascii="Times New Roman" w:hAnsi="Times New Roman" w:cs="Times New Roman"/>
          <w:sz w:val="36"/>
          <w:szCs w:val="36"/>
        </w:rPr>
      </w:pPr>
      <w:r>
        <w:rPr>
          <w:rFonts w:ascii="Times New Roman" w:hAnsi="Times New Roman" w:cs="Times New Roman"/>
          <w:sz w:val="36"/>
          <w:szCs w:val="36"/>
        </w:rPr>
        <w:tab/>
        <w:t xml:space="preserve">Lịch sử Phật giáo trong thời kỳ </w:t>
      </w:r>
      <w:r w:rsidRPr="0075510A">
        <w:rPr>
          <w:rFonts w:ascii="Times New Roman" w:hAnsi="Times New Roman" w:cs="Times New Roman"/>
          <w:sz w:val="36"/>
          <w:szCs w:val="36"/>
        </w:rPr>
        <w:t>Anurādhapura</w:t>
      </w:r>
      <w:r>
        <w:rPr>
          <w:rFonts w:ascii="Times New Roman" w:hAnsi="Times New Roman" w:cs="Times New Roman"/>
          <w:sz w:val="36"/>
          <w:szCs w:val="36"/>
        </w:rPr>
        <w:t xml:space="preserve"> đã minh chứng việc tôn thờ ảnh Phật đã sớm phổ bá tại vùng Ceylon, từ thế kỷ 2 Tây lịch. Có ý kiến cho rằng Ceylon là nơi xuất phát ảnh tượng Đức Phật </w:t>
      </w:r>
      <w:r w:rsidR="00D0065A">
        <w:rPr>
          <w:rFonts w:ascii="Times New Roman" w:hAnsi="Times New Roman" w:cs="Times New Roman"/>
          <w:sz w:val="36"/>
          <w:szCs w:val="36"/>
        </w:rPr>
        <w:t xml:space="preserve">không có giá đỡ </w:t>
      </w:r>
      <w:r w:rsidR="00D0065A" w:rsidRPr="00D0065A">
        <w:rPr>
          <w:rFonts w:ascii="Times New Roman" w:hAnsi="Times New Roman" w:cs="Times New Roman"/>
          <w:i/>
          <w:sz w:val="36"/>
          <w:szCs w:val="36"/>
        </w:rPr>
        <w:t>(</w:t>
      </w:r>
      <w:r w:rsidR="009C2CE2" w:rsidRPr="00D0065A">
        <w:rPr>
          <w:rFonts w:ascii="Times New Roman" w:hAnsi="Times New Roman" w:cs="Times New Roman"/>
          <w:i/>
          <w:sz w:val="36"/>
          <w:szCs w:val="36"/>
        </w:rPr>
        <w:t>free-standing</w:t>
      </w:r>
      <w:r w:rsidR="00D0065A">
        <w:rPr>
          <w:rFonts w:ascii="Times New Roman" w:hAnsi="Times New Roman" w:cs="Times New Roman"/>
          <w:i/>
          <w:sz w:val="36"/>
          <w:szCs w:val="36"/>
        </w:rPr>
        <w:t xml:space="preserve">) </w:t>
      </w:r>
      <w:r w:rsidR="00D0065A">
        <w:rPr>
          <w:rFonts w:ascii="Times New Roman" w:hAnsi="Times New Roman" w:cs="Times New Roman"/>
          <w:sz w:val="36"/>
          <w:szCs w:val="36"/>
        </w:rPr>
        <w:t>trong lúc nghệ thuật điêu khắc, trạm chổ của người Ấn đa phần là chỉ dừng lại ở những bức phù điêu, và theo phong tục cha truyền con nối (the former influenced the latter).</w:t>
      </w:r>
    </w:p>
    <w:p w:rsidR="00D0065A" w:rsidRDefault="00D0065A" w:rsidP="009373BF">
      <w:pPr>
        <w:jc w:val="both"/>
        <w:rPr>
          <w:rFonts w:ascii="Times New Roman" w:hAnsi="Times New Roman" w:cs="Times New Roman"/>
          <w:sz w:val="36"/>
          <w:szCs w:val="36"/>
        </w:rPr>
      </w:pPr>
      <w:r>
        <w:rPr>
          <w:rFonts w:ascii="Times New Roman" w:hAnsi="Times New Roman" w:cs="Times New Roman"/>
          <w:sz w:val="36"/>
          <w:szCs w:val="36"/>
        </w:rPr>
        <w:tab/>
        <w:t xml:space="preserve">Thời điểm này, có 2 loại tự viện. Một là “organic monastery”, và 2 là “pabbata vihāra” theo </w:t>
      </w:r>
      <w:r w:rsidRPr="0075510A">
        <w:rPr>
          <w:rFonts w:ascii="Times New Roman" w:hAnsi="Times New Roman" w:cs="Times New Roman"/>
          <w:sz w:val="36"/>
          <w:szCs w:val="36"/>
        </w:rPr>
        <w:t>Anurādhapura</w:t>
      </w:r>
      <w:r>
        <w:rPr>
          <w:rFonts w:ascii="Times New Roman" w:hAnsi="Times New Roman" w:cs="Times New Roman"/>
          <w:sz w:val="36"/>
          <w:szCs w:val="36"/>
        </w:rPr>
        <w:t xml:space="preserve"> cổ xưa.</w:t>
      </w:r>
    </w:p>
    <w:p w:rsidR="002D393B" w:rsidRDefault="00D0065A" w:rsidP="009373BF">
      <w:pPr>
        <w:jc w:val="both"/>
        <w:rPr>
          <w:rFonts w:ascii="Times New Roman" w:hAnsi="Times New Roman" w:cs="Times New Roman"/>
          <w:sz w:val="36"/>
          <w:szCs w:val="36"/>
        </w:rPr>
      </w:pPr>
      <w:r>
        <w:rPr>
          <w:rFonts w:ascii="Times New Roman" w:hAnsi="Times New Roman" w:cs="Times New Roman"/>
          <w:sz w:val="36"/>
          <w:szCs w:val="36"/>
        </w:rPr>
        <w:tab/>
        <w:t xml:space="preserve">Phật giáo Nguyên Thủy </w:t>
      </w:r>
      <w:r w:rsidR="0092552A">
        <w:rPr>
          <w:rFonts w:ascii="Times New Roman" w:hAnsi="Times New Roman" w:cs="Times New Roman"/>
          <w:sz w:val="36"/>
          <w:szCs w:val="36"/>
        </w:rPr>
        <w:t xml:space="preserve">đã </w:t>
      </w:r>
      <w:r>
        <w:rPr>
          <w:rFonts w:ascii="Times New Roman" w:hAnsi="Times New Roman" w:cs="Times New Roman"/>
          <w:sz w:val="36"/>
          <w:szCs w:val="36"/>
        </w:rPr>
        <w:t>phát triển</w:t>
      </w:r>
      <w:r w:rsidR="0092552A">
        <w:rPr>
          <w:rFonts w:ascii="Times New Roman" w:hAnsi="Times New Roman" w:cs="Times New Roman"/>
          <w:sz w:val="36"/>
          <w:szCs w:val="36"/>
        </w:rPr>
        <w:t xml:space="preserve"> nhận thức lịch sử riêng biệt, và việc biên soạn hàng loạt các </w:t>
      </w:r>
      <w:r w:rsidR="002162E6">
        <w:rPr>
          <w:rFonts w:ascii="Times New Roman" w:hAnsi="Times New Roman" w:cs="Times New Roman"/>
          <w:sz w:val="36"/>
          <w:szCs w:val="36"/>
        </w:rPr>
        <w:t>sử ký</w:t>
      </w:r>
      <w:r w:rsidR="0092552A">
        <w:rPr>
          <w:rFonts w:ascii="Times New Roman" w:hAnsi="Times New Roman" w:cs="Times New Roman"/>
          <w:sz w:val="36"/>
          <w:szCs w:val="36"/>
        </w:rPr>
        <w:t>, mà bắt đầ</w:t>
      </w:r>
      <w:r w:rsidR="009472B8">
        <w:rPr>
          <w:rFonts w:ascii="Times New Roman" w:hAnsi="Times New Roman" w:cs="Times New Roman"/>
          <w:sz w:val="36"/>
          <w:szCs w:val="36"/>
        </w:rPr>
        <w:t>u là B</w:t>
      </w:r>
      <w:r w:rsidR="0092552A">
        <w:rPr>
          <w:rFonts w:ascii="Times New Roman" w:hAnsi="Times New Roman" w:cs="Times New Roman"/>
          <w:sz w:val="36"/>
          <w:szCs w:val="36"/>
        </w:rPr>
        <w:t xml:space="preserve">ộ </w:t>
      </w:r>
      <w:r w:rsidR="009472B8">
        <w:rPr>
          <w:rFonts w:ascii="Times New Roman" w:hAnsi="Times New Roman" w:cs="Times New Roman"/>
          <w:sz w:val="36"/>
          <w:szCs w:val="36"/>
        </w:rPr>
        <w:t xml:space="preserve">Đảo Sử </w:t>
      </w:r>
      <w:r w:rsidR="0092552A">
        <w:rPr>
          <w:rFonts w:ascii="Times New Roman" w:hAnsi="Times New Roman" w:cs="Times New Roman"/>
          <w:sz w:val="36"/>
          <w:szCs w:val="36"/>
        </w:rPr>
        <w:t>(Dīpavaṃsa) vào thế kỷ thứ 4</w:t>
      </w:r>
      <w:r w:rsidR="009472B8">
        <w:rPr>
          <w:rFonts w:ascii="Times New Roman" w:hAnsi="Times New Roman" w:cs="Times New Roman"/>
          <w:sz w:val="36"/>
          <w:szCs w:val="36"/>
        </w:rPr>
        <w:t xml:space="preserve">, bộ Sāsanavaṃsa, ra </w:t>
      </w:r>
      <w:r w:rsidR="009472B8">
        <w:rPr>
          <w:rFonts w:ascii="Times New Roman" w:hAnsi="Times New Roman" w:cs="Times New Roman"/>
          <w:sz w:val="36"/>
          <w:szCs w:val="36"/>
        </w:rPr>
        <w:lastRenderedPageBreak/>
        <w:t xml:space="preserve">đời khoảng 1 thế kỷ sau đó. Một vài sử </w:t>
      </w:r>
      <w:r w:rsidR="002162E6">
        <w:rPr>
          <w:rFonts w:ascii="Times New Roman" w:hAnsi="Times New Roman" w:cs="Times New Roman"/>
          <w:sz w:val="36"/>
          <w:szCs w:val="36"/>
        </w:rPr>
        <w:t xml:space="preserve">ký </w:t>
      </w:r>
      <w:r w:rsidR="009472B8">
        <w:rPr>
          <w:rFonts w:ascii="Times New Roman" w:hAnsi="Times New Roman" w:cs="Times New Roman"/>
          <w:sz w:val="36"/>
          <w:szCs w:val="36"/>
        </w:rPr>
        <w:t xml:space="preserve">tại Ceylon như Đảo Sử (Dīpavaṃsa) và Đại Sử (Mahāvaṃsa), rất có giá trị trong việc nghiên cứu lịch sử. </w:t>
      </w:r>
      <w:r w:rsidR="002162E6">
        <w:rPr>
          <w:rFonts w:ascii="Times New Roman" w:hAnsi="Times New Roman" w:cs="Times New Roman"/>
          <w:sz w:val="36"/>
          <w:szCs w:val="36"/>
        </w:rPr>
        <w:t>Hình thức trước đó của bộ Dīpavaṃsa được biên soạn vào khoảng thế kỷ 1 và 2 Tây Lịch. Phiên bản có chỉnh sửa của bộ Mahāvaṃsa được truyền đến Campodia (Cam-pu-chia)</w:t>
      </w:r>
      <w:r w:rsidR="002D393B">
        <w:rPr>
          <w:rFonts w:ascii="Times New Roman" w:hAnsi="Times New Roman" w:cs="Times New Roman"/>
          <w:sz w:val="36"/>
          <w:szCs w:val="36"/>
        </w:rPr>
        <w:t>. Nhìn chung, lịch sử ghi lại không hoàn toàn xác thực với thực tế xảy ra, do vấn đề liên quan tôn giáo.</w:t>
      </w:r>
    </w:p>
    <w:p w:rsidR="000F0A55" w:rsidRDefault="002D393B" w:rsidP="009373BF">
      <w:pPr>
        <w:jc w:val="both"/>
        <w:rPr>
          <w:rFonts w:ascii="Times New Roman" w:hAnsi="Times New Roman" w:cs="Times New Roman"/>
          <w:sz w:val="36"/>
          <w:szCs w:val="36"/>
        </w:rPr>
      </w:pPr>
      <w:r>
        <w:rPr>
          <w:rFonts w:ascii="Times New Roman" w:hAnsi="Times New Roman" w:cs="Times New Roman"/>
          <w:sz w:val="36"/>
          <w:szCs w:val="36"/>
        </w:rPr>
        <w:tab/>
      </w:r>
      <w:r w:rsidR="009A4776">
        <w:rPr>
          <w:rFonts w:ascii="Times New Roman" w:hAnsi="Times New Roman" w:cs="Times New Roman"/>
          <w:sz w:val="36"/>
          <w:szCs w:val="36"/>
        </w:rPr>
        <w:t>Sau đó, b</w:t>
      </w:r>
      <w:r>
        <w:rPr>
          <w:rFonts w:ascii="Times New Roman" w:hAnsi="Times New Roman" w:cs="Times New Roman"/>
          <w:sz w:val="36"/>
          <w:szCs w:val="36"/>
        </w:rPr>
        <w:t xml:space="preserve">ất kỳ sự </w:t>
      </w:r>
      <w:r w:rsidR="009A4776">
        <w:rPr>
          <w:rFonts w:ascii="Times New Roman" w:hAnsi="Times New Roman" w:cs="Times New Roman"/>
          <w:sz w:val="36"/>
          <w:szCs w:val="36"/>
        </w:rPr>
        <w:t>kiện</w:t>
      </w:r>
      <w:r>
        <w:rPr>
          <w:rFonts w:ascii="Times New Roman" w:hAnsi="Times New Roman" w:cs="Times New Roman"/>
          <w:sz w:val="36"/>
          <w:szCs w:val="36"/>
        </w:rPr>
        <w:t xml:space="preserve"> nào xảy ra sau </w:t>
      </w:r>
      <w:r w:rsidR="009A4776">
        <w:rPr>
          <w:rFonts w:ascii="Times New Roman" w:hAnsi="Times New Roman" w:cs="Times New Roman"/>
          <w:sz w:val="36"/>
          <w:szCs w:val="36"/>
        </w:rPr>
        <w:t>thời kỳ</w:t>
      </w:r>
      <w:r>
        <w:rPr>
          <w:rFonts w:ascii="Times New Roman" w:hAnsi="Times New Roman" w:cs="Times New Roman"/>
          <w:sz w:val="36"/>
          <w:szCs w:val="36"/>
        </w:rPr>
        <w:t xml:space="preserve"> 2 bộ đại sử ký tại </w:t>
      </w:r>
      <w:r w:rsidR="009A4776">
        <w:rPr>
          <w:rFonts w:ascii="Times New Roman" w:hAnsi="Times New Roman" w:cs="Times New Roman"/>
          <w:sz w:val="36"/>
          <w:szCs w:val="36"/>
        </w:rPr>
        <w:t xml:space="preserve">ban hành </w:t>
      </w:r>
      <w:r>
        <w:rPr>
          <w:rFonts w:ascii="Times New Roman" w:hAnsi="Times New Roman" w:cs="Times New Roman"/>
          <w:sz w:val="36"/>
          <w:szCs w:val="36"/>
        </w:rPr>
        <w:t>Ceylon</w:t>
      </w:r>
      <w:r w:rsidR="009A4776">
        <w:rPr>
          <w:rFonts w:ascii="Times New Roman" w:hAnsi="Times New Roman" w:cs="Times New Roman"/>
          <w:sz w:val="36"/>
          <w:szCs w:val="36"/>
        </w:rPr>
        <w:t xml:space="preserve">, được ghi chép lại trong bộ Tiểu Sử (Cūlavaṃsa). Bộ này bao gồm </w:t>
      </w:r>
      <w:r w:rsidR="000F0A55">
        <w:rPr>
          <w:rFonts w:ascii="Times New Roman" w:hAnsi="Times New Roman" w:cs="Times New Roman"/>
          <w:sz w:val="36"/>
          <w:szCs w:val="36"/>
        </w:rPr>
        <w:t xml:space="preserve">hàng loạt các phụ lục, do một số học giả biên soạn, và được xem như tập tiếp theo của bộ Đại Sử. </w:t>
      </w:r>
    </w:p>
    <w:p w:rsidR="00E65253" w:rsidRDefault="000F0A55" w:rsidP="000F0A55">
      <w:pPr>
        <w:ind w:firstLine="720"/>
        <w:jc w:val="both"/>
        <w:rPr>
          <w:rFonts w:ascii="Times New Roman" w:hAnsi="Times New Roman" w:cs="Times New Roman"/>
          <w:sz w:val="36"/>
          <w:szCs w:val="36"/>
        </w:rPr>
      </w:pPr>
      <w:r>
        <w:rPr>
          <w:rFonts w:ascii="Times New Roman" w:hAnsi="Times New Roman" w:cs="Times New Roman"/>
          <w:sz w:val="36"/>
          <w:szCs w:val="36"/>
        </w:rPr>
        <w:t xml:space="preserve">Bản Sīhalavatthupakara là một tập sách lâu đời bao gồm 77 câu chuyện Phật giáo, từ thời Vua Asoka, đến thế kỷ 1 Trước Tây lịch. </w:t>
      </w:r>
      <w:r w:rsidR="00BB6A50">
        <w:rPr>
          <w:rFonts w:ascii="Times New Roman" w:hAnsi="Times New Roman" w:cs="Times New Roman"/>
          <w:sz w:val="36"/>
          <w:szCs w:val="36"/>
        </w:rPr>
        <w:t xml:space="preserve">Phần chính và phần bổ sung  được biên soạn sau thế kỷ 4 Tây lịch. Tác phẩm này </w:t>
      </w:r>
      <w:r w:rsidR="00E65253">
        <w:rPr>
          <w:rFonts w:ascii="Times New Roman" w:hAnsi="Times New Roman" w:cs="Times New Roman"/>
          <w:sz w:val="36"/>
          <w:szCs w:val="36"/>
        </w:rPr>
        <w:t xml:space="preserve">rất có giá trị cho việc nghiên cứu Ấn Độ và Ceylon cổ xưa. Một vài tác phẩm lịch sử thời hiện đại cũng đi theo môtuýp </w:t>
      </w:r>
      <w:r w:rsidR="0071015D">
        <w:rPr>
          <w:rFonts w:ascii="Times New Roman" w:hAnsi="Times New Roman" w:cs="Times New Roman"/>
          <w:sz w:val="36"/>
          <w:szCs w:val="36"/>
        </w:rPr>
        <w:t xml:space="preserve">viết lách </w:t>
      </w:r>
      <w:r w:rsidR="00E65253">
        <w:rPr>
          <w:rFonts w:ascii="Times New Roman" w:hAnsi="Times New Roman" w:cs="Times New Roman"/>
          <w:sz w:val="36"/>
          <w:szCs w:val="36"/>
        </w:rPr>
        <w:t>trước đó. Bộ Sāsana-vaṃsa (Pháp sử) do Thầy Paññasāmi viết tại Burma vào năm 1861.</w:t>
      </w:r>
    </w:p>
    <w:p w:rsidR="005C587E" w:rsidRDefault="00E65253" w:rsidP="000F0A55">
      <w:pPr>
        <w:ind w:firstLine="720"/>
        <w:jc w:val="both"/>
        <w:rPr>
          <w:rFonts w:ascii="Times New Roman" w:hAnsi="Times New Roman" w:cs="Times New Roman"/>
          <w:sz w:val="36"/>
          <w:szCs w:val="36"/>
        </w:rPr>
      </w:pPr>
      <w:r>
        <w:rPr>
          <w:rFonts w:ascii="Times New Roman" w:hAnsi="Times New Roman" w:cs="Times New Roman"/>
          <w:sz w:val="36"/>
          <w:szCs w:val="36"/>
        </w:rPr>
        <w:t xml:space="preserve">Các bộ Luận vẫn tiếp tục ra đời nhiều thế kỷ tiếp </w:t>
      </w:r>
      <w:r w:rsidR="006113F6">
        <w:rPr>
          <w:rFonts w:ascii="Times New Roman" w:hAnsi="Times New Roman" w:cs="Times New Roman"/>
          <w:sz w:val="36"/>
          <w:szCs w:val="36"/>
        </w:rPr>
        <w:t>theo</w:t>
      </w:r>
      <w:r>
        <w:rPr>
          <w:rFonts w:ascii="Times New Roman" w:hAnsi="Times New Roman" w:cs="Times New Roman"/>
          <w:sz w:val="36"/>
          <w:szCs w:val="36"/>
        </w:rPr>
        <w:t xml:space="preserve">. Nhiều bộ tâm lý học và triết học được soạn thảo. Trong đó, </w:t>
      </w:r>
      <w:r w:rsidR="006113F6">
        <w:rPr>
          <w:rFonts w:ascii="Times New Roman" w:hAnsi="Times New Roman" w:cs="Times New Roman"/>
          <w:sz w:val="36"/>
          <w:szCs w:val="36"/>
        </w:rPr>
        <w:t>bộ Luận Abhidhammattha-saṃgaha do Thầy Anuruddha soạn viết, khoảng thế kỷ 12, được đánh giá là quan trong bậc nhất. Thế nên, đến thời điểm hiện nay, tập Luận vẫn được Ceylon và Burma hết mực tôn kính</w:t>
      </w:r>
      <w:r w:rsidR="00A94C3F">
        <w:rPr>
          <w:rFonts w:ascii="Times New Roman" w:hAnsi="Times New Roman" w:cs="Times New Roman"/>
          <w:sz w:val="36"/>
          <w:szCs w:val="36"/>
        </w:rPr>
        <w:t xml:space="preserve">. Tập luận Abhidhammamūlaṭikā rất đáng được lưu tâm. </w:t>
      </w:r>
      <w:r w:rsidR="00A94C3F" w:rsidRPr="00C65512">
        <w:rPr>
          <w:rFonts w:ascii="Times New Roman" w:hAnsi="Times New Roman" w:cs="Times New Roman"/>
          <w:sz w:val="36"/>
          <w:szCs w:val="36"/>
        </w:rPr>
        <w:t xml:space="preserve">Tập Yogāvacara chuyên dạy về thiền. </w:t>
      </w:r>
      <w:r w:rsidR="005C587E" w:rsidRPr="00C65512">
        <w:rPr>
          <w:rFonts w:ascii="Times New Roman" w:hAnsi="Times New Roman" w:cs="Times New Roman"/>
          <w:sz w:val="36"/>
          <w:szCs w:val="36"/>
        </w:rPr>
        <w:t xml:space="preserve">Tập luận </w:t>
      </w:r>
      <w:r w:rsidR="00C65512">
        <w:rPr>
          <w:rFonts w:ascii="Times New Roman" w:hAnsi="Times New Roman" w:cs="Times New Roman"/>
          <w:sz w:val="36"/>
          <w:szCs w:val="36"/>
        </w:rPr>
        <w:t xml:space="preserve">bằng ngôn ngữ Pāli Dṭhammakāya hoặc Dhammakāyassa </w:t>
      </w:r>
      <w:r w:rsidR="00C65512">
        <w:rPr>
          <w:rFonts w:ascii="Times New Roman" w:hAnsi="Times New Roman" w:cs="Times New Roman"/>
          <w:sz w:val="36"/>
          <w:szCs w:val="36"/>
        </w:rPr>
        <w:lastRenderedPageBreak/>
        <w:t>Aṭṭhavaṇṇanā</w:t>
      </w:r>
      <w:r w:rsidR="000A2947">
        <w:rPr>
          <w:rFonts w:ascii="Times New Roman" w:hAnsi="Times New Roman" w:cs="Times New Roman"/>
          <w:sz w:val="36"/>
          <w:szCs w:val="36"/>
        </w:rPr>
        <w:t xml:space="preserve"> là một tác phẩm ngắn giống như sách hướng dẫn của bộ phái Yo</w:t>
      </w:r>
      <w:r w:rsidR="00415166">
        <w:rPr>
          <w:rFonts w:ascii="Times New Roman" w:hAnsi="Times New Roman" w:cs="Times New Roman"/>
          <w:sz w:val="36"/>
          <w:szCs w:val="36"/>
        </w:rPr>
        <w:t>gāvacara. Tập luận Sīmālaṅkāras</w:t>
      </w:r>
      <w:r w:rsidR="00513A62">
        <w:rPr>
          <w:rFonts w:ascii="Times New Roman" w:hAnsi="Times New Roman" w:cs="Times New Roman"/>
          <w:sz w:val="36"/>
          <w:szCs w:val="36"/>
        </w:rPr>
        <w:t>aṃgraha, do Thầy người Ceylon, tên Vācissara biên soạn dưới dạng tiểu thuyết (thế kỷ 13), với tâm ý là rút ngắn giáo pháp chính yếu từ đề tài Sīmā, khu vực đã được phân ranh giới</w:t>
      </w:r>
    </w:p>
    <w:p w:rsidR="00513A62" w:rsidRDefault="00513A62" w:rsidP="000F0A55">
      <w:pPr>
        <w:ind w:firstLine="720"/>
        <w:jc w:val="both"/>
        <w:rPr>
          <w:rFonts w:ascii="Times New Roman" w:hAnsi="Times New Roman" w:cs="Times New Roman"/>
          <w:sz w:val="36"/>
          <w:szCs w:val="36"/>
        </w:rPr>
      </w:pPr>
      <w:r>
        <w:rPr>
          <w:rFonts w:ascii="Times New Roman" w:hAnsi="Times New Roman" w:cs="Times New Roman"/>
          <w:sz w:val="36"/>
          <w:szCs w:val="36"/>
        </w:rPr>
        <w:t>Đạo đức của cư sĩ tại gia cũng được thuyết giảng trong thời kỳ này. Tập Luận Upāsakajanālaṅkāra, bằng tiếng Pāli, là tài</w:t>
      </w:r>
      <w:r w:rsidR="006D7DFE">
        <w:rPr>
          <w:rFonts w:ascii="Times New Roman" w:hAnsi="Times New Roman" w:cs="Times New Roman"/>
          <w:sz w:val="36"/>
          <w:szCs w:val="36"/>
        </w:rPr>
        <w:t xml:space="preserve"> liệu</w:t>
      </w:r>
      <w:r>
        <w:rPr>
          <w:rFonts w:ascii="Times New Roman" w:hAnsi="Times New Roman" w:cs="Times New Roman"/>
          <w:sz w:val="36"/>
          <w:szCs w:val="36"/>
        </w:rPr>
        <w:t xml:space="preserve"> bao quát nhất những lời Phật dạy cho người cư sĩ tại gia. Tác giả của tác phẩm này </w:t>
      </w:r>
      <w:r w:rsidR="00BA3251">
        <w:rPr>
          <w:rFonts w:ascii="Times New Roman" w:hAnsi="Times New Roman" w:cs="Times New Roman"/>
          <w:sz w:val="36"/>
          <w:szCs w:val="36"/>
        </w:rPr>
        <w:t xml:space="preserve">được cho là Ngài Ānanda </w:t>
      </w:r>
      <w:r>
        <w:rPr>
          <w:rFonts w:ascii="Times New Roman" w:hAnsi="Times New Roman" w:cs="Times New Roman"/>
          <w:sz w:val="36"/>
          <w:szCs w:val="36"/>
        </w:rPr>
        <w:tab/>
      </w:r>
      <w:r w:rsidR="00BA3251">
        <w:rPr>
          <w:rFonts w:ascii="Times New Roman" w:hAnsi="Times New Roman" w:cs="Times New Roman"/>
          <w:sz w:val="36"/>
          <w:szCs w:val="36"/>
          <w:lang w:val="vi-VN"/>
        </w:rPr>
        <w:t xml:space="preserve">(thế kỷ 12). </w:t>
      </w:r>
      <w:r w:rsidR="006D7DFE">
        <w:rPr>
          <w:rFonts w:ascii="Times New Roman" w:hAnsi="Times New Roman" w:cs="Times New Roman"/>
          <w:sz w:val="36"/>
          <w:szCs w:val="36"/>
        </w:rPr>
        <w:t>Việc hồi hướng công đức mình làm được cho người khác được tán dương, ca tụng trong Phật giáo Ceylonese.</w:t>
      </w:r>
    </w:p>
    <w:p w:rsidR="006D7DFE" w:rsidRDefault="006D7DFE" w:rsidP="000F0A55">
      <w:pPr>
        <w:ind w:firstLine="720"/>
        <w:jc w:val="both"/>
        <w:rPr>
          <w:rFonts w:ascii="Times New Roman" w:hAnsi="Times New Roman" w:cs="Times New Roman"/>
          <w:sz w:val="36"/>
          <w:szCs w:val="36"/>
        </w:rPr>
      </w:pPr>
      <w:r>
        <w:rPr>
          <w:rFonts w:ascii="Times New Roman" w:hAnsi="Times New Roman" w:cs="Times New Roman"/>
          <w:sz w:val="36"/>
          <w:szCs w:val="36"/>
        </w:rPr>
        <w:t>Luận Upāsakajanālaṅkāra công nhận 3 con đường giải thoát:</w:t>
      </w:r>
    </w:p>
    <w:p w:rsidR="006D7DFE" w:rsidRDefault="006D7DFE" w:rsidP="006D7DFE">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Sāvaka-bodhi</w:t>
      </w:r>
    </w:p>
    <w:p w:rsidR="006D7DFE" w:rsidRDefault="006D7DFE" w:rsidP="006D7DFE">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Pacceka-bodhi</w:t>
      </w:r>
    </w:p>
    <w:p w:rsidR="006D7DFE" w:rsidRDefault="006D7DFE" w:rsidP="006D7DFE">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Samyaksaṃbodhi</w:t>
      </w:r>
    </w:p>
    <w:p w:rsidR="006D7DFE" w:rsidRDefault="003361FA" w:rsidP="00053DC2">
      <w:pPr>
        <w:ind w:firstLine="720"/>
        <w:jc w:val="both"/>
        <w:rPr>
          <w:rFonts w:ascii="Times New Roman" w:hAnsi="Times New Roman" w:cs="Times New Roman"/>
          <w:sz w:val="36"/>
          <w:szCs w:val="36"/>
        </w:rPr>
      </w:pPr>
      <w:r>
        <w:rPr>
          <w:rFonts w:ascii="Times New Roman" w:hAnsi="Times New Roman" w:cs="Times New Roman"/>
          <w:sz w:val="36"/>
          <w:szCs w:val="36"/>
        </w:rPr>
        <w:t>3 con đường giải thoát</w:t>
      </w:r>
      <w:r w:rsidR="006D7DFE">
        <w:rPr>
          <w:rFonts w:ascii="Times New Roman" w:hAnsi="Times New Roman" w:cs="Times New Roman"/>
          <w:sz w:val="36"/>
          <w:szCs w:val="36"/>
        </w:rPr>
        <w:t xml:space="preserve"> này </w:t>
      </w:r>
      <w:r w:rsidR="00053DC2">
        <w:rPr>
          <w:rFonts w:ascii="Times New Roman" w:hAnsi="Times New Roman" w:cs="Times New Roman"/>
          <w:sz w:val="36"/>
          <w:szCs w:val="36"/>
        </w:rPr>
        <w:t xml:space="preserve">(triyāna) </w:t>
      </w:r>
      <w:r>
        <w:rPr>
          <w:rFonts w:ascii="Times New Roman" w:hAnsi="Times New Roman" w:cs="Times New Roman"/>
          <w:sz w:val="36"/>
          <w:szCs w:val="36"/>
        </w:rPr>
        <w:t>đ</w:t>
      </w:r>
      <w:r w:rsidR="006D7DFE">
        <w:rPr>
          <w:rFonts w:ascii="Times New Roman" w:hAnsi="Times New Roman" w:cs="Times New Roman"/>
          <w:sz w:val="36"/>
          <w:szCs w:val="36"/>
        </w:rPr>
        <w:t xml:space="preserve">ược </w:t>
      </w:r>
      <w:r w:rsidR="00053DC2">
        <w:rPr>
          <w:rFonts w:ascii="Times New Roman" w:hAnsi="Times New Roman" w:cs="Times New Roman"/>
          <w:sz w:val="36"/>
          <w:szCs w:val="36"/>
        </w:rPr>
        <w:t xml:space="preserve">ghi </w:t>
      </w:r>
      <w:r>
        <w:rPr>
          <w:rFonts w:ascii="Times New Roman" w:hAnsi="Times New Roman" w:cs="Times New Roman"/>
          <w:sz w:val="36"/>
          <w:szCs w:val="36"/>
        </w:rPr>
        <w:t xml:space="preserve">nhận </w:t>
      </w:r>
      <w:r w:rsidR="00053DC2">
        <w:rPr>
          <w:rFonts w:ascii="Times New Roman" w:hAnsi="Times New Roman" w:cs="Times New Roman"/>
          <w:sz w:val="36"/>
          <w:szCs w:val="36"/>
        </w:rPr>
        <w:t xml:space="preserve">lại trong bản Kinh Nidhikaṇda-sutta trong Khuddakapāṭha, </w:t>
      </w:r>
      <w:r>
        <w:rPr>
          <w:rFonts w:ascii="Times New Roman" w:hAnsi="Times New Roman" w:cs="Times New Roman"/>
          <w:sz w:val="36"/>
          <w:szCs w:val="36"/>
        </w:rPr>
        <w:t>nhưng chỉ là những nét chấm phá ban đầu. Sau đó, 3 quả vị giải thoát này được trình bày rõ ràng trong bản Kinh Lotus-sūtra, trong Luận Yogācārabhūmi, và một vài văn bản khác.</w:t>
      </w:r>
      <w:r w:rsidR="00F64807">
        <w:rPr>
          <w:rFonts w:ascii="Times New Roman" w:hAnsi="Times New Roman" w:cs="Times New Roman"/>
          <w:sz w:val="36"/>
          <w:szCs w:val="36"/>
        </w:rPr>
        <w:t xml:space="preserve"> Tư tưởng Bồ Tat cũng được nhắc đến trong Thượng Tọa bộ, dưới hình thức văn bản Pāli, và một vài bia khắc, dù nội dung có ít nhiều sai khác. Tập Subo</w:t>
      </w:r>
      <w:r w:rsidR="001D12DA">
        <w:rPr>
          <w:rFonts w:ascii="Times New Roman" w:hAnsi="Times New Roman" w:cs="Times New Roman"/>
          <w:sz w:val="36"/>
          <w:szCs w:val="36"/>
        </w:rPr>
        <w:t xml:space="preserve">dhālaṅkāra của Ngài Saṅgharakkhita, người Sri Laṅka, rất am tường thông thạo ngôn ngữ Sanskrit ra đời thế kỷ 12 Tây </w:t>
      </w:r>
      <w:r w:rsidR="001D12DA">
        <w:rPr>
          <w:rFonts w:ascii="Times New Roman" w:hAnsi="Times New Roman" w:cs="Times New Roman"/>
          <w:sz w:val="36"/>
          <w:szCs w:val="36"/>
        </w:rPr>
        <w:lastRenderedPageBreak/>
        <w:t>Lịch, dạy về thuật hùng biện. Tập Sihalavatthupakaraṇa bao gồm các câu chuyện dân gian, truyền thuyết bằng tiếng Pāli, được lưu giữ tại Ceylon. Tác phẩm này rất có ích cho việc nghiên cứu lịch sử Ceylon.</w:t>
      </w:r>
    </w:p>
    <w:p w:rsidR="001D12DA" w:rsidRDefault="001D12DA" w:rsidP="00053DC2">
      <w:pPr>
        <w:ind w:firstLine="720"/>
        <w:jc w:val="both"/>
        <w:rPr>
          <w:rFonts w:ascii="Times New Roman" w:hAnsi="Times New Roman" w:cs="Times New Roman"/>
          <w:sz w:val="36"/>
          <w:szCs w:val="36"/>
        </w:rPr>
      </w:pPr>
      <w:r>
        <w:rPr>
          <w:rFonts w:ascii="Times New Roman" w:hAnsi="Times New Roman" w:cs="Times New Roman"/>
          <w:sz w:val="36"/>
          <w:szCs w:val="36"/>
        </w:rPr>
        <w:t xml:space="preserve">Các văn bản tiếng Sanskrit không thiếu tại Ceylon. Tập </w:t>
      </w:r>
      <w:r w:rsidR="00132C4E">
        <w:rPr>
          <w:rFonts w:ascii="Times New Roman" w:hAnsi="Times New Roman" w:cs="Times New Roman"/>
          <w:sz w:val="36"/>
          <w:szCs w:val="36"/>
        </w:rPr>
        <w:t xml:space="preserve">Luận </w:t>
      </w:r>
      <w:r>
        <w:rPr>
          <w:rFonts w:ascii="Times New Roman" w:hAnsi="Times New Roman" w:cs="Times New Roman"/>
          <w:sz w:val="36"/>
          <w:szCs w:val="36"/>
        </w:rPr>
        <w:t xml:space="preserve">Saḍaṃgam vidiya </w:t>
      </w:r>
      <w:r w:rsidR="00132C4E">
        <w:rPr>
          <w:rFonts w:ascii="Times New Roman" w:hAnsi="Times New Roman" w:cs="Times New Roman"/>
          <w:sz w:val="36"/>
          <w:szCs w:val="36"/>
        </w:rPr>
        <w:t>bằng tiếng Sanskrit, phần diễn giải tiếng Sinhanlesc</w:t>
      </w:r>
      <w:r w:rsidR="0062751A">
        <w:rPr>
          <w:rFonts w:ascii="Times New Roman" w:hAnsi="Times New Roman" w:cs="Times New Roman"/>
          <w:sz w:val="36"/>
          <w:szCs w:val="36"/>
        </w:rPr>
        <w:t xml:space="preserve">, chuyên viết về những nghi lễ xây dựng hình ảnh. </w:t>
      </w:r>
      <w:r w:rsidR="0062751A" w:rsidRPr="0073121D">
        <w:rPr>
          <w:rFonts w:ascii="Times New Roman" w:hAnsi="Times New Roman" w:cs="Times New Roman"/>
          <w:b/>
          <w:color w:val="0000FF"/>
          <w:sz w:val="36"/>
          <w:szCs w:val="36"/>
        </w:rPr>
        <w:t>Tập Narasihagāthā</w:t>
      </w:r>
      <w:r w:rsidR="0073121D" w:rsidRPr="0073121D">
        <w:rPr>
          <w:rFonts w:ascii="Times New Roman" w:hAnsi="Times New Roman" w:cs="Times New Roman"/>
          <w:b/>
          <w:color w:val="0000FF"/>
          <w:sz w:val="36"/>
          <w:szCs w:val="36"/>
        </w:rPr>
        <w:t xml:space="preserve"> nổi tiếng</w:t>
      </w:r>
      <w:r w:rsidR="0073121D">
        <w:rPr>
          <w:rFonts w:ascii="Times New Roman" w:hAnsi="Times New Roman" w:cs="Times New Roman"/>
          <w:sz w:val="36"/>
          <w:szCs w:val="36"/>
        </w:rPr>
        <w:t xml:space="preserve"> …..trong thuyền thống Thượng Tọa Bộ tại vùng Đông Nam Á, và có liên quan với Srī-Sākyasiṃhastotra.</w:t>
      </w:r>
    </w:p>
    <w:p w:rsidR="0073121D" w:rsidRPr="00322ABB" w:rsidRDefault="0073121D" w:rsidP="00F67E24">
      <w:pPr>
        <w:ind w:firstLine="720"/>
        <w:jc w:val="both"/>
        <w:rPr>
          <w:rFonts w:ascii="Times New Roman" w:hAnsi="Times New Roman" w:cs="Times New Roman"/>
          <w:sz w:val="36"/>
          <w:szCs w:val="36"/>
        </w:rPr>
      </w:pPr>
      <w:r>
        <w:rPr>
          <w:rFonts w:ascii="Times New Roman" w:hAnsi="Times New Roman" w:cs="Times New Roman"/>
          <w:sz w:val="36"/>
          <w:szCs w:val="36"/>
        </w:rPr>
        <w:t xml:space="preserve">Một số quốc gia Phật giáo khác cũng có biên soạn một vài tài liệu. Chẳng hạn tác giả King Lut’ai of Siam sáng tác tập Traibhūmikathā (Lịch sử Tam giới) năm 1345. Tuy tác phẩm đề cập vũ trụ học Siamese, </w:t>
      </w:r>
      <w:r w:rsidRPr="00322ABB">
        <w:rPr>
          <w:rFonts w:ascii="Times New Roman" w:hAnsi="Times New Roman" w:cs="Times New Roman"/>
          <w:sz w:val="36"/>
          <w:szCs w:val="36"/>
        </w:rPr>
        <w:t>nhưng dựa trên những tác phẩ</w:t>
      </w:r>
      <w:r w:rsidR="00322ABB">
        <w:rPr>
          <w:rFonts w:ascii="Times New Roman" w:hAnsi="Times New Roman" w:cs="Times New Roman"/>
          <w:sz w:val="36"/>
          <w:szCs w:val="36"/>
        </w:rPr>
        <w:t>m Pāli khác</w:t>
      </w:r>
      <w:r w:rsidR="00322ABB" w:rsidRPr="00322ABB">
        <w:rPr>
          <w:rFonts w:ascii="Times New Roman" w:hAnsi="Times New Roman" w:cs="Times New Roman"/>
          <w:sz w:val="36"/>
          <w:szCs w:val="36"/>
        </w:rPr>
        <w:t>. C</w:t>
      </w:r>
      <w:r w:rsidR="00322ABB">
        <w:rPr>
          <w:rFonts w:ascii="Times New Roman" w:hAnsi="Times New Roman" w:cs="Times New Roman"/>
          <w:sz w:val="36"/>
          <w:szCs w:val="36"/>
        </w:rPr>
        <w:t>ó ít nhất 24 tác phẩm được ra đời, và một vài trong số đó thiên về thế tục. Tác giả Aggavaṃsa của Burma, vào thế kỷ XIII, đã sáng tác Saddanīti – chuyên về Ngữ pháp Pāli.</w:t>
      </w:r>
      <w:r w:rsidR="007B79FC">
        <w:rPr>
          <w:rFonts w:ascii="Times New Roman" w:hAnsi="Times New Roman" w:cs="Times New Roman"/>
          <w:sz w:val="36"/>
          <w:szCs w:val="36"/>
        </w:rPr>
        <w:t xml:space="preserve"> Lúc bấy giờ, truyền thống A Tỳ Đàm mất dần tại Ceylon, nhưng lại tiếp tục phát triển mạnh tại Burma. </w:t>
      </w:r>
      <w:r w:rsidR="00F67E24">
        <w:rPr>
          <w:rFonts w:ascii="Times New Roman" w:hAnsi="Times New Roman" w:cs="Times New Roman"/>
          <w:sz w:val="36"/>
          <w:szCs w:val="36"/>
        </w:rPr>
        <w:t>Nhờ Bộ Mahavichedanf của Ngài Kassapa mà khoảng cách ấy cũng được xóa nhòa. Ngài là người bản xứ Cola của Nam Ấn giữa Thế kỷ XII, đầu Thế kỷ XIII</w:t>
      </w:r>
    </w:p>
    <w:p w:rsidR="006D7DFE" w:rsidRDefault="00D91BAC" w:rsidP="00D91BAC">
      <w:pPr>
        <w:ind w:firstLine="720"/>
        <w:jc w:val="both"/>
        <w:rPr>
          <w:rFonts w:ascii="Times New Roman" w:hAnsi="Times New Roman" w:cs="Times New Roman"/>
          <w:sz w:val="36"/>
          <w:szCs w:val="36"/>
        </w:rPr>
      </w:pPr>
      <w:r>
        <w:rPr>
          <w:rFonts w:ascii="Times New Roman" w:hAnsi="Times New Roman" w:cs="Times New Roman"/>
          <w:sz w:val="36"/>
          <w:szCs w:val="36"/>
        </w:rPr>
        <w:t>Lúc bấy giờ</w:t>
      </w:r>
      <w:r w:rsidR="00FA221D">
        <w:rPr>
          <w:rFonts w:ascii="Times New Roman" w:hAnsi="Times New Roman" w:cs="Times New Roman"/>
          <w:sz w:val="36"/>
          <w:szCs w:val="36"/>
        </w:rPr>
        <w:t xml:space="preserve">, tại Thái Lan </w:t>
      </w:r>
      <w:r>
        <w:rPr>
          <w:rFonts w:ascii="Times New Roman" w:hAnsi="Times New Roman" w:cs="Times New Roman"/>
          <w:sz w:val="36"/>
          <w:szCs w:val="36"/>
        </w:rPr>
        <w:t xml:space="preserve">và Miến Điện, nơi mà Chư Tăng được tôn kính, quý trọng, lợi ích tu thiền phát triển mạnh hơn. Nhiều trung tâm thiền được xây dựng. Phương pháp thiền tập phổ biến nhất là thiền quán niệm hơi thở - satipaṭṭhāna. Riêng phương pháp thiền do Ngài Chao Khun Mongkol Thepmuni </w:t>
      </w:r>
      <w:r>
        <w:rPr>
          <w:rFonts w:ascii="Times New Roman" w:hAnsi="Times New Roman" w:cs="Times New Roman"/>
          <w:sz w:val="36"/>
          <w:szCs w:val="36"/>
        </w:rPr>
        <w:lastRenderedPageBreak/>
        <w:t xml:space="preserve">(1885-1950) </w:t>
      </w:r>
      <w:r w:rsidR="004245F2">
        <w:rPr>
          <w:rFonts w:ascii="Times New Roman" w:hAnsi="Times New Roman" w:cs="Times New Roman"/>
          <w:sz w:val="36"/>
          <w:szCs w:val="36"/>
        </w:rPr>
        <w:t>duy chỉ có tại Thái Lan mà thôi. Đây cũng là thời điểm</w:t>
      </w:r>
      <w:r w:rsidR="00644155">
        <w:rPr>
          <w:rFonts w:ascii="Times New Roman" w:hAnsi="Times New Roman" w:cs="Times New Roman"/>
          <w:sz w:val="36"/>
          <w:szCs w:val="36"/>
        </w:rPr>
        <w:t xml:space="preserve"> </w:t>
      </w:r>
      <w:r w:rsidR="008049CB">
        <w:rPr>
          <w:rFonts w:ascii="Times New Roman" w:hAnsi="Times New Roman" w:cs="Times New Roman"/>
          <w:sz w:val="36"/>
          <w:szCs w:val="36"/>
        </w:rPr>
        <w:t>thông thoáng và dễ dàng trong việc</w:t>
      </w:r>
      <w:r w:rsidR="004245F2">
        <w:rPr>
          <w:rFonts w:ascii="Times New Roman" w:hAnsi="Times New Roman" w:cs="Times New Roman"/>
          <w:sz w:val="36"/>
          <w:szCs w:val="36"/>
        </w:rPr>
        <w:t xml:space="preserve"> </w:t>
      </w:r>
      <w:r w:rsidR="008049CB">
        <w:rPr>
          <w:rFonts w:ascii="Times New Roman" w:hAnsi="Times New Roman" w:cs="Times New Roman"/>
          <w:sz w:val="36"/>
          <w:szCs w:val="36"/>
        </w:rPr>
        <w:t xml:space="preserve">trao đổi văn hóa giữa các nước Phật giáo Nam truyền. </w:t>
      </w:r>
    </w:p>
    <w:p w:rsidR="00D91BAC" w:rsidRDefault="00D91BAC" w:rsidP="006D7DFE">
      <w:pPr>
        <w:ind w:left="720"/>
        <w:jc w:val="both"/>
        <w:rPr>
          <w:rFonts w:ascii="Times New Roman" w:hAnsi="Times New Roman" w:cs="Times New Roman"/>
          <w:sz w:val="36"/>
          <w:szCs w:val="36"/>
        </w:rPr>
      </w:pPr>
    </w:p>
    <w:p w:rsidR="00FA221D" w:rsidRPr="006D7DFE" w:rsidRDefault="00FA221D" w:rsidP="006D7DFE">
      <w:pPr>
        <w:ind w:left="720"/>
        <w:jc w:val="both"/>
        <w:rPr>
          <w:rFonts w:ascii="Times New Roman" w:hAnsi="Times New Roman" w:cs="Times New Roman"/>
          <w:sz w:val="36"/>
          <w:szCs w:val="36"/>
        </w:rPr>
      </w:pPr>
    </w:p>
    <w:p w:rsidR="00415166" w:rsidRPr="00C65512" w:rsidRDefault="00415166" w:rsidP="000F0A55">
      <w:pPr>
        <w:ind w:firstLine="720"/>
        <w:jc w:val="both"/>
        <w:rPr>
          <w:rFonts w:ascii="Times New Roman" w:hAnsi="Times New Roman" w:cs="Times New Roman"/>
          <w:sz w:val="36"/>
          <w:szCs w:val="36"/>
        </w:rPr>
      </w:pPr>
    </w:p>
    <w:p w:rsidR="006113F6" w:rsidRDefault="00A94C3F" w:rsidP="000F0A55">
      <w:pPr>
        <w:ind w:firstLine="720"/>
        <w:jc w:val="both"/>
        <w:rPr>
          <w:rFonts w:ascii="Times New Roman" w:hAnsi="Times New Roman" w:cs="Times New Roman"/>
          <w:sz w:val="36"/>
          <w:szCs w:val="36"/>
        </w:rPr>
      </w:pPr>
      <w:r>
        <w:rPr>
          <w:rFonts w:ascii="Times New Roman" w:hAnsi="Times New Roman" w:cs="Times New Roman"/>
          <w:sz w:val="36"/>
          <w:szCs w:val="36"/>
        </w:rPr>
        <w:t xml:space="preserve"> </w:t>
      </w:r>
    </w:p>
    <w:p w:rsidR="00F53A18" w:rsidRDefault="000F0A55" w:rsidP="000F0A55">
      <w:pPr>
        <w:ind w:firstLine="720"/>
        <w:jc w:val="both"/>
        <w:rPr>
          <w:rFonts w:ascii="Times New Roman" w:hAnsi="Times New Roman" w:cs="Times New Roman"/>
          <w:sz w:val="36"/>
          <w:szCs w:val="36"/>
        </w:rPr>
      </w:pPr>
      <w:r>
        <w:rPr>
          <w:rFonts w:ascii="Times New Roman" w:hAnsi="Times New Roman" w:cs="Times New Roman"/>
          <w:sz w:val="36"/>
          <w:szCs w:val="36"/>
        </w:rPr>
        <w:t xml:space="preserve"> </w:t>
      </w:r>
      <w:r w:rsidR="009A4776">
        <w:rPr>
          <w:rFonts w:ascii="Times New Roman" w:hAnsi="Times New Roman" w:cs="Times New Roman"/>
          <w:sz w:val="36"/>
          <w:szCs w:val="36"/>
        </w:rPr>
        <w:t xml:space="preserve"> </w:t>
      </w:r>
      <w:r w:rsidR="002D393B">
        <w:rPr>
          <w:rFonts w:ascii="Times New Roman" w:hAnsi="Times New Roman" w:cs="Times New Roman"/>
          <w:sz w:val="36"/>
          <w:szCs w:val="36"/>
        </w:rPr>
        <w:t xml:space="preserve"> </w:t>
      </w:r>
    </w:p>
    <w:p w:rsidR="0090466A" w:rsidRDefault="0090466A" w:rsidP="009373BF">
      <w:pPr>
        <w:jc w:val="both"/>
        <w:rPr>
          <w:rFonts w:ascii="Times New Roman" w:hAnsi="Times New Roman" w:cs="Times New Roman"/>
          <w:sz w:val="36"/>
          <w:szCs w:val="36"/>
        </w:rPr>
      </w:pPr>
    </w:p>
    <w:p w:rsidR="0037341F" w:rsidRDefault="0037341F" w:rsidP="009373BF">
      <w:pPr>
        <w:jc w:val="both"/>
        <w:rPr>
          <w:rFonts w:ascii="Times New Roman" w:hAnsi="Times New Roman" w:cs="Times New Roman"/>
          <w:sz w:val="36"/>
          <w:szCs w:val="36"/>
        </w:rPr>
      </w:pPr>
    </w:p>
    <w:p w:rsidR="002A39C9" w:rsidRPr="0075510A" w:rsidRDefault="002A39C9" w:rsidP="009373BF">
      <w:pPr>
        <w:jc w:val="both"/>
        <w:rPr>
          <w:rFonts w:ascii="Times New Roman" w:hAnsi="Times New Roman" w:cs="Times New Roman"/>
          <w:sz w:val="36"/>
          <w:szCs w:val="36"/>
        </w:rPr>
      </w:pPr>
    </w:p>
    <w:p w:rsidR="009373BF" w:rsidRDefault="009373BF" w:rsidP="009373BF">
      <w:pPr>
        <w:jc w:val="both"/>
        <w:rPr>
          <w:rFonts w:ascii="Times New Roman" w:hAnsi="Times New Roman" w:cs="Times New Roman"/>
          <w:sz w:val="36"/>
          <w:szCs w:val="36"/>
        </w:rPr>
      </w:pPr>
      <w:r w:rsidRPr="0075510A">
        <w:rPr>
          <w:rFonts w:ascii="Times New Roman" w:hAnsi="Times New Roman" w:cs="Times New Roman"/>
          <w:sz w:val="36"/>
          <w:szCs w:val="36"/>
        </w:rPr>
        <w:tab/>
      </w:r>
    </w:p>
    <w:p w:rsidR="003F0687" w:rsidRPr="0075510A" w:rsidRDefault="003F0687" w:rsidP="009373BF">
      <w:pPr>
        <w:jc w:val="both"/>
        <w:rPr>
          <w:rFonts w:ascii="Times New Roman" w:hAnsi="Times New Roman" w:cs="Times New Roman"/>
          <w:b/>
          <w:sz w:val="36"/>
          <w:szCs w:val="36"/>
        </w:rPr>
      </w:pPr>
    </w:p>
    <w:p w:rsidR="009373BF" w:rsidRPr="0075510A" w:rsidRDefault="009373BF" w:rsidP="009373BF">
      <w:pPr>
        <w:jc w:val="both"/>
        <w:rPr>
          <w:rFonts w:ascii="Times New Roman" w:hAnsi="Times New Roman" w:cs="Times New Roman"/>
          <w:sz w:val="36"/>
          <w:szCs w:val="36"/>
        </w:rPr>
      </w:pPr>
    </w:p>
    <w:p w:rsidR="009373BF" w:rsidRPr="0075510A" w:rsidRDefault="009373BF" w:rsidP="009373BF">
      <w:pPr>
        <w:jc w:val="both"/>
        <w:rPr>
          <w:rFonts w:ascii="Times New Roman" w:hAnsi="Times New Roman" w:cs="Times New Roman"/>
          <w:sz w:val="36"/>
          <w:szCs w:val="36"/>
        </w:rPr>
      </w:pPr>
      <w:r w:rsidRPr="0075510A">
        <w:rPr>
          <w:rFonts w:ascii="Times New Roman" w:hAnsi="Times New Roman" w:cs="Times New Roman"/>
          <w:sz w:val="36"/>
          <w:szCs w:val="36"/>
        </w:rPr>
        <w:tab/>
      </w:r>
    </w:p>
    <w:p w:rsidR="009373BF" w:rsidRPr="0075510A" w:rsidRDefault="009373BF" w:rsidP="009373BF">
      <w:pPr>
        <w:jc w:val="both"/>
        <w:rPr>
          <w:rFonts w:ascii="Times New Roman" w:hAnsi="Times New Roman" w:cs="Times New Roman"/>
          <w:sz w:val="36"/>
          <w:szCs w:val="36"/>
        </w:rPr>
      </w:pPr>
    </w:p>
    <w:p w:rsidR="009373BF" w:rsidRPr="0075510A" w:rsidRDefault="009373BF" w:rsidP="009373BF">
      <w:pPr>
        <w:jc w:val="both"/>
        <w:rPr>
          <w:rFonts w:ascii="Times New Roman" w:hAnsi="Times New Roman" w:cs="Times New Roman"/>
          <w:sz w:val="36"/>
          <w:szCs w:val="36"/>
        </w:rPr>
      </w:pPr>
    </w:p>
    <w:p w:rsidR="009373BF" w:rsidRPr="0075510A" w:rsidRDefault="009373BF" w:rsidP="009373BF">
      <w:pPr>
        <w:jc w:val="both"/>
        <w:rPr>
          <w:rFonts w:ascii="Times New Roman" w:hAnsi="Times New Roman" w:cs="Times New Roman"/>
          <w:sz w:val="36"/>
          <w:szCs w:val="36"/>
        </w:rPr>
      </w:pPr>
    </w:p>
    <w:p w:rsidR="009373BF" w:rsidRPr="0075510A" w:rsidRDefault="009373BF">
      <w:pPr>
        <w:rPr>
          <w:rFonts w:ascii="Times New Roman" w:hAnsi="Times New Roman" w:cs="Times New Roman"/>
          <w:sz w:val="36"/>
          <w:szCs w:val="36"/>
        </w:rPr>
      </w:pPr>
    </w:p>
    <w:sectPr w:rsidR="009373BF" w:rsidRPr="0075510A" w:rsidSect="003815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F0808"/>
    <w:multiLevelType w:val="hybridMultilevel"/>
    <w:tmpl w:val="60ECA3E0"/>
    <w:lvl w:ilvl="0" w:tplc="F97A6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F627943"/>
    <w:multiLevelType w:val="hybridMultilevel"/>
    <w:tmpl w:val="E4BE03E6"/>
    <w:lvl w:ilvl="0" w:tplc="CB647054">
      <w:start w:val="1"/>
      <w:numFmt w:val="decimal"/>
      <w:lvlText w:val="%1)"/>
      <w:lvlJc w:val="left"/>
      <w:pPr>
        <w:ind w:left="1800" w:hanging="360"/>
      </w:pPr>
      <w:rPr>
        <w:rFonts w:hint="default"/>
        <w:b w:val="0"/>
        <w:i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oNotDisplayPageBoundaries/>
  <w:defaultTabStop w:val="720"/>
  <w:characterSpacingControl w:val="doNotCompress"/>
  <w:compat/>
  <w:rsids>
    <w:rsidRoot w:val="004D3F05"/>
    <w:rsid w:val="00053DC2"/>
    <w:rsid w:val="0007187E"/>
    <w:rsid w:val="000A2947"/>
    <w:rsid w:val="000F0A55"/>
    <w:rsid w:val="001030B6"/>
    <w:rsid w:val="00132C4E"/>
    <w:rsid w:val="001331D7"/>
    <w:rsid w:val="001638E5"/>
    <w:rsid w:val="0019157F"/>
    <w:rsid w:val="001D12DA"/>
    <w:rsid w:val="002162E6"/>
    <w:rsid w:val="002A39C9"/>
    <w:rsid w:val="002D393B"/>
    <w:rsid w:val="00322ABB"/>
    <w:rsid w:val="003314B5"/>
    <w:rsid w:val="003361FA"/>
    <w:rsid w:val="0037341F"/>
    <w:rsid w:val="00381567"/>
    <w:rsid w:val="003F0687"/>
    <w:rsid w:val="00415166"/>
    <w:rsid w:val="004245F2"/>
    <w:rsid w:val="004D3F05"/>
    <w:rsid w:val="00513A62"/>
    <w:rsid w:val="005C587E"/>
    <w:rsid w:val="005D6174"/>
    <w:rsid w:val="006113F6"/>
    <w:rsid w:val="0062751A"/>
    <w:rsid w:val="00644155"/>
    <w:rsid w:val="00661F5C"/>
    <w:rsid w:val="006C146F"/>
    <w:rsid w:val="006C29F8"/>
    <w:rsid w:val="006D416A"/>
    <w:rsid w:val="006D7DFE"/>
    <w:rsid w:val="0071015D"/>
    <w:rsid w:val="00725494"/>
    <w:rsid w:val="0073121D"/>
    <w:rsid w:val="0075510A"/>
    <w:rsid w:val="007668AA"/>
    <w:rsid w:val="007B79FC"/>
    <w:rsid w:val="008049CB"/>
    <w:rsid w:val="00864D4F"/>
    <w:rsid w:val="00882622"/>
    <w:rsid w:val="008D1261"/>
    <w:rsid w:val="0090466A"/>
    <w:rsid w:val="0092552A"/>
    <w:rsid w:val="009373BF"/>
    <w:rsid w:val="009472B8"/>
    <w:rsid w:val="009537BB"/>
    <w:rsid w:val="009A4776"/>
    <w:rsid w:val="009C2CE2"/>
    <w:rsid w:val="00A02D9B"/>
    <w:rsid w:val="00A94C3F"/>
    <w:rsid w:val="00AC7446"/>
    <w:rsid w:val="00AE5932"/>
    <w:rsid w:val="00BA3251"/>
    <w:rsid w:val="00BB6A50"/>
    <w:rsid w:val="00C65512"/>
    <w:rsid w:val="00D0065A"/>
    <w:rsid w:val="00D91BAC"/>
    <w:rsid w:val="00DF0FDD"/>
    <w:rsid w:val="00E65253"/>
    <w:rsid w:val="00F53A18"/>
    <w:rsid w:val="00F64807"/>
    <w:rsid w:val="00F67E24"/>
    <w:rsid w:val="00FA22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5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D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702</TotalTime>
  <Pages>6</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36</cp:revision>
  <dcterms:created xsi:type="dcterms:W3CDTF">2016-06-16T09:38:00Z</dcterms:created>
  <dcterms:modified xsi:type="dcterms:W3CDTF">2016-07-31T07:26:00Z</dcterms:modified>
</cp:coreProperties>
</file>