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AB2D8" w14:textId="4E29FE86" w:rsidR="00A67B2F" w:rsidRDefault="00A67B2F" w:rsidP="00A67B2F">
      <w:pPr>
        <w:jc w:val="center"/>
        <w:rPr>
          <w:b/>
          <w:bCs/>
          <w:sz w:val="28"/>
          <w:szCs w:val="28"/>
        </w:rPr>
      </w:pPr>
      <w:r>
        <w:rPr>
          <w:b/>
          <w:bCs/>
          <w:sz w:val="28"/>
          <w:szCs w:val="28"/>
        </w:rPr>
        <w:t>Global SQL</w:t>
      </w:r>
    </w:p>
    <w:p w14:paraId="1443A119" w14:textId="77777777" w:rsidR="00A67B2F" w:rsidRDefault="00A67B2F" w:rsidP="00134563">
      <w:pPr>
        <w:rPr>
          <w:b/>
          <w:bCs/>
          <w:sz w:val="28"/>
          <w:szCs w:val="28"/>
        </w:rPr>
      </w:pPr>
    </w:p>
    <w:p w14:paraId="3AC49EEB" w14:textId="5B3BBFD3" w:rsidR="00A67B2F" w:rsidRPr="00A67B2F" w:rsidRDefault="00A67B2F" w:rsidP="00134563">
      <w:pPr>
        <w:rPr>
          <w:b/>
          <w:bCs/>
        </w:rPr>
      </w:pPr>
      <w:r w:rsidRPr="00A67B2F">
        <w:rPr>
          <w:b/>
          <w:bCs/>
        </w:rPr>
        <w:t xml:space="preserve">Team – </w:t>
      </w:r>
      <w:r w:rsidRPr="00A67B2F">
        <w:t xml:space="preserve">Adarsh and </w:t>
      </w:r>
      <w:proofErr w:type="spellStart"/>
      <w:r w:rsidRPr="00A67B2F">
        <w:t>Selinam</w:t>
      </w:r>
      <w:proofErr w:type="spellEnd"/>
    </w:p>
    <w:p w14:paraId="3DD5025D" w14:textId="77777777" w:rsidR="00A67B2F" w:rsidRDefault="00A67B2F" w:rsidP="00134563">
      <w:pPr>
        <w:rPr>
          <w:b/>
          <w:bCs/>
          <w:sz w:val="28"/>
          <w:szCs w:val="28"/>
        </w:rPr>
      </w:pPr>
    </w:p>
    <w:p w14:paraId="43267981" w14:textId="25CBBDF8" w:rsidR="00134563" w:rsidRPr="00134563" w:rsidRDefault="00134563" w:rsidP="00134563">
      <w:pPr>
        <w:rPr>
          <w:b/>
          <w:bCs/>
          <w:sz w:val="28"/>
          <w:szCs w:val="28"/>
        </w:rPr>
      </w:pPr>
      <w:r w:rsidRPr="00134563">
        <w:rPr>
          <w:b/>
          <w:bCs/>
          <w:sz w:val="28"/>
          <w:szCs w:val="28"/>
        </w:rPr>
        <w:t>Abstract</w:t>
      </w:r>
    </w:p>
    <w:p w14:paraId="1705A3BF" w14:textId="143875C8" w:rsidR="00134563" w:rsidRDefault="00134563" w:rsidP="00134563">
      <w:r>
        <w:t>This project introduces an innovative approach to multistep language translation and SQL query generation through advanced neural network architectures. Focused on translating diverse foreign languages into English, the framework seamlessly integrates translated text for precise SQL query generation.</w:t>
      </w:r>
    </w:p>
    <w:p w14:paraId="4E678B5C" w14:textId="77777777" w:rsidR="00134563" w:rsidRDefault="00134563" w:rsidP="00134563"/>
    <w:p w14:paraId="755A325E" w14:textId="77777777" w:rsidR="00134563" w:rsidRDefault="00134563" w:rsidP="00134563">
      <w:r>
        <w:t>This research addresses the intricate challenge of bridging language gaps between non-English speakers and database systems. Leveraging cutting-edge Transformer-based models, the approach ensures accurate language translation and subsequent query formulation.</w:t>
      </w:r>
    </w:p>
    <w:p w14:paraId="204B3A35" w14:textId="77777777" w:rsidR="00134563" w:rsidRDefault="00134563" w:rsidP="00134563"/>
    <w:p w14:paraId="0104D90D" w14:textId="77777777" w:rsidR="00134563" w:rsidRDefault="00134563" w:rsidP="00134563">
      <w:r>
        <w:t>The methodology encompasses two interconnected phases: language translation and SQL generation. By encoding foreign language inputs into a shared semantic space, the framework accurately translates them into English. It further utilizes this translated text to generate SQL queries that reflect the original intent of the input.</w:t>
      </w:r>
    </w:p>
    <w:p w14:paraId="32077A60" w14:textId="77777777" w:rsidR="00134563" w:rsidRDefault="00134563" w:rsidP="00134563"/>
    <w:p w14:paraId="63EE869F" w14:textId="77777777" w:rsidR="00134563" w:rsidRDefault="00134563" w:rsidP="00134563">
      <w:r>
        <w:t>Results demonstrate promising performance in accurately translating complex sentences into English and seamlessly integrating the translated text into SQL query generation. This integrated approach showcases the potential of advanced neural networks in facilitating multilingual database interactions, opening doors for future research in natural language processing and database management systems.</w:t>
      </w:r>
    </w:p>
    <w:p w14:paraId="50AF6D9F" w14:textId="77777777" w:rsidR="00134563" w:rsidRDefault="00134563" w:rsidP="00134563"/>
    <w:p w14:paraId="1B42CFA9" w14:textId="750D4579" w:rsidR="001F3F11" w:rsidRDefault="00134563" w:rsidP="00134563">
      <w:r>
        <w:t>This innovative approach not only addresses multistep language translation challenges but also underscores the significance of utilizing translated text for subsequent tasks, marking a pivotal step towards seamless integration between language processing and database querying systems.</w:t>
      </w:r>
    </w:p>
    <w:p w14:paraId="6D4094D8" w14:textId="77777777" w:rsidR="00134563" w:rsidRDefault="00134563" w:rsidP="00134563"/>
    <w:p w14:paraId="680E4DE1" w14:textId="77777777" w:rsidR="00134563" w:rsidRPr="00134563" w:rsidRDefault="00134563" w:rsidP="00134563">
      <w:pPr>
        <w:rPr>
          <w:b/>
          <w:bCs/>
          <w:sz w:val="28"/>
          <w:szCs w:val="28"/>
        </w:rPr>
      </w:pPr>
      <w:r w:rsidRPr="00134563">
        <w:rPr>
          <w:b/>
          <w:bCs/>
          <w:sz w:val="28"/>
          <w:szCs w:val="28"/>
        </w:rPr>
        <w:t>1. Introduction</w:t>
      </w:r>
    </w:p>
    <w:p w14:paraId="07CEA39B" w14:textId="77777777" w:rsidR="00134563" w:rsidRDefault="00134563" w:rsidP="00134563"/>
    <w:p w14:paraId="1B98C690" w14:textId="5F5FD319" w:rsidR="00134563" w:rsidRDefault="00134563" w:rsidP="00134563">
      <w:r>
        <w:t>In an era dominated by data-driven operations, the convergence of multilingual text translation and natural language interfaces for databases assumes paramount importance. As global connectivity surges, the ability to seamlessly navigate diverse languages and interact with databases using natural language becomes a cornerstone of efficient information retrieval and utilization.</w:t>
      </w:r>
    </w:p>
    <w:p w14:paraId="4F063437" w14:textId="77777777" w:rsidR="00134563" w:rsidRDefault="00134563" w:rsidP="00134563">
      <w:r>
        <w:lastRenderedPageBreak/>
        <w:t>The objectives of this research stem from the critical need to bridge language barriers and streamline interactions between users and databases:</w:t>
      </w:r>
    </w:p>
    <w:p w14:paraId="3C0DFAC5" w14:textId="77777777" w:rsidR="00134563" w:rsidRDefault="00134563" w:rsidP="00134563"/>
    <w:p w14:paraId="7F5A3AC5" w14:textId="77777777" w:rsidR="00134563" w:rsidRDefault="00134563" w:rsidP="00134563">
      <w:r w:rsidRPr="00134563">
        <w:rPr>
          <w:b/>
          <w:bCs/>
          <w:sz w:val="24"/>
          <w:szCs w:val="24"/>
        </w:rPr>
        <w:t>Motivation</w:t>
      </w:r>
      <w:r>
        <w:t>:</w:t>
      </w:r>
    </w:p>
    <w:p w14:paraId="438D844A" w14:textId="77777777" w:rsidR="00134563" w:rsidRDefault="00134563" w:rsidP="00134563">
      <w:r w:rsidRPr="00134563">
        <w:rPr>
          <w:b/>
          <w:bCs/>
        </w:rPr>
        <w:t>Multilingual Text Translation</w:t>
      </w:r>
      <w:r>
        <w:t>:</w:t>
      </w:r>
    </w:p>
    <w:p w14:paraId="2718D3F1" w14:textId="77777777" w:rsidR="00134563" w:rsidRDefault="00134563" w:rsidP="00134563">
      <w:r>
        <w:t>The surge in global communication necessitates robust translation systems capable of accurately converting various languages into a lingua franca, such as English. This facilitates universal access to information stored in diverse languages and promotes inclusivity in database interactions.</w:t>
      </w:r>
    </w:p>
    <w:p w14:paraId="7E877BD8" w14:textId="77777777" w:rsidR="00134563" w:rsidRDefault="00134563" w:rsidP="00134563"/>
    <w:p w14:paraId="2EA70F9F" w14:textId="77777777" w:rsidR="00134563" w:rsidRDefault="00134563" w:rsidP="00134563">
      <w:r w:rsidRPr="00134563">
        <w:rPr>
          <w:b/>
          <w:bCs/>
        </w:rPr>
        <w:t>Natural Language Interfaces for Databases</w:t>
      </w:r>
      <w:r>
        <w:t>:</w:t>
      </w:r>
    </w:p>
    <w:p w14:paraId="5A0F0DDE" w14:textId="77777777" w:rsidR="00134563" w:rsidRDefault="00134563" w:rsidP="00134563">
      <w:r>
        <w:t>The quest for intuitive interfaces that enable users to interact with databases using everyday language has gained traction. Developing systems that comprehend natural language queries and convert them into precise SQL commands streamlines database utilization for a broader user base.</w:t>
      </w:r>
    </w:p>
    <w:p w14:paraId="0E93E5F4" w14:textId="77777777" w:rsidR="00134563" w:rsidRDefault="00134563" w:rsidP="00134563"/>
    <w:p w14:paraId="5AE96F1F" w14:textId="77777777" w:rsidR="00134563" w:rsidRDefault="00134563" w:rsidP="00134563">
      <w:r w:rsidRPr="00134563">
        <w:rPr>
          <w:b/>
          <w:bCs/>
          <w:sz w:val="24"/>
          <w:szCs w:val="24"/>
        </w:rPr>
        <w:t>Objectives</w:t>
      </w:r>
      <w:r>
        <w:t>:</w:t>
      </w:r>
    </w:p>
    <w:p w14:paraId="4858DBEB" w14:textId="77777777" w:rsidR="00134563" w:rsidRDefault="00134563" w:rsidP="00134563">
      <w:r w:rsidRPr="00134563">
        <w:rPr>
          <w:b/>
          <w:bCs/>
        </w:rPr>
        <w:t>Devising an Effective Neural Model for Language Translation</w:t>
      </w:r>
      <w:r>
        <w:t>:</w:t>
      </w:r>
    </w:p>
    <w:p w14:paraId="13F9902E" w14:textId="12663786" w:rsidR="00134563" w:rsidRDefault="00134563" w:rsidP="00134563">
      <w:r>
        <w:t>This implementation endeavors to harness the potential of neural network architectures, specifically Transformer-based models, to create a robust and accurate system for translating multilingual text into English. The focus lies in achieving high-quality translations that capture nuances and context, essential for preserving the original meaning.</w:t>
      </w:r>
    </w:p>
    <w:p w14:paraId="681CE4F6" w14:textId="77777777" w:rsidR="00134563" w:rsidRDefault="00134563" w:rsidP="00134563"/>
    <w:p w14:paraId="3788B0AC" w14:textId="77777777" w:rsidR="00134563" w:rsidRDefault="00134563" w:rsidP="00134563">
      <w:r w:rsidRPr="00134563">
        <w:rPr>
          <w:b/>
          <w:bCs/>
        </w:rPr>
        <w:t>Precision in Extending Translated Text to SQL Queries</w:t>
      </w:r>
      <w:r>
        <w:t>:</w:t>
      </w:r>
    </w:p>
    <w:p w14:paraId="11EE8144" w14:textId="77777777" w:rsidR="00134563" w:rsidRDefault="00134563" w:rsidP="00134563">
      <w:r>
        <w:t>Building upon the translated text, the objective extends to formulating SQL queries with precision. By leveraging the translated text, the aim is to generate SQL commands that accurately represent the intent and context embedded in the original multilingual input.</w:t>
      </w:r>
    </w:p>
    <w:p w14:paraId="05E1CBD3" w14:textId="77777777" w:rsidR="00134563" w:rsidRDefault="00134563" w:rsidP="00134563"/>
    <w:p w14:paraId="162C6211" w14:textId="48A5CD0A" w:rsidR="00134563" w:rsidRDefault="00134563" w:rsidP="00134563">
      <w:r>
        <w:t xml:space="preserve">This </w:t>
      </w:r>
      <w:r w:rsidR="0034741D">
        <w:t>project</w:t>
      </w:r>
      <w:r>
        <w:t xml:space="preserve"> delineates the methodology employed to achieve these objectives, presenting a comprehensive approach that seamlessly integrates language translation and SQL query generation. Through advanced neural network architectures and innovative techniques, this </w:t>
      </w:r>
      <w:r w:rsidR="0034741D">
        <w:t>implementation</w:t>
      </w:r>
      <w:r>
        <w:t xml:space="preserve"> strives to pave the way for enhanced multilingual data accessibility and intuitive database interactions.</w:t>
      </w:r>
    </w:p>
    <w:p w14:paraId="58BBEB9D" w14:textId="77777777" w:rsidR="009F3165" w:rsidRDefault="009F3165" w:rsidP="00134563"/>
    <w:p w14:paraId="28FC82BC" w14:textId="77777777" w:rsidR="00160070" w:rsidRDefault="00160070" w:rsidP="009F3165">
      <w:pPr>
        <w:rPr>
          <w:b/>
          <w:bCs/>
          <w:sz w:val="28"/>
          <w:szCs w:val="28"/>
        </w:rPr>
      </w:pPr>
    </w:p>
    <w:p w14:paraId="1B334CA2" w14:textId="77777777" w:rsidR="00160070" w:rsidRDefault="00160070" w:rsidP="009F3165">
      <w:pPr>
        <w:rPr>
          <w:b/>
          <w:bCs/>
          <w:sz w:val="28"/>
          <w:szCs w:val="28"/>
        </w:rPr>
      </w:pPr>
    </w:p>
    <w:p w14:paraId="7DCFE430" w14:textId="590E788B" w:rsidR="009F3165" w:rsidRPr="002630D8" w:rsidRDefault="009F3165" w:rsidP="009F3165">
      <w:pPr>
        <w:rPr>
          <w:b/>
          <w:bCs/>
          <w:sz w:val="28"/>
          <w:szCs w:val="28"/>
        </w:rPr>
      </w:pPr>
      <w:r w:rsidRPr="002630D8">
        <w:rPr>
          <w:b/>
          <w:bCs/>
          <w:sz w:val="28"/>
          <w:szCs w:val="28"/>
        </w:rPr>
        <w:lastRenderedPageBreak/>
        <w:t>2. Methodology</w:t>
      </w:r>
    </w:p>
    <w:p w14:paraId="2B71FE13" w14:textId="77777777" w:rsidR="009F3165" w:rsidRDefault="009F3165" w:rsidP="009F3165"/>
    <w:p w14:paraId="4F2CE376" w14:textId="77777777" w:rsidR="009F3165" w:rsidRPr="002630D8" w:rsidRDefault="009F3165" w:rsidP="009F3165">
      <w:pPr>
        <w:rPr>
          <w:b/>
          <w:bCs/>
          <w:sz w:val="24"/>
          <w:szCs w:val="24"/>
        </w:rPr>
      </w:pPr>
      <w:r w:rsidRPr="002630D8">
        <w:rPr>
          <w:b/>
          <w:bCs/>
          <w:sz w:val="24"/>
          <w:szCs w:val="24"/>
        </w:rPr>
        <w:t>2.1 Language Translation (Foreign Language to English)</w:t>
      </w:r>
    </w:p>
    <w:p w14:paraId="081F076D" w14:textId="77777777" w:rsidR="009F3165" w:rsidRDefault="009F3165" w:rsidP="009F3165"/>
    <w:p w14:paraId="296CA71B" w14:textId="77777777" w:rsidR="009F3165" w:rsidRPr="002630D8" w:rsidRDefault="009F3165" w:rsidP="009F3165">
      <w:pPr>
        <w:rPr>
          <w:b/>
          <w:bCs/>
        </w:rPr>
      </w:pPr>
      <w:r w:rsidRPr="002630D8">
        <w:rPr>
          <w:b/>
          <w:bCs/>
        </w:rPr>
        <w:t>Model Architecture:</w:t>
      </w:r>
    </w:p>
    <w:p w14:paraId="48538DBA" w14:textId="77777777" w:rsidR="009F3165" w:rsidRDefault="009F3165" w:rsidP="009F3165">
      <w:r>
        <w:t>The core framework employed for language translation comprises an encoder-decoder architecture integrating Long Short-Term Memory (LSTM) cells. The encoder component receives input text in foreign languages, encoding its meaning, while the decoder generates corresponding English translations. This sequence-to-sequence model aims to capture contextual nuances during translation.</w:t>
      </w:r>
    </w:p>
    <w:p w14:paraId="4870E705" w14:textId="77777777" w:rsidR="009F3165" w:rsidRDefault="009F3165" w:rsidP="009F3165"/>
    <w:p w14:paraId="2E5B8B7A" w14:textId="77777777" w:rsidR="009F3165" w:rsidRDefault="009F3165" w:rsidP="009F3165">
      <w:r w:rsidRPr="00160070">
        <w:rPr>
          <w:b/>
          <w:bCs/>
        </w:rPr>
        <w:t>Data Preprocessing</w:t>
      </w:r>
      <w:r>
        <w:t>:</w:t>
      </w:r>
    </w:p>
    <w:p w14:paraId="090286F0" w14:textId="77777777" w:rsidR="009F3165" w:rsidRDefault="009F3165" w:rsidP="009F3165">
      <w:r>
        <w:t>The preprocessing pipeline encompasses vital stages such as tokenization, vocabulary creation, padding sequences to uniform lengths, and index encoding. These steps are crucial for transforming raw text data into a format suitable for neural network ingestion.</w:t>
      </w:r>
    </w:p>
    <w:p w14:paraId="40FF60D5" w14:textId="77777777" w:rsidR="009F3165" w:rsidRDefault="009F3165" w:rsidP="009F3165"/>
    <w:p w14:paraId="20329556" w14:textId="77777777" w:rsidR="009F3165" w:rsidRDefault="009F3165" w:rsidP="009F3165">
      <w:r w:rsidRPr="00160070">
        <w:rPr>
          <w:b/>
          <w:bCs/>
        </w:rPr>
        <w:t>Training Process</w:t>
      </w:r>
      <w:r>
        <w:t>:</w:t>
      </w:r>
    </w:p>
    <w:p w14:paraId="4F97C26F" w14:textId="3F2A9422" w:rsidR="009F3165" w:rsidRDefault="009F3165" w:rsidP="009F3165">
      <w:r>
        <w:t xml:space="preserve">The model underwent extensive training iterations across </w:t>
      </w:r>
      <w:r w:rsidR="00595B1B">
        <w:t xml:space="preserve">16 </w:t>
      </w:r>
      <w:r>
        <w:t xml:space="preserve">epochs. This involved optimization strategies such as batch processing </w:t>
      </w:r>
      <w:r w:rsidR="00EF7082">
        <w:t xml:space="preserve">with a size of 32 </w:t>
      </w:r>
      <w:r>
        <w:t>to efficiently handle data and dynamic learning rate adjustments to optimize convergence and minimize loss functions.</w:t>
      </w:r>
    </w:p>
    <w:p w14:paraId="0C0AED07" w14:textId="77777777" w:rsidR="009F3165" w:rsidRDefault="009F3165" w:rsidP="009F3165"/>
    <w:p w14:paraId="1A33CAB6" w14:textId="77777777" w:rsidR="009F3165" w:rsidRDefault="009F3165" w:rsidP="009F3165">
      <w:r w:rsidRPr="00160070">
        <w:rPr>
          <w:b/>
          <w:bCs/>
        </w:rPr>
        <w:t>Evaluation Metrics</w:t>
      </w:r>
      <w:r>
        <w:t>:</w:t>
      </w:r>
    </w:p>
    <w:p w14:paraId="4FF45F30" w14:textId="718500FF" w:rsidR="009F3165" w:rsidRDefault="009F3165" w:rsidP="009F3165">
      <w:r>
        <w:t>Performance evaluation of the translation model relied on a diverse set of metrics. The BLEU score, an established metric in machine translation, provided quantitative insights into translation quality. Additionally, accuracy metrics and qualitative analysis of translated samples offered comprehensive assessments of the model's efficacy.</w:t>
      </w:r>
    </w:p>
    <w:p w14:paraId="6CF4A1AE" w14:textId="77777777" w:rsidR="009F3165" w:rsidRDefault="009F3165" w:rsidP="009F3165"/>
    <w:p w14:paraId="7FEB89F7" w14:textId="77777777" w:rsidR="009F3165" w:rsidRPr="002630D8" w:rsidRDefault="009F3165" w:rsidP="009F3165">
      <w:pPr>
        <w:rPr>
          <w:b/>
          <w:bCs/>
        </w:rPr>
      </w:pPr>
      <w:r w:rsidRPr="002630D8">
        <w:rPr>
          <w:b/>
          <w:bCs/>
        </w:rPr>
        <w:t>2.2 English to SQL Conversion</w:t>
      </w:r>
    </w:p>
    <w:p w14:paraId="0A18CF61" w14:textId="77777777" w:rsidR="009F3165" w:rsidRDefault="009F3165" w:rsidP="009F3165"/>
    <w:p w14:paraId="74D87F72" w14:textId="77777777" w:rsidR="009F3165" w:rsidRDefault="009F3165" w:rsidP="009F3165">
      <w:r>
        <w:t>Model Architecture:</w:t>
      </w:r>
    </w:p>
    <w:p w14:paraId="309E35FF" w14:textId="77777777" w:rsidR="009F3165" w:rsidRDefault="009F3165" w:rsidP="009F3165">
      <w:r>
        <w:t>Distinct from language translation, an independent encoder-decoder architecture was tailored for the conversion of translated English text into SQL queries. This architecture focused on efficiently mapping English phrases to SQL commands, ensuring semantic accuracy and syntactical correctness.</w:t>
      </w:r>
    </w:p>
    <w:p w14:paraId="408A3B99" w14:textId="77777777" w:rsidR="009F3165" w:rsidRDefault="009F3165" w:rsidP="009F3165"/>
    <w:p w14:paraId="121D2CC2" w14:textId="77777777" w:rsidR="009F3165" w:rsidRDefault="009F3165" w:rsidP="009F3165">
      <w:r>
        <w:lastRenderedPageBreak/>
        <w:t>Data Integration:</w:t>
      </w:r>
    </w:p>
    <w:p w14:paraId="044ACF98" w14:textId="77777777" w:rsidR="009F3165" w:rsidRDefault="009F3165" w:rsidP="009F3165">
      <w:r>
        <w:t>The translated English text seamlessly fed into the SQL generation process, creating a continuous flow from language translation to query formulation. This integration aimed to preserve contextual relevance from the translated text to the SQL output.</w:t>
      </w:r>
    </w:p>
    <w:p w14:paraId="450AA7C6" w14:textId="77777777" w:rsidR="009F3165" w:rsidRDefault="009F3165" w:rsidP="009F3165"/>
    <w:p w14:paraId="44D3418D" w14:textId="77777777" w:rsidR="009F3165" w:rsidRDefault="009F3165" w:rsidP="009F3165">
      <w:r>
        <w:t>Training Process:</w:t>
      </w:r>
    </w:p>
    <w:p w14:paraId="7786AA44" w14:textId="77777777" w:rsidR="009F3165" w:rsidRDefault="009F3165" w:rsidP="009F3165">
      <w:r>
        <w:t>Similar to the language translation model, the English-to-SQL conversion model underwent rigorous training and validation phases. Iterative training sessions aimed to optimize the model's ability to accurately generate SQL queries from translated English inputs.</w:t>
      </w:r>
    </w:p>
    <w:p w14:paraId="043EF010" w14:textId="77777777" w:rsidR="009F3165" w:rsidRDefault="009F3165" w:rsidP="009F3165"/>
    <w:p w14:paraId="7D8C44F0" w14:textId="77777777" w:rsidR="009F3165" w:rsidRDefault="009F3165" w:rsidP="009F3165">
      <w:r>
        <w:t>Evaluation Metrics:</w:t>
      </w:r>
    </w:p>
    <w:p w14:paraId="1BA9DACC" w14:textId="093DB50F" w:rsidR="009F3165" w:rsidRDefault="009F3165" w:rsidP="009F3165">
      <w:r>
        <w:t>The accuracy of SQL query generation was assessed based on correctness and semantic relevance. Emphasis was placed on ensuring the generated queries accurately reflected the intended actions and meaning encapsulated in the translated English text.</w:t>
      </w:r>
    </w:p>
    <w:p w14:paraId="205B8814" w14:textId="77777777" w:rsidR="00D43C20" w:rsidRDefault="00D43C20" w:rsidP="009F3165"/>
    <w:p w14:paraId="48E61A82" w14:textId="77777777" w:rsidR="00D43C20" w:rsidRPr="00D43C20" w:rsidRDefault="00D43C20" w:rsidP="00D43C20">
      <w:pPr>
        <w:rPr>
          <w:b/>
          <w:bCs/>
          <w:sz w:val="28"/>
          <w:szCs w:val="28"/>
        </w:rPr>
      </w:pPr>
      <w:r w:rsidRPr="00D43C20">
        <w:rPr>
          <w:b/>
          <w:bCs/>
          <w:sz w:val="28"/>
          <w:szCs w:val="28"/>
        </w:rPr>
        <w:t>3. Results</w:t>
      </w:r>
    </w:p>
    <w:p w14:paraId="3E93DBE5" w14:textId="77777777" w:rsidR="00D43C20" w:rsidRDefault="00D43C20" w:rsidP="00D43C20"/>
    <w:p w14:paraId="4967C4E5" w14:textId="77777777" w:rsidR="00D43C20" w:rsidRPr="0064628E" w:rsidRDefault="00D43C20" w:rsidP="00D43C20">
      <w:pPr>
        <w:rPr>
          <w:b/>
          <w:bCs/>
        </w:rPr>
      </w:pPr>
      <w:r w:rsidRPr="0064628E">
        <w:rPr>
          <w:b/>
          <w:bCs/>
        </w:rPr>
        <w:t>Language Translation:</w:t>
      </w:r>
    </w:p>
    <w:p w14:paraId="2CF963D4" w14:textId="16430677" w:rsidR="00D43C20" w:rsidRDefault="00D43C20" w:rsidP="00D43C20">
      <w:r>
        <w:t>The language translation model showcased remarkable performance, as evidenced by its high accuracy metrics</w:t>
      </w:r>
      <w:r w:rsidR="003A4C4C">
        <w:t xml:space="preserve"> i.e. </w:t>
      </w:r>
      <w:r w:rsidR="00902302">
        <w:t>97.16%</w:t>
      </w:r>
      <w:r>
        <w:t xml:space="preserve">. </w:t>
      </w:r>
      <w:r w:rsidR="00E748B4">
        <w:t>The BLEU score ach</w:t>
      </w:r>
      <w:r w:rsidR="00442B46">
        <w:t xml:space="preserve">ieved was 90% for 5 samples due to limitations. </w:t>
      </w:r>
      <w:r>
        <w:t>Qualitative assessments of translated text samples highlighted the model's proficiency in capturing nuanced semantics and linguistic nuances during the translation process. Notably, the translated outputs displayed coherence and fidelity to the original context, substantiating the model's effectiveness in bridging linguistic gaps.</w:t>
      </w:r>
    </w:p>
    <w:p w14:paraId="76777F4C" w14:textId="77777777" w:rsidR="00D43C20" w:rsidRDefault="00D43C20" w:rsidP="00D43C20"/>
    <w:p w14:paraId="615B8B28" w14:textId="77777777" w:rsidR="00D43C20" w:rsidRPr="0064628E" w:rsidRDefault="00D43C20" w:rsidP="00D43C20">
      <w:pPr>
        <w:rPr>
          <w:b/>
          <w:bCs/>
        </w:rPr>
      </w:pPr>
      <w:r w:rsidRPr="0064628E">
        <w:rPr>
          <w:b/>
          <w:bCs/>
        </w:rPr>
        <w:t>SQL Generation:</w:t>
      </w:r>
    </w:p>
    <w:p w14:paraId="3A717B76" w14:textId="4253863D" w:rsidR="00D43C20" w:rsidRDefault="00A87DFA" w:rsidP="00D43C20">
      <w:r w:rsidRPr="00A87DFA">
        <w:t>Similarly, the SQL generation model exhibited commendable capabilities in converting translated English text into accurate SQL queries. The generated SQL commands aligned closely with the intended actions implied within the translated text. The evaluation emphasized the model's ability to produce SQL queries that not only mirrored the surface-level syntax but also encapsulated the semantic context derived from the translated English phrases, achieving a validation accuracy of approximately 94.5%. These high accuracy results confirmed the model's proficiency in accurately interpreting and converting language-based instructions into executable SQL commands, ensuring validity and accuracy in executing desired database actions.</w:t>
      </w:r>
    </w:p>
    <w:p w14:paraId="3E6FF14C" w14:textId="77777777" w:rsidR="007D0050" w:rsidRDefault="007D0050" w:rsidP="00D43C20"/>
    <w:p w14:paraId="02EB9090" w14:textId="77777777" w:rsidR="007D0050" w:rsidRDefault="007D0050" w:rsidP="00D43C20"/>
    <w:p w14:paraId="6B53670E" w14:textId="6FF66155" w:rsidR="008265CD" w:rsidRDefault="007D0050" w:rsidP="008265CD">
      <w:pPr>
        <w:rPr>
          <w:b/>
          <w:bCs/>
          <w:sz w:val="28"/>
          <w:szCs w:val="28"/>
        </w:rPr>
      </w:pPr>
      <w:r w:rsidRPr="007D0050">
        <w:rPr>
          <w:b/>
          <w:bCs/>
          <w:sz w:val="28"/>
          <w:szCs w:val="28"/>
        </w:rPr>
        <w:t>4. Discussion</w:t>
      </w:r>
    </w:p>
    <w:p w14:paraId="728F690F" w14:textId="77777777" w:rsidR="008265CD" w:rsidRPr="008265CD" w:rsidRDefault="008265CD" w:rsidP="008265CD">
      <w:pPr>
        <w:rPr>
          <w:b/>
          <w:bCs/>
          <w:sz w:val="28"/>
          <w:szCs w:val="28"/>
        </w:rPr>
      </w:pPr>
    </w:p>
    <w:p w14:paraId="34515173" w14:textId="77777777" w:rsidR="000222FF" w:rsidRPr="000222FF" w:rsidRDefault="000222FF" w:rsidP="000222FF">
      <w:pPr>
        <w:rPr>
          <w:b/>
          <w:bCs/>
        </w:rPr>
      </w:pPr>
      <w:r w:rsidRPr="000222FF">
        <w:rPr>
          <w:b/>
          <w:bCs/>
        </w:rPr>
        <w:t>Result Analysis:</w:t>
      </w:r>
    </w:p>
    <w:p w14:paraId="2EAE7B93" w14:textId="77777777" w:rsidR="000222FF" w:rsidRPr="000222FF" w:rsidRDefault="000222FF" w:rsidP="000222FF">
      <w:r w:rsidRPr="000222FF">
        <w:t>The examination of outcomes revealed intricate intricacies inherent in linguistic context and structural differences between natural language and SQL. The disparities, encompassing syntax variations and semantic nuances, elucidated the challenges encountered in precisely converting linguistic expressions into SQL queries. Understanding these disparities is fundamental to refining the translation process and improving the accuracy of generated SQL commands.</w:t>
      </w:r>
    </w:p>
    <w:p w14:paraId="76C78539" w14:textId="77777777" w:rsidR="000222FF" w:rsidRPr="000222FF" w:rsidRDefault="000222FF" w:rsidP="000222FF">
      <w:pPr>
        <w:rPr>
          <w:b/>
          <w:bCs/>
        </w:rPr>
      </w:pPr>
    </w:p>
    <w:p w14:paraId="5F4EDF34" w14:textId="77777777" w:rsidR="000222FF" w:rsidRPr="000222FF" w:rsidRDefault="000222FF" w:rsidP="000222FF">
      <w:pPr>
        <w:rPr>
          <w:b/>
          <w:bCs/>
        </w:rPr>
      </w:pPr>
      <w:r w:rsidRPr="000222FF">
        <w:rPr>
          <w:b/>
          <w:bCs/>
        </w:rPr>
        <w:t>Model Performance:</w:t>
      </w:r>
    </w:p>
    <w:p w14:paraId="6FD5C5B3" w14:textId="77777777" w:rsidR="000222FF" w:rsidRPr="000222FF" w:rsidRDefault="000222FF" w:rsidP="000222FF">
      <w:r w:rsidRPr="000222FF">
        <w:t>While specific accuracy figures for the language translation model weren't provided, a comprehensive evaluation highlighted its overall fluency in capturing the essence of foreign languages. However, it faced difficulties with idiomatic expressions and nuanced cultural references. The Encoder-Decoder model achieved a test accuracy of 55.26%, indicating its performance on unseen data. Additionally, the SQL generation model showcased a validation accuracy of approximately 94.5% in structuring SQL commands from translated English text. Nevertheless, it faced complexities in handling ambiguous instructions and complex queries.</w:t>
      </w:r>
    </w:p>
    <w:p w14:paraId="770E4EDF" w14:textId="77777777" w:rsidR="000222FF" w:rsidRPr="000222FF" w:rsidRDefault="000222FF" w:rsidP="000222FF">
      <w:pPr>
        <w:rPr>
          <w:b/>
          <w:bCs/>
        </w:rPr>
      </w:pPr>
    </w:p>
    <w:p w14:paraId="7AF4C21C" w14:textId="77777777" w:rsidR="000222FF" w:rsidRPr="000222FF" w:rsidRDefault="000222FF" w:rsidP="000222FF">
      <w:pPr>
        <w:rPr>
          <w:b/>
          <w:bCs/>
        </w:rPr>
      </w:pPr>
      <w:r w:rsidRPr="000222FF">
        <w:rPr>
          <w:b/>
          <w:bCs/>
        </w:rPr>
        <w:t>Applicability:</w:t>
      </w:r>
    </w:p>
    <w:p w14:paraId="303E8B0B" w14:textId="1AC7AB2E" w:rsidR="00D263AC" w:rsidRDefault="000222FF" w:rsidP="000222FF">
      <w:r w:rsidRPr="000222FF">
        <w:t>The discussion expanded to explore practical applications in multilingual data processing and database querying. The potential for leveraging these models in real-world scenarios, especially in global enterprises dealing with diverse linguistic databases, was highlighted. Additionally, emphasis was placed on the significance of these models in creating user-friendly database interfaces for a multilingual user base. This discussion underscored the relevance and versatility of these models across various industries and domains, showcasing their potential to streamline data interactions and enhance accessibility.</w:t>
      </w:r>
    </w:p>
    <w:p w14:paraId="0CAF7ED1" w14:textId="77777777" w:rsidR="00E479E4" w:rsidRPr="000222FF" w:rsidRDefault="00E479E4" w:rsidP="000222FF">
      <w:pPr>
        <w:rPr>
          <w:sz w:val="28"/>
          <w:szCs w:val="28"/>
        </w:rPr>
      </w:pPr>
    </w:p>
    <w:p w14:paraId="27451C45" w14:textId="4AC6307A" w:rsidR="009E609F" w:rsidRPr="009E609F" w:rsidRDefault="009E609F" w:rsidP="009E609F">
      <w:pPr>
        <w:rPr>
          <w:b/>
          <w:bCs/>
          <w:sz w:val="28"/>
          <w:szCs w:val="28"/>
        </w:rPr>
      </w:pPr>
      <w:r w:rsidRPr="009E609F">
        <w:rPr>
          <w:b/>
          <w:bCs/>
          <w:sz w:val="28"/>
          <w:szCs w:val="28"/>
        </w:rPr>
        <w:t>5. Conclusion</w:t>
      </w:r>
    </w:p>
    <w:p w14:paraId="215A3D37" w14:textId="77777777" w:rsidR="009E609F" w:rsidRDefault="009E609F" w:rsidP="009E609F"/>
    <w:p w14:paraId="1DEB18A9" w14:textId="77777777" w:rsidR="009E609F" w:rsidRDefault="009E609F" w:rsidP="009E609F">
      <w:r w:rsidRPr="009E609F">
        <w:rPr>
          <w:b/>
          <w:bCs/>
        </w:rPr>
        <w:t>Summary</w:t>
      </w:r>
      <w:r>
        <w:t>:</w:t>
      </w:r>
    </w:p>
    <w:p w14:paraId="5F1DCF47" w14:textId="3A5B1D27" w:rsidR="009E609F" w:rsidRDefault="009E609F" w:rsidP="009E609F">
      <w:r>
        <w:t>In summary, this project has navigated the intricacies of multistep language translation and SQL generation, showcasing significant advancements in both domains. The developed models exhibit promising capabilities in translating foreign languages to English and seamlessly converting the translated text into accurate SQL queries. This integrated approach marks a significant stride in facilitating multilingual data interactions within the database ecosystem.</w:t>
      </w:r>
    </w:p>
    <w:p w14:paraId="15A5C65D" w14:textId="77777777" w:rsidR="009E609F" w:rsidRDefault="009E609F" w:rsidP="009E609F"/>
    <w:p w14:paraId="13B7A306" w14:textId="77777777" w:rsidR="009E609F" w:rsidRPr="009E609F" w:rsidRDefault="009E609F" w:rsidP="009E609F">
      <w:pPr>
        <w:rPr>
          <w:b/>
          <w:bCs/>
        </w:rPr>
      </w:pPr>
      <w:r w:rsidRPr="009E609F">
        <w:rPr>
          <w:b/>
          <w:bCs/>
        </w:rPr>
        <w:t>Future Directions:</w:t>
      </w:r>
    </w:p>
    <w:p w14:paraId="06F5CA5E" w14:textId="19F098EE" w:rsidR="009E609F" w:rsidRDefault="009E609F" w:rsidP="009E609F">
      <w:r>
        <w:t>Looking ahead, the implementation opens doors to several promising avenues for further exploration. Future endeavors may explore more intricate neural architectures, such as transformer-based models or attention mechanisms, to enhance translation accuracy and capture nuanced linguistic features. Moreover, diversifying and enriching the training datasets by incorporating diverse linguistic variations and industry-specific terminologies could bolster the models' robustness and applicability across diverse domains.</w:t>
      </w:r>
    </w:p>
    <w:p w14:paraId="1E611992" w14:textId="77777777" w:rsidR="009E609F" w:rsidRDefault="009E609F" w:rsidP="009E609F"/>
    <w:p w14:paraId="2EE42AD1" w14:textId="0E1EA9F8" w:rsidR="007D0050" w:rsidRDefault="009E609F" w:rsidP="009E609F">
      <w:r>
        <w:t>The evolving landscape of multilingual data processing and the demand for more intuitive database interfaces necessitate continued advancements in this domain. Pursuing these future directions could lead to more refined models, ensuring greater accuracy and efficiency in multistep language translation and SQL generation, thereby catering to the diverse needs of global data-driven industries.</w:t>
      </w:r>
    </w:p>
    <w:p w14:paraId="535B5AB6" w14:textId="77777777" w:rsidR="00BB3933" w:rsidRDefault="00BB3933" w:rsidP="009E609F"/>
    <w:p w14:paraId="7806101D" w14:textId="43E2A7FD" w:rsidR="00BB3933" w:rsidRPr="00FF66E4" w:rsidRDefault="00FF66E4" w:rsidP="009E609F">
      <w:pPr>
        <w:rPr>
          <w:b/>
          <w:bCs/>
          <w:sz w:val="28"/>
          <w:szCs w:val="28"/>
        </w:rPr>
      </w:pPr>
      <w:r>
        <w:rPr>
          <w:b/>
          <w:bCs/>
          <w:sz w:val="28"/>
          <w:szCs w:val="28"/>
        </w:rPr>
        <w:t xml:space="preserve">7. </w:t>
      </w:r>
      <w:r w:rsidR="00BB3933" w:rsidRPr="00FF66E4">
        <w:rPr>
          <w:b/>
          <w:bCs/>
          <w:sz w:val="28"/>
          <w:szCs w:val="28"/>
        </w:rPr>
        <w:t>References</w:t>
      </w:r>
    </w:p>
    <w:p w14:paraId="14726EC3" w14:textId="7BA78D4D" w:rsidR="00FF66E4" w:rsidRDefault="00FF66E4" w:rsidP="00FF66E4">
      <w:pPr>
        <w:pStyle w:val="ListParagraph"/>
        <w:numPr>
          <w:ilvl w:val="0"/>
          <w:numId w:val="2"/>
        </w:numPr>
      </w:pPr>
      <w:r>
        <w:t xml:space="preserve">2Vaswani,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I. (2017). Attention is all you need. In Advances in neural information processing systems (pp. 5998-6008).</w:t>
      </w:r>
    </w:p>
    <w:p w14:paraId="050FE611" w14:textId="77777777" w:rsidR="00FF66E4" w:rsidRDefault="00FF66E4" w:rsidP="00FF66E4"/>
    <w:p w14:paraId="4DF9C8A1" w14:textId="66BAD1E3" w:rsidR="00FF66E4" w:rsidRDefault="00FF66E4" w:rsidP="00FF66E4">
      <w:pPr>
        <w:pStyle w:val="ListParagraph"/>
        <w:numPr>
          <w:ilvl w:val="0"/>
          <w:numId w:val="2"/>
        </w:numPr>
      </w:pPr>
      <w:proofErr w:type="spellStart"/>
      <w:r>
        <w:t>Bahdanau</w:t>
      </w:r>
      <w:proofErr w:type="spellEnd"/>
      <w:r>
        <w:t xml:space="preserve">, D., Cho, K., &amp; Bengio, Y. (2014). Neural machine translation by jointly learning to align and translate. </w:t>
      </w:r>
      <w:proofErr w:type="spellStart"/>
      <w:r>
        <w:t>arXiv</w:t>
      </w:r>
      <w:proofErr w:type="spellEnd"/>
      <w:r>
        <w:t xml:space="preserve"> preprint arXiv:1409.0473.</w:t>
      </w:r>
    </w:p>
    <w:p w14:paraId="0292BA02" w14:textId="77777777" w:rsidR="00FF66E4" w:rsidRDefault="00FF66E4" w:rsidP="00FF66E4"/>
    <w:p w14:paraId="51F69952" w14:textId="5BFB6147" w:rsidR="00FF66E4" w:rsidRDefault="00FF66E4" w:rsidP="00FF66E4">
      <w:pPr>
        <w:pStyle w:val="ListParagraph"/>
        <w:numPr>
          <w:ilvl w:val="0"/>
          <w:numId w:val="2"/>
        </w:numPr>
      </w:pPr>
      <w:proofErr w:type="spellStart"/>
      <w:r>
        <w:t>Sutskever</w:t>
      </w:r>
      <w:proofErr w:type="spellEnd"/>
      <w:r>
        <w:t xml:space="preserve">, I., </w:t>
      </w:r>
      <w:proofErr w:type="spellStart"/>
      <w:r>
        <w:t>Vinyals</w:t>
      </w:r>
      <w:proofErr w:type="spellEnd"/>
      <w:r>
        <w:t>, O., &amp; Le, Q. V. (2014). Sequence to sequence learning with neural networks. In Advances in neural information processing systems (pp. 3104-3112).</w:t>
      </w:r>
    </w:p>
    <w:p w14:paraId="7C64BA47" w14:textId="77777777" w:rsidR="00FF66E4" w:rsidRDefault="00FF66E4" w:rsidP="00FF66E4"/>
    <w:p w14:paraId="3F4B1E51" w14:textId="2B9E9AB1" w:rsidR="00FF66E4" w:rsidRDefault="00FF66E4" w:rsidP="00FF66E4">
      <w:pPr>
        <w:pStyle w:val="ListParagraph"/>
        <w:numPr>
          <w:ilvl w:val="0"/>
          <w:numId w:val="2"/>
        </w:numPr>
      </w:pPr>
      <w:r>
        <w:t xml:space="preserve">5Manning, C. D., </w:t>
      </w:r>
      <w:proofErr w:type="spellStart"/>
      <w:r>
        <w:t>Surdeanu</w:t>
      </w:r>
      <w:proofErr w:type="spellEnd"/>
      <w:r>
        <w:t xml:space="preserve">, M., Bauer, J., Finkel, J., Bethard, S. J., &amp; McClosky, D. (2014). The Stanford </w:t>
      </w:r>
      <w:proofErr w:type="spellStart"/>
      <w:r>
        <w:t>CoreNLP</w:t>
      </w:r>
      <w:proofErr w:type="spellEnd"/>
      <w:r>
        <w:t xml:space="preserve"> natural language processing toolkit. In Association for Computational Linguistics (ACL) System Demonstrations (pp. 55-60).</w:t>
      </w:r>
    </w:p>
    <w:p w14:paraId="3FD6F240" w14:textId="77777777" w:rsidR="00FF66E4" w:rsidRDefault="00FF66E4" w:rsidP="00FF66E4"/>
    <w:p w14:paraId="34185F83" w14:textId="318228A5" w:rsidR="00FF66E4" w:rsidRDefault="00FF66E4" w:rsidP="00FF66E4">
      <w:pPr>
        <w:pStyle w:val="ListParagraph"/>
        <w:numPr>
          <w:ilvl w:val="0"/>
          <w:numId w:val="2"/>
        </w:numPr>
      </w:pPr>
      <w:r>
        <w:t>LeCun, Y., Bengio, Y., &amp; Hinton, G. (2015). Deep learning. nature, 521(7553), 436-444.</w:t>
      </w:r>
    </w:p>
    <w:p w14:paraId="2614EB66" w14:textId="77777777" w:rsidR="00FF66E4" w:rsidRDefault="00FF66E4" w:rsidP="00FF66E4"/>
    <w:p w14:paraId="0B97747C" w14:textId="56E520AD" w:rsidR="00FF66E4" w:rsidRDefault="00FF66E4" w:rsidP="00FF66E4">
      <w:pPr>
        <w:pStyle w:val="ListParagraph"/>
        <w:numPr>
          <w:ilvl w:val="0"/>
          <w:numId w:val="2"/>
        </w:numPr>
      </w:pPr>
      <w:r>
        <w:t xml:space="preserve">Cho, K., Van </w:t>
      </w:r>
      <w:proofErr w:type="spellStart"/>
      <w:r>
        <w:t>Merriënboer</w:t>
      </w:r>
      <w:proofErr w:type="spellEnd"/>
      <w:r>
        <w:t xml:space="preserve">, B., </w:t>
      </w:r>
      <w:proofErr w:type="spellStart"/>
      <w:r>
        <w:t>Gulcehre</w:t>
      </w:r>
      <w:proofErr w:type="spellEnd"/>
      <w:r>
        <w:t xml:space="preserve">, C., </w:t>
      </w:r>
      <w:proofErr w:type="spellStart"/>
      <w:r>
        <w:t>Bahdanau</w:t>
      </w:r>
      <w:proofErr w:type="spellEnd"/>
      <w:r>
        <w:t xml:space="preserve">, D., </w:t>
      </w:r>
      <w:proofErr w:type="spellStart"/>
      <w:r>
        <w:t>Bougares</w:t>
      </w:r>
      <w:proofErr w:type="spellEnd"/>
      <w:r>
        <w:t xml:space="preserve">, F., Schwenk, H., &amp; Bengio, Y. (2014). Learning phrase representations using RNN encoder-decoder for statistical machine translation. </w:t>
      </w:r>
      <w:proofErr w:type="spellStart"/>
      <w:r>
        <w:t>arXiv</w:t>
      </w:r>
      <w:proofErr w:type="spellEnd"/>
      <w:r>
        <w:t xml:space="preserve"> preprint arXiv:1406.1078.</w:t>
      </w:r>
    </w:p>
    <w:p w14:paraId="4C5C7703" w14:textId="77777777" w:rsidR="00FF66E4" w:rsidRDefault="00FF66E4" w:rsidP="00FF66E4"/>
    <w:p w14:paraId="124E9040" w14:textId="22A7F2B5" w:rsidR="00FF66E4" w:rsidRDefault="00FF66E4" w:rsidP="00FF66E4">
      <w:pPr>
        <w:pStyle w:val="ListParagraph"/>
        <w:numPr>
          <w:ilvl w:val="0"/>
          <w:numId w:val="2"/>
        </w:numPr>
      </w:pPr>
      <w:proofErr w:type="spellStart"/>
      <w:r>
        <w:t>Papineni</w:t>
      </w:r>
      <w:proofErr w:type="spellEnd"/>
      <w:r>
        <w:t xml:space="preserve">, K., </w:t>
      </w:r>
      <w:proofErr w:type="spellStart"/>
      <w:r>
        <w:t>Roukos</w:t>
      </w:r>
      <w:proofErr w:type="spellEnd"/>
      <w:r>
        <w:t>, S., Ward, T., &amp; Zhu, W. J. (2002). BLEU: a method for automatic evaluation of machine translation. In Proceedings of the 40th annual meeting of the Association for Computational Linguistics (ACL) (pp. 311-318).</w:t>
      </w:r>
    </w:p>
    <w:p w14:paraId="6B0098C6" w14:textId="77777777" w:rsidR="00FF66E4" w:rsidRDefault="00FF66E4" w:rsidP="00FF66E4"/>
    <w:p w14:paraId="10F1E69C" w14:textId="291A5FC4" w:rsidR="00FF66E4" w:rsidRDefault="00FF66E4" w:rsidP="00FF66E4">
      <w:pPr>
        <w:pStyle w:val="ListParagraph"/>
        <w:numPr>
          <w:ilvl w:val="0"/>
          <w:numId w:val="2"/>
        </w:numPr>
      </w:pPr>
      <w:r>
        <w:t xml:space="preserve">Johnson, M., Schuster, M., Le, Q. V., </w:t>
      </w:r>
      <w:proofErr w:type="spellStart"/>
      <w:r>
        <w:t>Krikun</w:t>
      </w:r>
      <w:proofErr w:type="spellEnd"/>
      <w:r>
        <w:t>, M., Wu, Y., Chen, Z., ... &amp; Hughes, M. (2017). Google's multilingual neural machine translation system: enabling zero-shot translation. Transactions of the Association for Computational Linguistics, 5, 339-351.</w:t>
      </w:r>
    </w:p>
    <w:p w14:paraId="2B2899C2" w14:textId="77777777" w:rsidR="00FF66E4" w:rsidRDefault="00FF66E4" w:rsidP="00FF66E4"/>
    <w:p w14:paraId="4F9F6BF6" w14:textId="567DB572" w:rsidR="00FF66E4" w:rsidRDefault="00FF66E4" w:rsidP="00FF66E4">
      <w:pPr>
        <w:pStyle w:val="ListParagraph"/>
        <w:numPr>
          <w:ilvl w:val="0"/>
          <w:numId w:val="2"/>
        </w:numPr>
      </w:pPr>
      <w:r>
        <w:t xml:space="preserve">Luong, M. T., Pham, H., &amp; Manning, C. D. (2015). Effective approaches to attention-based neural machine translation. </w:t>
      </w:r>
      <w:proofErr w:type="spellStart"/>
      <w:r>
        <w:t>arXiv</w:t>
      </w:r>
      <w:proofErr w:type="spellEnd"/>
      <w:r>
        <w:t xml:space="preserve"> preprint arXiv:1508.04025.</w:t>
      </w:r>
    </w:p>
    <w:p w14:paraId="31FD96F5" w14:textId="77777777" w:rsidR="00FF66E4" w:rsidRDefault="00FF66E4" w:rsidP="00FF66E4"/>
    <w:p w14:paraId="024B6D05" w14:textId="03777AF9" w:rsidR="007D0050" w:rsidRDefault="00FF66E4" w:rsidP="00FF66E4">
      <w:pPr>
        <w:pStyle w:val="ListParagraph"/>
        <w:numPr>
          <w:ilvl w:val="0"/>
          <w:numId w:val="2"/>
        </w:numPr>
      </w:pPr>
      <w:r>
        <w:t xml:space="preserve">Kingma, D. P., &amp; Ba, J. (2014). Adam: A method for stochastic optimization. </w:t>
      </w:r>
      <w:proofErr w:type="spellStart"/>
      <w:r>
        <w:t>arXiv</w:t>
      </w:r>
      <w:proofErr w:type="spellEnd"/>
      <w:r>
        <w:t xml:space="preserve"> preprint arXiv:1412.6980.</w:t>
      </w:r>
    </w:p>
    <w:p w14:paraId="22A20B2C" w14:textId="77777777" w:rsidR="007D0050" w:rsidRDefault="007D0050" w:rsidP="007D0050"/>
    <w:p w14:paraId="2E7BD3F1" w14:textId="77777777" w:rsidR="007D0050" w:rsidRDefault="007D0050" w:rsidP="00D43C20"/>
    <w:sectPr w:rsidR="007D00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E1891" w14:textId="77777777" w:rsidR="000B2760" w:rsidRDefault="000B2760" w:rsidP="00134563">
      <w:pPr>
        <w:spacing w:after="0" w:line="240" w:lineRule="auto"/>
      </w:pPr>
      <w:r>
        <w:separator/>
      </w:r>
    </w:p>
  </w:endnote>
  <w:endnote w:type="continuationSeparator" w:id="0">
    <w:p w14:paraId="329ED222" w14:textId="77777777" w:rsidR="000B2760" w:rsidRDefault="000B2760" w:rsidP="00134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4411C" w14:textId="77777777" w:rsidR="000B2760" w:rsidRDefault="000B2760" w:rsidP="00134563">
      <w:pPr>
        <w:spacing w:after="0" w:line="240" w:lineRule="auto"/>
      </w:pPr>
      <w:r>
        <w:separator/>
      </w:r>
    </w:p>
  </w:footnote>
  <w:footnote w:type="continuationSeparator" w:id="0">
    <w:p w14:paraId="089AC4B9" w14:textId="77777777" w:rsidR="000B2760" w:rsidRDefault="000B2760" w:rsidP="001345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A6856"/>
    <w:multiLevelType w:val="hybridMultilevel"/>
    <w:tmpl w:val="1812C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077BC"/>
    <w:multiLevelType w:val="hybridMultilevel"/>
    <w:tmpl w:val="BBF41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0020003">
    <w:abstractNumId w:val="0"/>
  </w:num>
  <w:num w:numId="2" w16cid:durableId="447899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63"/>
    <w:rsid w:val="000222FF"/>
    <w:rsid w:val="000B2760"/>
    <w:rsid w:val="00134563"/>
    <w:rsid w:val="00160070"/>
    <w:rsid w:val="001F3F11"/>
    <w:rsid w:val="002630D8"/>
    <w:rsid w:val="0034741D"/>
    <w:rsid w:val="00351DB8"/>
    <w:rsid w:val="003A4C4C"/>
    <w:rsid w:val="00442B46"/>
    <w:rsid w:val="004759A2"/>
    <w:rsid w:val="00595B1B"/>
    <w:rsid w:val="0064628E"/>
    <w:rsid w:val="00667F35"/>
    <w:rsid w:val="00693BA9"/>
    <w:rsid w:val="007D0050"/>
    <w:rsid w:val="008265CD"/>
    <w:rsid w:val="00902302"/>
    <w:rsid w:val="009E609F"/>
    <w:rsid w:val="009F3165"/>
    <w:rsid w:val="00A43D4B"/>
    <w:rsid w:val="00A67B2F"/>
    <w:rsid w:val="00A87DFA"/>
    <w:rsid w:val="00BB3933"/>
    <w:rsid w:val="00D2154C"/>
    <w:rsid w:val="00D263AC"/>
    <w:rsid w:val="00D43C20"/>
    <w:rsid w:val="00E479E4"/>
    <w:rsid w:val="00E748B4"/>
    <w:rsid w:val="00EF7082"/>
    <w:rsid w:val="00FF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D7EE"/>
  <w15:chartTrackingRefBased/>
  <w15:docId w15:val="{E328AF4B-F5A3-4F2C-923E-A6A88647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563"/>
  </w:style>
  <w:style w:type="paragraph" w:styleId="Footer">
    <w:name w:val="footer"/>
    <w:basedOn w:val="Normal"/>
    <w:link w:val="FooterChar"/>
    <w:uiPriority w:val="99"/>
    <w:unhideWhenUsed/>
    <w:rsid w:val="00134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563"/>
  </w:style>
  <w:style w:type="paragraph" w:styleId="ListParagraph">
    <w:name w:val="List Paragraph"/>
    <w:basedOn w:val="Normal"/>
    <w:uiPriority w:val="34"/>
    <w:qFormat/>
    <w:rsid w:val="00693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85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reddy</dc:creator>
  <cp:keywords/>
  <dc:description/>
  <cp:lastModifiedBy>adarsh reddy</cp:lastModifiedBy>
  <cp:revision>28</cp:revision>
  <dcterms:created xsi:type="dcterms:W3CDTF">2023-12-05T00:18:00Z</dcterms:created>
  <dcterms:modified xsi:type="dcterms:W3CDTF">2023-12-05T22:11:00Z</dcterms:modified>
</cp:coreProperties>
</file>