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457F1F26" w14:textId="7ED5324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38DACBF2" w14:textId="77777777" w:rsidR="00C26DDF" w:rsidRDefault="00C26DDF">
      <w:pPr>
        <w:pStyle w:val="Title"/>
        <w:jc w:val="both"/>
        <w:rPr>
          <w:rFonts w:ascii="Times New Roman" w:hAnsi="Times New Roman" w:cs="Times New Roman"/>
          <w:sz w:val="24"/>
          <w:szCs w:val="24"/>
        </w:rPr>
      </w:pPr>
    </w:p>
    <w:p w14:paraId="3AD70903" w14:textId="77777777" w:rsidR="00BE1886" w:rsidRDefault="00BE1886">
      <w:pPr>
        <w:pStyle w:val="Title"/>
        <w:jc w:val="both"/>
        <w:rPr>
          <w:rFonts w:ascii="Times New Roman" w:hAnsi="Times New Roman" w:cs="Times New Roman"/>
          <w:sz w:val="24"/>
          <w:szCs w:val="24"/>
        </w:rPr>
      </w:pPr>
    </w:p>
    <w:p w14:paraId="13974B56" w14:textId="77777777" w:rsidR="00BE1886" w:rsidRDefault="00BE1886">
      <w:pPr>
        <w:pStyle w:val="Title"/>
        <w:jc w:val="both"/>
        <w:rPr>
          <w:rFonts w:ascii="Times New Roman" w:hAnsi="Times New Roman" w:cs="Times New Roman"/>
          <w:sz w:val="24"/>
          <w:szCs w:val="24"/>
        </w:rPr>
      </w:pPr>
    </w:p>
    <w:p w14:paraId="47CFB1CD" w14:textId="77777777" w:rsidR="00BE1886" w:rsidRDefault="00BE1886">
      <w:pPr>
        <w:pStyle w:val="Title"/>
        <w:jc w:val="both"/>
        <w:rPr>
          <w:rFonts w:ascii="Times New Roman" w:hAnsi="Times New Roman" w:cs="Times New Roman"/>
          <w:sz w:val="24"/>
          <w:szCs w:val="24"/>
        </w:rPr>
      </w:pPr>
    </w:p>
    <w:p w14:paraId="397464EF" w14:textId="77777777" w:rsidR="00BE1886" w:rsidRDefault="00BE1886">
      <w:pPr>
        <w:pStyle w:val="Title"/>
        <w:jc w:val="both"/>
        <w:rPr>
          <w:rFonts w:ascii="Times New Roman" w:hAnsi="Times New Roman" w:cs="Times New Roman"/>
          <w:sz w:val="24"/>
          <w:szCs w:val="24"/>
        </w:rPr>
      </w:pPr>
    </w:p>
    <w:p w14:paraId="578F1C3C" w14:textId="77777777" w:rsidR="00BE1886" w:rsidRDefault="00BE1886">
      <w:pPr>
        <w:pStyle w:val="Title"/>
        <w:jc w:val="both"/>
        <w:rPr>
          <w:rFonts w:ascii="Times New Roman" w:hAnsi="Times New Roman" w:cs="Times New Roman"/>
          <w:sz w:val="24"/>
          <w:szCs w:val="24"/>
        </w:rPr>
      </w:pPr>
    </w:p>
    <w:p w14:paraId="7E2951CD" w14:textId="77777777" w:rsidR="00BE1886" w:rsidRDefault="00BE1886">
      <w:pPr>
        <w:pStyle w:val="Title"/>
        <w:jc w:val="both"/>
        <w:rPr>
          <w:rFonts w:ascii="Times New Roman" w:hAnsi="Times New Roman" w:cs="Times New Roman"/>
          <w:sz w:val="24"/>
          <w:szCs w:val="24"/>
        </w:rPr>
      </w:pPr>
    </w:p>
    <w:p w14:paraId="75B00E5A" w14:textId="77777777" w:rsidR="00BE1886" w:rsidRDefault="00BE1886">
      <w:pPr>
        <w:pStyle w:val="Title"/>
        <w:jc w:val="both"/>
        <w:rPr>
          <w:rFonts w:ascii="Times New Roman" w:hAnsi="Times New Roman" w:cs="Times New Roman"/>
          <w:sz w:val="24"/>
          <w:szCs w:val="24"/>
        </w:rPr>
      </w:pPr>
    </w:p>
    <w:p w14:paraId="35E6F1F4" w14:textId="77777777" w:rsidR="00BE1886" w:rsidRDefault="00BE1886">
      <w:pPr>
        <w:pStyle w:val="Title"/>
        <w:jc w:val="both"/>
        <w:rPr>
          <w:rFonts w:ascii="Times New Roman" w:hAnsi="Times New Roman" w:cs="Times New Roman"/>
          <w:sz w:val="24"/>
          <w:szCs w:val="24"/>
        </w:rPr>
      </w:pPr>
    </w:p>
    <w:p w14:paraId="740BEFF9" w14:textId="77777777" w:rsidR="00BE1886" w:rsidRDefault="00BE1886">
      <w:pPr>
        <w:pStyle w:val="Title"/>
        <w:jc w:val="both"/>
        <w:rPr>
          <w:rFonts w:ascii="Times New Roman" w:hAnsi="Times New Roman" w:cs="Times New Roman"/>
          <w:sz w:val="24"/>
          <w:szCs w:val="24"/>
        </w:rPr>
      </w:pPr>
    </w:p>
    <w:p w14:paraId="2F787AAA" w14:textId="77777777" w:rsidR="00BE1886" w:rsidRDefault="00BE1886">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DonisanAlexandra_FabianRoberta</w:t>
      </w:r>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744C2D9" w14:textId="38E24932" w:rsidR="00833BD7" w:rsidRPr="00833BD7" w:rsidRDefault="007B4750" w:rsidP="00833BD7">
      <w:pPr>
        <w:pStyle w:val="Heading1"/>
        <w:jc w:val="both"/>
      </w:pPr>
      <w:bookmarkStart w:id="3" w:name="_heading=h.3znysh7" w:colFirst="0" w:colLast="0"/>
      <w:bookmarkEnd w:id="3"/>
      <w:r>
        <w:lastRenderedPageBreak/>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26818781" w14:textId="77777777" w:rsidR="00833BD7"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should be presented a menu where each option is describing one of the functional requirements. </w:t>
      </w:r>
    </w:p>
    <w:p w14:paraId="4E5BAA7B" w14:textId="3F97A61F" w:rsidR="00833BD7" w:rsidRDefault="00833B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i1 The application should have user input validation. i1</w:t>
      </w:r>
    </w:p>
    <w:p w14:paraId="73020E33" w14:textId="52382120" w:rsidR="00C26DDF" w:rsidRDefault="007B4750">
      <w:pPr>
        <w:jc w:val="both"/>
      </w:pPr>
      <w:r>
        <w:rPr>
          <w:rFonts w:ascii="Times New Roman" w:eastAsia="Times New Roman" w:hAnsi="Times New Roman" w:cs="Times New Roman"/>
          <w:sz w:val="24"/>
          <w:szCs w:val="24"/>
        </w:rPr>
        <w:t>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should be stored in file(XML or CSV) in order to have data persistence of the application.</w:t>
      </w:r>
    </w:p>
    <w:p w14:paraId="478BE89E" w14:textId="7B9EC32C" w:rsidR="00833BD7" w:rsidRDefault="00833BD7">
      <w:pPr>
        <w:jc w:val="both"/>
      </w:pPr>
      <w:r>
        <w:rPr>
          <w:rFonts w:ascii="Times New Roman" w:eastAsia="Times New Roman" w:hAnsi="Times New Roman" w:cs="Times New Roman"/>
          <w:sz w:val="24"/>
          <w:szCs w:val="24"/>
        </w:rPr>
        <w:t>i2 The data should be stored in memory. i2</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477A" w14:textId="77777777" w:rsidR="00550AC5" w:rsidRDefault="00550AC5">
      <w:pPr>
        <w:spacing w:after="0" w:line="240" w:lineRule="auto"/>
      </w:pPr>
      <w:r>
        <w:separator/>
      </w:r>
    </w:p>
  </w:endnote>
  <w:endnote w:type="continuationSeparator" w:id="0">
    <w:p w14:paraId="6973050C" w14:textId="77777777" w:rsidR="00550AC5" w:rsidRDefault="0055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7F9B" w14:textId="77777777" w:rsidR="00550AC5" w:rsidRDefault="00550AC5">
      <w:pPr>
        <w:spacing w:after="0" w:line="240" w:lineRule="auto"/>
      </w:pPr>
      <w:r>
        <w:separator/>
      </w:r>
    </w:p>
  </w:footnote>
  <w:footnote w:type="continuationSeparator" w:id="0">
    <w:p w14:paraId="56FD8F16" w14:textId="77777777" w:rsidR="00550AC5" w:rsidRDefault="0055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52930247">
    <w:abstractNumId w:val="0"/>
  </w:num>
  <w:num w:numId="2" w16cid:durableId="810903918">
    <w:abstractNumId w:val="1"/>
  </w:num>
  <w:num w:numId="3" w16cid:durableId="1982222087">
    <w:abstractNumId w:val="2"/>
  </w:num>
  <w:num w:numId="4" w16cid:durableId="92286607">
    <w:abstractNumId w:val="3"/>
  </w:num>
  <w:num w:numId="5" w16cid:durableId="9991189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0295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0238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3292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50AC5"/>
    <w:rsid w:val="005D3FDE"/>
    <w:rsid w:val="007B4750"/>
    <w:rsid w:val="00833BD7"/>
    <w:rsid w:val="00BE1886"/>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TUDOR MOLDOVAN</cp:lastModifiedBy>
  <cp:revision>3</cp:revision>
  <dcterms:created xsi:type="dcterms:W3CDTF">2013-01-24T20:28:00Z</dcterms:created>
  <dcterms:modified xsi:type="dcterms:W3CDTF">2024-03-17T11:17:00Z</dcterms:modified>
</cp:coreProperties>
</file>