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53A7E" w:rsidP="00E74DF1" w:rsidRDefault="5E6A3C2D" w14:paraId="222AC4F6" w14:textId="7115A9CF">
      <w:pPr>
        <w:spacing w:line="240" w:lineRule="auto"/>
        <w:jc w:val="center"/>
        <w:rPr>
          <w:rFonts w:ascii="Times New Roman" w:hAnsi="Times New Roman" w:eastAsia="Times New Roman" w:cs="Times New Roman"/>
          <w:sz w:val="32"/>
          <w:szCs w:val="32"/>
          <w:lang w:val="en-US"/>
        </w:rPr>
      </w:pPr>
      <w:r w:rsidRPr="7B721707">
        <w:rPr>
          <w:rFonts w:ascii="Times New Roman" w:hAnsi="Times New Roman" w:eastAsia="Times New Roman" w:cs="Times New Roman"/>
          <w:sz w:val="32"/>
          <w:szCs w:val="32"/>
        </w:rPr>
        <w:t>C</w:t>
      </w:r>
      <w:proofErr w:type="spellStart"/>
      <w:r w:rsidRPr="7B721707">
        <w:rPr>
          <w:rFonts w:ascii="Times New Roman" w:hAnsi="Times New Roman" w:eastAsia="Times New Roman" w:cs="Times New Roman"/>
          <w:sz w:val="32"/>
          <w:szCs w:val="32"/>
          <w:lang w:val="en-US"/>
        </w:rPr>
        <w:t>omparative</w:t>
      </w:r>
      <w:proofErr w:type="spellEnd"/>
      <w:r w:rsidRPr="7B721707">
        <w:rPr>
          <w:rFonts w:ascii="Times New Roman" w:hAnsi="Times New Roman" w:eastAsia="Times New Roman" w:cs="Times New Roman"/>
          <w:sz w:val="32"/>
          <w:szCs w:val="32"/>
          <w:lang w:val="en-US"/>
        </w:rPr>
        <w:t xml:space="preserve"> Analysis of Support Vector Machine Performance Across Geophysics, Finance, and Medical Diagnostics</w:t>
      </w:r>
    </w:p>
    <w:p w:rsidR="59B1DD34" w:rsidP="00E74DF1" w:rsidRDefault="4C7F5DEF" w14:paraId="768D23E0" w14:textId="642B6D7E">
      <w:pPr>
        <w:spacing w:line="240" w:lineRule="auto"/>
        <w:jc w:val="center"/>
        <w:rPr>
          <w:rFonts w:ascii="Times New Roman" w:hAnsi="Times New Roman" w:eastAsia="Times New Roman" w:cs="Times New Roman"/>
          <w:sz w:val="28"/>
          <w:szCs w:val="28"/>
        </w:rPr>
      </w:pPr>
      <w:r w:rsidRPr="7B721707">
        <w:rPr>
          <w:rFonts w:ascii="Times New Roman" w:hAnsi="Times New Roman" w:eastAsia="Times New Roman" w:cs="Times New Roman"/>
          <w:sz w:val="28"/>
          <w:szCs w:val="28"/>
        </w:rPr>
        <w:t>Ciobanu Sergiu</w:t>
      </w:r>
      <w:r w:rsidRPr="7B721707" w:rsidR="503C3D18">
        <w:rPr>
          <w:rFonts w:ascii="Times New Roman" w:hAnsi="Times New Roman" w:eastAsia="Times New Roman" w:cs="Times New Roman"/>
          <w:sz w:val="28"/>
          <w:szCs w:val="28"/>
        </w:rPr>
        <w:t>-</w:t>
      </w:r>
      <w:r w:rsidRPr="7B721707">
        <w:rPr>
          <w:rFonts w:ascii="Times New Roman" w:hAnsi="Times New Roman" w:eastAsia="Times New Roman" w:cs="Times New Roman"/>
          <w:sz w:val="28"/>
          <w:szCs w:val="28"/>
        </w:rPr>
        <w:t>Tudor</w:t>
      </w:r>
    </w:p>
    <w:p w:rsidR="14253E60" w:rsidP="00E74DF1" w:rsidRDefault="14253E60" w14:paraId="2499F802" w14:textId="5D82D0ED">
      <w:pPr>
        <w:spacing w:line="240" w:lineRule="auto"/>
        <w:jc w:val="center"/>
        <w:rPr>
          <w:rFonts w:ascii="Times New Roman" w:hAnsi="Times New Roman" w:eastAsia="Times New Roman" w:cs="Times New Roman"/>
          <w:sz w:val="28"/>
          <w:szCs w:val="28"/>
        </w:rPr>
      </w:pPr>
    </w:p>
    <w:p w:rsidR="14253E60" w:rsidP="00E74DF1" w:rsidRDefault="14253E60" w14:paraId="31C90308" w14:textId="2D3E9B7C">
      <w:pPr>
        <w:spacing w:line="240" w:lineRule="auto"/>
        <w:jc w:val="center"/>
        <w:rPr>
          <w:rFonts w:ascii="Times New Roman" w:hAnsi="Times New Roman" w:eastAsia="Times New Roman" w:cs="Times New Roman"/>
          <w:sz w:val="28"/>
          <w:szCs w:val="28"/>
        </w:rPr>
      </w:pPr>
    </w:p>
    <w:p w:rsidR="28270064" w:rsidP="00E74DF1" w:rsidRDefault="58A584BD" w14:paraId="5904C8C5" w14:textId="69A8D3DD">
      <w:pPr>
        <w:spacing w:line="240" w:lineRule="auto"/>
        <w:rPr>
          <w:rFonts w:ascii="Times New Roman" w:hAnsi="Times New Roman" w:eastAsia="Times New Roman" w:cs="Times New Roman"/>
          <w:sz w:val="32"/>
          <w:szCs w:val="32"/>
        </w:rPr>
      </w:pPr>
      <w:r w:rsidRPr="7A2A0885">
        <w:rPr>
          <w:rFonts w:ascii="Times New Roman" w:hAnsi="Times New Roman" w:eastAsia="Times New Roman" w:cs="Times New Roman"/>
          <w:sz w:val="32"/>
          <w:szCs w:val="32"/>
        </w:rPr>
        <w:t>Abstract</w:t>
      </w:r>
    </w:p>
    <w:p w:rsidR="14E88DB8" w:rsidP="00E74DF1" w:rsidRDefault="14E88DB8" w14:paraId="0CC7FCAB" w14:textId="2E7DFDAD">
      <w:pPr>
        <w:spacing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This report presents a comparative performance evaluation of the Support Vector Machine (SV</w:t>
      </w:r>
      <w:r w:rsidRPr="7A2A0885" w:rsidR="08B45A0C">
        <w:rPr>
          <w:rFonts w:ascii="Times New Roman" w:hAnsi="Times New Roman" w:eastAsia="Times New Roman" w:cs="Times New Roman"/>
          <w:lang w:val="en-US"/>
        </w:rPr>
        <w:t>M</w:t>
      </w:r>
      <w:r w:rsidRPr="7A2A0885">
        <w:rPr>
          <w:rFonts w:ascii="Times New Roman" w:hAnsi="Times New Roman" w:eastAsia="Times New Roman" w:cs="Times New Roman"/>
          <w:lang w:val="en-US"/>
        </w:rPr>
        <w:t>) across three distinct domains: medical diagnostics, financial risk assessment, and geophysical warning</w:t>
      </w:r>
      <w:r w:rsidRPr="7A2A0885" w:rsidR="01F097CB">
        <w:rPr>
          <w:rFonts w:ascii="Times New Roman" w:hAnsi="Times New Roman" w:eastAsia="Times New Roman" w:cs="Times New Roman"/>
          <w:lang w:val="en-US"/>
        </w:rPr>
        <w:t xml:space="preserve">. </w:t>
      </w:r>
      <w:r w:rsidRPr="7A2A0885">
        <w:rPr>
          <w:rFonts w:ascii="Times New Roman" w:hAnsi="Times New Roman" w:eastAsia="Times New Roman" w:cs="Times New Roman"/>
          <w:lang w:val="en-US"/>
        </w:rPr>
        <w:t>The methodology involved rigorous data preprocessing, outlier mitigation, and Stratified K-Fold Cross-Validation to ensure reliability. The SVC was optimized by tuning the regularization parameter to establish complex decision boundaries across the feature sets. Results demonstrated high eff</w:t>
      </w:r>
      <w:r w:rsidRPr="7A2A0885" w:rsidR="0D8E1B42">
        <w:rPr>
          <w:rFonts w:ascii="Times New Roman" w:hAnsi="Times New Roman" w:eastAsia="Times New Roman" w:cs="Times New Roman"/>
          <w:lang w:val="en-US"/>
        </w:rPr>
        <w:t xml:space="preserve">ectiveness </w:t>
      </w:r>
      <w:r w:rsidRPr="7A2A0885">
        <w:rPr>
          <w:rFonts w:ascii="Times New Roman" w:hAnsi="Times New Roman" w:eastAsia="Times New Roman" w:cs="Times New Roman"/>
          <w:lang w:val="en-US"/>
        </w:rPr>
        <w:t xml:space="preserve">in the </w:t>
      </w:r>
      <w:r w:rsidRPr="7A2A0885" w:rsidR="3826E30B">
        <w:rPr>
          <w:rFonts w:ascii="Times New Roman" w:hAnsi="Times New Roman" w:eastAsia="Times New Roman" w:cs="Times New Roman"/>
          <w:lang w:val="en-US"/>
        </w:rPr>
        <w:t>medical</w:t>
      </w:r>
      <w:r w:rsidRPr="7A2A0885" w:rsidR="27D8F07A">
        <w:rPr>
          <w:rFonts w:ascii="Times New Roman" w:hAnsi="Times New Roman" w:eastAsia="Times New Roman" w:cs="Times New Roman"/>
          <w:lang w:val="en-US"/>
        </w:rPr>
        <w:t xml:space="preserve"> diagnosis a</w:t>
      </w:r>
      <w:r w:rsidRPr="7A2A0885">
        <w:rPr>
          <w:rFonts w:ascii="Times New Roman" w:hAnsi="Times New Roman" w:eastAsia="Times New Roman" w:cs="Times New Roman"/>
          <w:lang w:val="en-US"/>
        </w:rPr>
        <w:t xml:space="preserve">nd </w:t>
      </w:r>
      <w:r w:rsidRPr="7A2A0885" w:rsidR="5C36E667">
        <w:rPr>
          <w:rFonts w:ascii="Times New Roman" w:hAnsi="Times New Roman" w:eastAsia="Times New Roman" w:cs="Times New Roman"/>
          <w:lang w:val="en-US"/>
        </w:rPr>
        <w:t xml:space="preserve">geophysical </w:t>
      </w:r>
      <w:r w:rsidRPr="7A2A0885">
        <w:rPr>
          <w:rFonts w:ascii="Times New Roman" w:hAnsi="Times New Roman" w:eastAsia="Times New Roman" w:cs="Times New Roman"/>
          <w:lang w:val="en-US"/>
        </w:rPr>
        <w:t xml:space="preserve">domains, achieving final Accuracies of 0.9918 and 0.8846, respectively. </w:t>
      </w:r>
      <w:r w:rsidRPr="7A2A0885" w:rsidR="11C19302">
        <w:rPr>
          <w:rFonts w:ascii="Times New Roman" w:hAnsi="Times New Roman" w:eastAsia="Times New Roman" w:cs="Times New Roman"/>
          <w:lang w:val="en-US"/>
        </w:rPr>
        <w:t>Nevertheless</w:t>
      </w:r>
      <w:r w:rsidRPr="7A2A0885">
        <w:rPr>
          <w:rFonts w:ascii="Times New Roman" w:hAnsi="Times New Roman" w:eastAsia="Times New Roman" w:cs="Times New Roman"/>
          <w:lang w:val="en-US"/>
        </w:rPr>
        <w:t xml:space="preserve">, the model showed significant limitations in the </w:t>
      </w:r>
      <w:r w:rsidRPr="7A2A0885" w:rsidR="5C6DE85A">
        <w:rPr>
          <w:rFonts w:ascii="Times New Roman" w:hAnsi="Times New Roman" w:eastAsia="Times New Roman" w:cs="Times New Roman"/>
          <w:lang w:val="en-US"/>
        </w:rPr>
        <w:t>financial sector</w:t>
      </w:r>
      <w:r w:rsidRPr="7A2A0885">
        <w:rPr>
          <w:rFonts w:ascii="Times New Roman" w:hAnsi="Times New Roman" w:eastAsia="Times New Roman" w:cs="Times New Roman"/>
          <w:lang w:val="en-US"/>
        </w:rPr>
        <w:t>, achieving a low Recall (0.66)</w:t>
      </w:r>
      <w:r w:rsidRPr="7A2A0885" w:rsidR="310C46AE">
        <w:rPr>
          <w:rFonts w:ascii="Times New Roman" w:hAnsi="Times New Roman" w:eastAsia="Times New Roman" w:cs="Times New Roman"/>
          <w:lang w:val="en-US"/>
        </w:rPr>
        <w:t xml:space="preserve">. </w:t>
      </w:r>
      <w:r w:rsidRPr="7A2A0885" w:rsidR="5EA96B92">
        <w:rPr>
          <w:rFonts w:ascii="Times New Roman" w:hAnsi="Times New Roman" w:eastAsia="Times New Roman" w:cs="Times New Roman"/>
          <w:lang w:val="en-US"/>
        </w:rPr>
        <w:t>This weakness shows that the SVC struggles with imbalanced data and situations where the target classes are difficult to separate.</w:t>
      </w:r>
    </w:p>
    <w:p w:rsidR="7B721707" w:rsidP="00E74DF1" w:rsidRDefault="7B721707" w14:paraId="58FD238F" w14:textId="580978E3">
      <w:pPr>
        <w:spacing w:line="240" w:lineRule="auto"/>
        <w:rPr>
          <w:rFonts w:ascii="Times New Roman" w:hAnsi="Times New Roman" w:eastAsia="Times New Roman" w:cs="Times New Roman"/>
          <w:sz w:val="32"/>
          <w:szCs w:val="32"/>
        </w:rPr>
      </w:pPr>
    </w:p>
    <w:p w:rsidR="7B721707" w:rsidP="00E74DF1" w:rsidRDefault="7B721707" w14:paraId="5F220295" w14:textId="6BFA17EF">
      <w:pPr>
        <w:spacing w:line="240" w:lineRule="auto"/>
        <w:rPr>
          <w:rFonts w:ascii="Times New Roman" w:hAnsi="Times New Roman" w:eastAsia="Times New Roman" w:cs="Times New Roman"/>
          <w:sz w:val="32"/>
          <w:szCs w:val="32"/>
        </w:rPr>
      </w:pPr>
    </w:p>
    <w:p w:rsidR="7B721707" w:rsidP="00E74DF1" w:rsidRDefault="7B721707" w14:paraId="5DBD6552" w14:textId="0223878D">
      <w:pPr>
        <w:spacing w:line="240" w:lineRule="auto"/>
        <w:rPr>
          <w:rFonts w:ascii="Times New Roman" w:hAnsi="Times New Roman" w:eastAsia="Times New Roman" w:cs="Times New Roman"/>
          <w:sz w:val="32"/>
          <w:szCs w:val="32"/>
        </w:rPr>
      </w:pPr>
    </w:p>
    <w:p w:rsidR="7B721707" w:rsidP="00E74DF1" w:rsidRDefault="7B721707" w14:paraId="29E7F857" w14:textId="364CED39">
      <w:pPr>
        <w:spacing w:line="240" w:lineRule="auto"/>
        <w:rPr>
          <w:rFonts w:ascii="Times New Roman" w:hAnsi="Times New Roman" w:eastAsia="Times New Roman" w:cs="Times New Roman"/>
          <w:sz w:val="32"/>
          <w:szCs w:val="32"/>
        </w:rPr>
      </w:pPr>
    </w:p>
    <w:p w:rsidR="7B721707" w:rsidP="00E74DF1" w:rsidRDefault="7B721707" w14:paraId="5EE8059D" w14:textId="7288687E">
      <w:pPr>
        <w:spacing w:line="240" w:lineRule="auto"/>
        <w:rPr>
          <w:rFonts w:ascii="Times New Roman" w:hAnsi="Times New Roman" w:eastAsia="Times New Roman" w:cs="Times New Roman"/>
          <w:sz w:val="32"/>
          <w:szCs w:val="32"/>
        </w:rPr>
      </w:pPr>
    </w:p>
    <w:p w:rsidR="7B721707" w:rsidP="00E74DF1" w:rsidRDefault="7B721707" w14:paraId="18EFD6B0" w14:textId="32C3327B">
      <w:pPr>
        <w:spacing w:line="240" w:lineRule="auto"/>
        <w:rPr>
          <w:rFonts w:ascii="Times New Roman" w:hAnsi="Times New Roman" w:eastAsia="Times New Roman" w:cs="Times New Roman"/>
          <w:sz w:val="32"/>
          <w:szCs w:val="32"/>
        </w:rPr>
      </w:pPr>
    </w:p>
    <w:p w:rsidR="7B721707" w:rsidP="00E74DF1" w:rsidRDefault="7B721707" w14:paraId="2DCEBCF7" w14:textId="0F4FAEBD">
      <w:pPr>
        <w:spacing w:line="240" w:lineRule="auto"/>
        <w:rPr>
          <w:rFonts w:ascii="Times New Roman" w:hAnsi="Times New Roman" w:eastAsia="Times New Roman" w:cs="Times New Roman"/>
          <w:sz w:val="32"/>
          <w:szCs w:val="32"/>
        </w:rPr>
      </w:pPr>
    </w:p>
    <w:p w:rsidR="7B721707" w:rsidP="00E74DF1" w:rsidRDefault="7B721707" w14:paraId="0DBC1298" w14:textId="4ABC86C0">
      <w:pPr>
        <w:spacing w:line="240" w:lineRule="auto"/>
        <w:rPr>
          <w:rFonts w:ascii="Times New Roman" w:hAnsi="Times New Roman" w:eastAsia="Times New Roman" w:cs="Times New Roman"/>
          <w:sz w:val="32"/>
          <w:szCs w:val="32"/>
        </w:rPr>
      </w:pPr>
    </w:p>
    <w:p w:rsidR="7B721707" w:rsidP="00E74DF1" w:rsidRDefault="7B721707" w14:paraId="0E1971E0" w14:textId="06D044E5">
      <w:pPr>
        <w:spacing w:line="240" w:lineRule="auto"/>
        <w:rPr>
          <w:rFonts w:ascii="Times New Roman" w:hAnsi="Times New Roman" w:eastAsia="Times New Roman" w:cs="Times New Roman"/>
          <w:sz w:val="32"/>
          <w:szCs w:val="32"/>
        </w:rPr>
      </w:pPr>
    </w:p>
    <w:p w:rsidR="7B721707" w:rsidP="00E74DF1" w:rsidRDefault="7B721707" w14:paraId="16858C26" w14:textId="60286F28">
      <w:pPr>
        <w:spacing w:line="240" w:lineRule="auto"/>
        <w:rPr>
          <w:rFonts w:ascii="Times New Roman" w:hAnsi="Times New Roman" w:eastAsia="Times New Roman" w:cs="Times New Roman"/>
          <w:sz w:val="32"/>
          <w:szCs w:val="32"/>
        </w:rPr>
      </w:pPr>
    </w:p>
    <w:p w:rsidR="7B721707" w:rsidP="00E74DF1" w:rsidRDefault="7B721707" w14:paraId="2A05BA45" w14:textId="12535607">
      <w:pPr>
        <w:spacing w:line="240" w:lineRule="auto"/>
        <w:rPr>
          <w:rFonts w:ascii="Times New Roman" w:hAnsi="Times New Roman" w:eastAsia="Times New Roman" w:cs="Times New Roman"/>
          <w:sz w:val="32"/>
          <w:szCs w:val="32"/>
        </w:rPr>
      </w:pPr>
    </w:p>
    <w:p w:rsidR="7B721707" w:rsidP="00E74DF1" w:rsidRDefault="7B721707" w14:paraId="7B7C9773" w14:textId="429C6B39">
      <w:pPr>
        <w:spacing w:line="240" w:lineRule="auto"/>
        <w:rPr>
          <w:rFonts w:ascii="Times New Roman" w:hAnsi="Times New Roman" w:eastAsia="Times New Roman" w:cs="Times New Roman"/>
          <w:sz w:val="32"/>
          <w:szCs w:val="32"/>
        </w:rPr>
      </w:pPr>
    </w:p>
    <w:p w:rsidR="7A2A0885" w:rsidP="00E74DF1" w:rsidRDefault="7A2A0885" w14:paraId="33DBBDE1" w14:textId="410ED8C4">
      <w:pPr>
        <w:spacing w:line="240" w:lineRule="auto"/>
        <w:rPr>
          <w:rFonts w:ascii="Times New Roman" w:hAnsi="Times New Roman" w:eastAsia="Times New Roman" w:cs="Times New Roman"/>
          <w:sz w:val="32"/>
          <w:szCs w:val="32"/>
        </w:rPr>
      </w:pPr>
    </w:p>
    <w:p w:rsidR="00E74DF1" w:rsidP="00E74DF1" w:rsidRDefault="00E74DF1" w14:paraId="4023E1C3" w14:textId="77777777">
      <w:pPr>
        <w:spacing w:line="240" w:lineRule="auto"/>
        <w:rPr>
          <w:rFonts w:ascii="Times New Roman" w:hAnsi="Times New Roman" w:eastAsia="Times New Roman" w:cs="Times New Roman"/>
          <w:sz w:val="32"/>
          <w:szCs w:val="32"/>
        </w:rPr>
      </w:pPr>
    </w:p>
    <w:p w:rsidR="00E74DF1" w:rsidP="00E74DF1" w:rsidRDefault="00E74DF1" w14:paraId="6F4D4FE4" w14:textId="77777777">
      <w:pPr>
        <w:spacing w:line="240" w:lineRule="auto"/>
        <w:rPr>
          <w:rFonts w:ascii="Times New Roman" w:hAnsi="Times New Roman" w:eastAsia="Times New Roman" w:cs="Times New Roman"/>
          <w:sz w:val="32"/>
          <w:szCs w:val="32"/>
        </w:rPr>
      </w:pPr>
    </w:p>
    <w:p w:rsidR="009A4890" w:rsidP="00E74DF1" w:rsidRDefault="009A4890" w14:paraId="747EC209" w14:textId="77777777">
      <w:pPr>
        <w:spacing w:line="240" w:lineRule="auto"/>
        <w:rPr>
          <w:rFonts w:ascii="Times New Roman" w:hAnsi="Times New Roman" w:eastAsia="Times New Roman" w:cs="Times New Roman"/>
          <w:sz w:val="32"/>
          <w:szCs w:val="32"/>
        </w:rPr>
      </w:pPr>
    </w:p>
    <w:p w:rsidR="009A4890" w:rsidP="00E74DF1" w:rsidRDefault="009A4890" w14:paraId="5C990BB3" w14:textId="77777777">
      <w:pPr>
        <w:spacing w:line="240" w:lineRule="auto"/>
        <w:rPr>
          <w:rFonts w:ascii="Times New Roman" w:hAnsi="Times New Roman" w:eastAsia="Times New Roman" w:cs="Times New Roman"/>
          <w:sz w:val="32"/>
          <w:szCs w:val="32"/>
        </w:rPr>
      </w:pPr>
    </w:p>
    <w:p w:rsidR="14253E60" w:rsidP="00E74DF1" w:rsidRDefault="1F85B2D9" w14:paraId="3B21AE93" w14:textId="3DE6DC2A">
      <w:pPr>
        <w:spacing w:line="240" w:lineRule="auto"/>
        <w:rPr>
          <w:rFonts w:ascii="Times New Roman" w:hAnsi="Times New Roman" w:eastAsia="Times New Roman" w:cs="Times New Roman"/>
          <w:sz w:val="32"/>
          <w:szCs w:val="32"/>
        </w:rPr>
      </w:pPr>
      <w:r w:rsidRPr="7B721707">
        <w:rPr>
          <w:rFonts w:ascii="Times New Roman" w:hAnsi="Times New Roman" w:eastAsia="Times New Roman" w:cs="Times New Roman"/>
          <w:sz w:val="32"/>
          <w:szCs w:val="32"/>
        </w:rPr>
        <w:lastRenderedPageBreak/>
        <w:t xml:space="preserve">1. </w:t>
      </w:r>
      <w:r w:rsidRPr="7B721707" w:rsidR="78690AAD">
        <w:rPr>
          <w:rFonts w:ascii="Times New Roman" w:hAnsi="Times New Roman" w:eastAsia="Times New Roman" w:cs="Times New Roman"/>
          <w:sz w:val="32"/>
          <w:szCs w:val="32"/>
        </w:rPr>
        <w:t>Introduction</w:t>
      </w:r>
    </w:p>
    <w:p w:rsidR="78819236" w:rsidP="00E74DF1" w:rsidRDefault="37BA0959" w14:paraId="294D729F" w14:textId="609C9629">
      <w:pPr>
        <w:spacing w:line="240" w:lineRule="auto"/>
        <w:ind w:firstLine="708"/>
        <w:rPr>
          <w:rFonts w:ascii="Times New Roman" w:hAnsi="Times New Roman" w:eastAsia="Times New Roman" w:cs="Times New Roman"/>
          <w:lang w:val="en-US"/>
        </w:rPr>
      </w:pPr>
      <w:r w:rsidRPr="7B721707">
        <w:rPr>
          <w:rFonts w:ascii="Times New Roman" w:hAnsi="Times New Roman" w:eastAsia="Times New Roman" w:cs="Times New Roman"/>
          <w:lang w:val="en-US"/>
        </w:rPr>
        <w:t>Extracting information from raw dataset</w:t>
      </w:r>
      <w:r w:rsidRPr="7B721707" w:rsidR="5245BA70">
        <w:rPr>
          <w:rFonts w:ascii="Times New Roman" w:hAnsi="Times New Roman" w:eastAsia="Times New Roman" w:cs="Times New Roman"/>
          <w:lang w:val="en-US"/>
        </w:rPr>
        <w:t>s</w:t>
      </w:r>
      <w:r w:rsidRPr="7B721707">
        <w:rPr>
          <w:rFonts w:ascii="Times New Roman" w:hAnsi="Times New Roman" w:eastAsia="Times New Roman" w:cs="Times New Roman"/>
          <w:lang w:val="en-US"/>
        </w:rPr>
        <w:t xml:space="preserve"> has become</w:t>
      </w:r>
      <w:r w:rsidRPr="7B721707" w:rsidR="1BAAF3AB">
        <w:rPr>
          <w:rFonts w:ascii="Times New Roman" w:hAnsi="Times New Roman" w:eastAsia="Times New Roman" w:cs="Times New Roman"/>
          <w:lang w:val="en-US"/>
        </w:rPr>
        <w:t xml:space="preserve"> a new standard</w:t>
      </w:r>
      <w:r w:rsidRPr="7B721707" w:rsidR="78335D00">
        <w:rPr>
          <w:rFonts w:ascii="Times New Roman" w:hAnsi="Times New Roman" w:eastAsia="Times New Roman" w:cs="Times New Roman"/>
          <w:lang w:val="en-US"/>
        </w:rPr>
        <w:t xml:space="preserve"> in recent years</w:t>
      </w:r>
      <w:r w:rsidRPr="7B721707" w:rsidR="1BAAF3AB">
        <w:rPr>
          <w:rFonts w:ascii="Times New Roman" w:hAnsi="Times New Roman" w:eastAsia="Times New Roman" w:cs="Times New Roman"/>
          <w:lang w:val="en-US"/>
        </w:rPr>
        <w:t>, provid</w:t>
      </w:r>
      <w:r w:rsidRPr="7B721707" w:rsidR="7A0F143E">
        <w:rPr>
          <w:rFonts w:ascii="Times New Roman" w:hAnsi="Times New Roman" w:eastAsia="Times New Roman" w:cs="Times New Roman"/>
          <w:lang w:val="en-US"/>
        </w:rPr>
        <w:t>ing</w:t>
      </w:r>
      <w:r w:rsidRPr="7B721707" w:rsidR="1BAAF3AB">
        <w:rPr>
          <w:rFonts w:ascii="Times New Roman" w:hAnsi="Times New Roman" w:eastAsia="Times New Roman" w:cs="Times New Roman"/>
          <w:lang w:val="en-US"/>
        </w:rPr>
        <w:t xml:space="preserve"> a s</w:t>
      </w:r>
      <w:r w:rsidRPr="7B721707" w:rsidR="5F2EAF49">
        <w:rPr>
          <w:rFonts w:ascii="Times New Roman" w:hAnsi="Times New Roman" w:eastAsia="Times New Roman" w:cs="Times New Roman"/>
          <w:lang w:val="en-US"/>
        </w:rPr>
        <w:t>i</w:t>
      </w:r>
      <w:r w:rsidRPr="7B721707" w:rsidR="1BAAF3AB">
        <w:rPr>
          <w:rFonts w:ascii="Times New Roman" w:hAnsi="Times New Roman" w:eastAsia="Times New Roman" w:cs="Times New Roman"/>
          <w:lang w:val="en-US"/>
        </w:rPr>
        <w:t xml:space="preserve">gnificant </w:t>
      </w:r>
      <w:r w:rsidRPr="7B721707" w:rsidR="74960D53">
        <w:rPr>
          <w:rFonts w:ascii="Times New Roman" w:hAnsi="Times New Roman" w:eastAsia="Times New Roman" w:cs="Times New Roman"/>
          <w:lang w:val="en-US"/>
        </w:rPr>
        <w:t>so</w:t>
      </w:r>
      <w:r w:rsidRPr="7B721707" w:rsidR="4C938EDD">
        <w:rPr>
          <w:rFonts w:ascii="Times New Roman" w:hAnsi="Times New Roman" w:eastAsia="Times New Roman" w:cs="Times New Roman"/>
          <w:lang w:val="en-US"/>
        </w:rPr>
        <w:t xml:space="preserve">urce of knowledge by </w:t>
      </w:r>
      <w:r w:rsidRPr="7B721707" w:rsidR="7B3B035A">
        <w:rPr>
          <w:rFonts w:ascii="Times New Roman" w:hAnsi="Times New Roman" w:eastAsia="Times New Roman" w:cs="Times New Roman"/>
          <w:lang w:val="en-US"/>
        </w:rPr>
        <w:t xml:space="preserve">enabling the </w:t>
      </w:r>
      <w:r w:rsidRPr="7B721707" w:rsidR="4C938EDD">
        <w:rPr>
          <w:rFonts w:ascii="Times New Roman" w:hAnsi="Times New Roman" w:eastAsia="Times New Roman" w:cs="Times New Roman"/>
          <w:lang w:val="en-US"/>
        </w:rPr>
        <w:t>understa</w:t>
      </w:r>
      <w:r w:rsidRPr="7B721707" w:rsidR="2A1D4362">
        <w:rPr>
          <w:rFonts w:ascii="Times New Roman" w:hAnsi="Times New Roman" w:eastAsia="Times New Roman" w:cs="Times New Roman"/>
          <w:lang w:val="en-US"/>
        </w:rPr>
        <w:t xml:space="preserve">nding </w:t>
      </w:r>
      <w:r w:rsidRPr="7B721707" w:rsidR="55A3967C">
        <w:rPr>
          <w:rFonts w:ascii="Times New Roman" w:hAnsi="Times New Roman" w:eastAsia="Times New Roman" w:cs="Times New Roman"/>
          <w:lang w:val="en-US"/>
        </w:rPr>
        <w:t xml:space="preserve">of </w:t>
      </w:r>
      <w:r w:rsidRPr="7B721707" w:rsidR="4C938EDD">
        <w:rPr>
          <w:rFonts w:ascii="Times New Roman" w:hAnsi="Times New Roman" w:eastAsia="Times New Roman" w:cs="Times New Roman"/>
          <w:lang w:val="en-US"/>
        </w:rPr>
        <w:t>v</w:t>
      </w:r>
      <w:r w:rsidRPr="7B721707" w:rsidR="6B8DAC41">
        <w:rPr>
          <w:rFonts w:ascii="Times New Roman" w:hAnsi="Times New Roman" w:eastAsia="Times New Roman" w:cs="Times New Roman"/>
          <w:lang w:val="en-US"/>
        </w:rPr>
        <w:t>a</w:t>
      </w:r>
      <w:r w:rsidRPr="7B721707" w:rsidR="4C938EDD">
        <w:rPr>
          <w:rFonts w:ascii="Times New Roman" w:hAnsi="Times New Roman" w:eastAsia="Times New Roman" w:cs="Times New Roman"/>
          <w:lang w:val="en-US"/>
        </w:rPr>
        <w:t xml:space="preserve">rious domains and their </w:t>
      </w:r>
      <w:r w:rsidRPr="7B721707" w:rsidR="4E2EB59E">
        <w:rPr>
          <w:rFonts w:ascii="Times New Roman" w:hAnsi="Times New Roman" w:eastAsia="Times New Roman" w:cs="Times New Roman"/>
          <w:lang w:val="en-US"/>
        </w:rPr>
        <w:t xml:space="preserve">complexities. </w:t>
      </w:r>
      <w:r w:rsidRPr="7B721707" w:rsidR="695CF824">
        <w:rPr>
          <w:rFonts w:ascii="Times New Roman" w:hAnsi="Times New Roman" w:eastAsia="Times New Roman" w:cs="Times New Roman"/>
          <w:lang w:val="en-US"/>
        </w:rPr>
        <w:t>Bringing out their valuable insights from the data is the key to un</w:t>
      </w:r>
      <w:r w:rsidRPr="7B721707" w:rsidR="1FD0D3D4">
        <w:rPr>
          <w:rFonts w:ascii="Times New Roman" w:hAnsi="Times New Roman" w:eastAsia="Times New Roman" w:cs="Times New Roman"/>
          <w:lang w:val="en-US"/>
        </w:rPr>
        <w:t>covering potential</w:t>
      </w:r>
      <w:r w:rsidRPr="7B721707" w:rsidR="695CF824">
        <w:rPr>
          <w:rFonts w:ascii="Times New Roman" w:hAnsi="Times New Roman" w:eastAsia="Times New Roman" w:cs="Times New Roman"/>
          <w:lang w:val="en-US"/>
        </w:rPr>
        <w:t xml:space="preserve"> and hidden patterns that are not so </w:t>
      </w:r>
      <w:r w:rsidRPr="7B721707" w:rsidR="18BC3465">
        <w:rPr>
          <w:rFonts w:ascii="Times New Roman" w:hAnsi="Times New Roman" w:eastAsia="Times New Roman" w:cs="Times New Roman"/>
          <w:lang w:val="en-US"/>
        </w:rPr>
        <w:t xml:space="preserve">perceptible to </w:t>
      </w:r>
      <w:r w:rsidRPr="7B721707" w:rsidR="695CF824">
        <w:rPr>
          <w:rFonts w:ascii="Times New Roman" w:hAnsi="Times New Roman" w:eastAsia="Times New Roman" w:cs="Times New Roman"/>
          <w:lang w:val="en-US"/>
        </w:rPr>
        <w:t>humans.</w:t>
      </w:r>
      <w:r w:rsidRPr="7B721707" w:rsidR="53C26EB2">
        <w:rPr>
          <w:rFonts w:ascii="Times New Roman" w:hAnsi="Times New Roman" w:eastAsia="Times New Roman" w:cs="Times New Roman"/>
          <w:lang w:val="en-US"/>
        </w:rPr>
        <w:t xml:space="preserve"> This process comprises several steps and methodologies, such as data collection, data storage, data cleaning, processing, and analysis, but most importantly by choosing a machine learning model that can interpret all values and calculate their best outcome. Machine learning (ML), which successfully enables systems to make predictions and informed decisions without being explicitly programmed, is the crucial final stage.</w:t>
      </w:r>
    </w:p>
    <w:p w:rsidR="38E3DCA1" w:rsidP="00E74DF1" w:rsidRDefault="2EFCFB48" w14:paraId="2C135B36" w14:textId="6EE4CBDF">
      <w:pPr>
        <w:spacing w:line="240" w:lineRule="auto"/>
        <w:ind w:firstLine="708"/>
        <w:rPr>
          <w:rFonts w:ascii="Times New Roman" w:hAnsi="Times New Roman" w:eastAsia="Times New Roman" w:cs="Times New Roman"/>
          <w:lang w:val="en-US"/>
        </w:rPr>
      </w:pPr>
      <w:r w:rsidRPr="7B721707">
        <w:rPr>
          <w:rFonts w:ascii="Times New Roman" w:hAnsi="Times New Roman" w:eastAsia="Times New Roman" w:cs="Times New Roman"/>
          <w:lang w:val="en-US"/>
        </w:rPr>
        <w:t xml:space="preserve">To address this problem, the scope of this study is to </w:t>
      </w:r>
      <w:r w:rsidRPr="7B721707" w:rsidR="4351AED1">
        <w:rPr>
          <w:rFonts w:ascii="Times New Roman" w:hAnsi="Times New Roman" w:eastAsia="Times New Roman" w:cs="Times New Roman"/>
          <w:lang w:val="en-US"/>
        </w:rPr>
        <w:t>employ</w:t>
      </w:r>
      <w:r w:rsidRPr="7B721707">
        <w:rPr>
          <w:rFonts w:ascii="Times New Roman" w:hAnsi="Times New Roman" w:eastAsia="Times New Roman" w:cs="Times New Roman"/>
          <w:lang w:val="en-US"/>
        </w:rPr>
        <w:t xml:space="preserve"> a supervised</w:t>
      </w:r>
      <w:r w:rsidRPr="7B721707" w:rsidR="1F0B36CE">
        <w:rPr>
          <w:rFonts w:ascii="Times New Roman" w:hAnsi="Times New Roman" w:eastAsia="Times New Roman" w:cs="Times New Roman"/>
          <w:lang w:val="en-US"/>
        </w:rPr>
        <w:t xml:space="preserve"> ML </w:t>
      </w:r>
      <w:r w:rsidRPr="7B721707" w:rsidR="33EE6265">
        <w:rPr>
          <w:rFonts w:ascii="Times New Roman" w:hAnsi="Times New Roman" w:eastAsia="Times New Roman" w:cs="Times New Roman"/>
          <w:lang w:val="en-US"/>
        </w:rPr>
        <w:t>t</w:t>
      </w:r>
      <w:r w:rsidRPr="7B721707" w:rsidR="1F0B36CE">
        <w:rPr>
          <w:rFonts w:ascii="Times New Roman" w:hAnsi="Times New Roman" w:eastAsia="Times New Roman" w:cs="Times New Roman"/>
          <w:lang w:val="en-US"/>
        </w:rPr>
        <w:t>echnique</w:t>
      </w:r>
      <w:r w:rsidRPr="7B721707" w:rsidR="2F1679BF">
        <w:rPr>
          <w:rFonts w:ascii="Times New Roman" w:hAnsi="Times New Roman" w:eastAsia="Times New Roman" w:cs="Times New Roman"/>
          <w:lang w:val="en-US"/>
        </w:rPr>
        <w:t xml:space="preserve">, </w:t>
      </w:r>
      <w:r w:rsidRPr="7B721707" w:rsidR="42F5CD57">
        <w:rPr>
          <w:rFonts w:ascii="Times New Roman" w:hAnsi="Times New Roman" w:eastAsia="Times New Roman" w:cs="Times New Roman"/>
          <w:lang w:val="en-US"/>
        </w:rPr>
        <w:t>trained on labeled data where the input features correspond to known output labels.</w:t>
      </w:r>
      <w:r w:rsidRPr="7B721707" w:rsidR="1F0B36CE">
        <w:rPr>
          <w:rFonts w:ascii="Times New Roman" w:hAnsi="Times New Roman" w:eastAsia="Times New Roman" w:cs="Times New Roman"/>
          <w:lang w:val="en-US"/>
        </w:rPr>
        <w:t xml:space="preserve"> </w:t>
      </w:r>
      <w:r w:rsidRPr="7B721707" w:rsidR="5863D24D">
        <w:rPr>
          <w:rFonts w:ascii="Times New Roman" w:hAnsi="Times New Roman" w:eastAsia="Times New Roman" w:cs="Times New Roman"/>
          <w:lang w:val="en-US"/>
        </w:rPr>
        <w:t>Therefore</w:t>
      </w:r>
      <w:r w:rsidRPr="7B721707" w:rsidR="13573EA7">
        <w:rPr>
          <w:rFonts w:ascii="Times New Roman" w:hAnsi="Times New Roman" w:eastAsia="Times New Roman" w:cs="Times New Roman"/>
          <w:lang w:val="en-US"/>
        </w:rPr>
        <w:t>,</w:t>
      </w:r>
      <w:r w:rsidRPr="7B721707" w:rsidR="5863D24D">
        <w:rPr>
          <w:rFonts w:ascii="Times New Roman" w:hAnsi="Times New Roman" w:eastAsia="Times New Roman" w:cs="Times New Roman"/>
          <w:lang w:val="en-US"/>
        </w:rPr>
        <w:t xml:space="preserve"> we will delve into the analysis of performance </w:t>
      </w:r>
      <w:r w:rsidRPr="7B721707" w:rsidR="0BA18BFC">
        <w:rPr>
          <w:rFonts w:ascii="Times New Roman" w:hAnsi="Times New Roman" w:eastAsia="Times New Roman" w:cs="Times New Roman"/>
          <w:lang w:val="en-US"/>
        </w:rPr>
        <w:t>and application of</w:t>
      </w:r>
      <w:r w:rsidRPr="7B721707" w:rsidR="3E7764C7">
        <w:rPr>
          <w:rFonts w:ascii="Times New Roman" w:hAnsi="Times New Roman" w:eastAsia="Times New Roman" w:cs="Times New Roman"/>
          <w:lang w:val="en-US"/>
        </w:rPr>
        <w:t xml:space="preserve"> the </w:t>
      </w:r>
      <w:r w:rsidRPr="7B721707" w:rsidR="0BA18BFC">
        <w:rPr>
          <w:rFonts w:ascii="Times New Roman" w:hAnsi="Times New Roman" w:eastAsia="Times New Roman" w:cs="Times New Roman"/>
          <w:lang w:val="en-US"/>
        </w:rPr>
        <w:t>Support Vector Machine</w:t>
      </w:r>
      <w:r w:rsidRPr="7B721707" w:rsidR="7118338C">
        <w:rPr>
          <w:rFonts w:ascii="Times New Roman" w:hAnsi="Times New Roman" w:eastAsia="Times New Roman" w:cs="Times New Roman"/>
          <w:lang w:val="en-US"/>
        </w:rPr>
        <w:t xml:space="preserve"> (SVMs)</w:t>
      </w:r>
      <w:r w:rsidRPr="7B721707" w:rsidR="0BA18BFC">
        <w:rPr>
          <w:rFonts w:ascii="Times New Roman" w:hAnsi="Times New Roman" w:eastAsia="Times New Roman" w:cs="Times New Roman"/>
          <w:lang w:val="en-US"/>
        </w:rPr>
        <w:t xml:space="preserve"> for three different</w:t>
      </w:r>
      <w:r w:rsidRPr="7B721707" w:rsidR="14056974">
        <w:rPr>
          <w:rFonts w:ascii="Times New Roman" w:hAnsi="Times New Roman" w:eastAsia="Times New Roman" w:cs="Times New Roman"/>
          <w:lang w:val="en-US"/>
        </w:rPr>
        <w:t xml:space="preserve"> real-world classification tasks.</w:t>
      </w:r>
      <w:r w:rsidRPr="7B721707" w:rsidR="311ECD79">
        <w:rPr>
          <w:rFonts w:ascii="Times New Roman" w:hAnsi="Times New Roman" w:eastAsia="Times New Roman" w:cs="Times New Roman"/>
          <w:lang w:val="en-US"/>
        </w:rPr>
        <w:t xml:space="preserve"> </w:t>
      </w:r>
      <w:r w:rsidRPr="7B721707" w:rsidR="77D0DDF4">
        <w:rPr>
          <w:rFonts w:ascii="Times New Roman" w:hAnsi="Times New Roman" w:eastAsia="Times New Roman" w:cs="Times New Roman"/>
          <w:lang w:val="en-US"/>
        </w:rPr>
        <w:t>Prominent for their strong classification proficiency</w:t>
      </w:r>
      <w:r w:rsidRPr="00AC033F" w:rsidR="77D0DDF4">
        <w:rPr>
          <w:rFonts w:ascii="Times New Roman" w:hAnsi="Times New Roman" w:eastAsia="Times New Roman" w:cs="Times New Roman"/>
          <w:highlight w:val="yellow"/>
          <w:lang w:val="en-US"/>
        </w:rPr>
        <w:t>, SVMs exhibit a remarkable ability to find optimal decision boundaries, effectively separating data points even in complex, high-dimensional, or non-linearly separable scenarios</w:t>
      </w:r>
      <w:r w:rsidRPr="7B721707" w:rsidR="77D0DDF4">
        <w:rPr>
          <w:rFonts w:ascii="Times New Roman" w:hAnsi="Times New Roman" w:eastAsia="Times New Roman" w:cs="Times New Roman"/>
          <w:lang w:val="en-US"/>
        </w:rPr>
        <w:t>. This unique characteristic, alongside their strong generalization capability from training to unseen data, makes them adaptable and robust tools in machine learning.</w:t>
      </w:r>
    </w:p>
    <w:p w:rsidR="36981201" w:rsidP="00E74DF1" w:rsidRDefault="4FA7BADF" w14:paraId="27C40DD7" w14:textId="710E3CBF">
      <w:pPr>
        <w:spacing w:line="240" w:lineRule="auto"/>
        <w:ind w:firstLine="708"/>
        <w:rPr>
          <w:rFonts w:ascii="Times New Roman" w:hAnsi="Times New Roman" w:eastAsia="Times New Roman" w:cs="Times New Roman"/>
          <w:lang w:val="en-US"/>
        </w:rPr>
      </w:pPr>
      <w:r w:rsidRPr="7B721707">
        <w:rPr>
          <w:rFonts w:ascii="Times New Roman" w:hAnsi="Times New Roman" w:eastAsia="Times New Roman" w:cs="Times New Roman"/>
          <w:lang w:val="en-US"/>
        </w:rPr>
        <w:t xml:space="preserve">The </w:t>
      </w:r>
      <w:r w:rsidR="006045F5">
        <w:rPr>
          <w:rFonts w:ascii="Times New Roman" w:hAnsi="Times New Roman" w:eastAsia="Times New Roman" w:cs="Times New Roman"/>
          <w:lang w:val="en-US"/>
        </w:rPr>
        <w:t>main</w:t>
      </w:r>
      <w:r w:rsidRPr="7B721707">
        <w:rPr>
          <w:rFonts w:ascii="Times New Roman" w:hAnsi="Times New Roman" w:eastAsia="Times New Roman" w:cs="Times New Roman"/>
          <w:lang w:val="en-US"/>
        </w:rPr>
        <w:t xml:space="preserve"> pu</w:t>
      </w:r>
      <w:r w:rsidRPr="7B721707" w:rsidR="2E26E5EF">
        <w:rPr>
          <w:rFonts w:ascii="Times New Roman" w:hAnsi="Times New Roman" w:eastAsia="Times New Roman" w:cs="Times New Roman"/>
          <w:lang w:val="en-US"/>
        </w:rPr>
        <w:t>r</w:t>
      </w:r>
      <w:r w:rsidRPr="7B721707">
        <w:rPr>
          <w:rFonts w:ascii="Times New Roman" w:hAnsi="Times New Roman" w:eastAsia="Times New Roman" w:cs="Times New Roman"/>
          <w:lang w:val="en-US"/>
        </w:rPr>
        <w:t>pose of this report is to c</w:t>
      </w:r>
      <w:r w:rsidRPr="7B721707" w:rsidR="060A127A">
        <w:rPr>
          <w:rFonts w:ascii="Times New Roman" w:hAnsi="Times New Roman" w:eastAsia="Times New Roman" w:cs="Times New Roman"/>
          <w:lang w:val="en-US"/>
        </w:rPr>
        <w:t>o</w:t>
      </w:r>
      <w:r w:rsidRPr="7B721707">
        <w:rPr>
          <w:rFonts w:ascii="Times New Roman" w:hAnsi="Times New Roman" w:eastAsia="Times New Roman" w:cs="Times New Roman"/>
          <w:lang w:val="en-US"/>
        </w:rPr>
        <w:t>nduct a comparative performance evaluation of the SVM model across three clas</w:t>
      </w:r>
      <w:r w:rsidRPr="7B721707" w:rsidR="415C71EB">
        <w:rPr>
          <w:rFonts w:ascii="Times New Roman" w:hAnsi="Times New Roman" w:eastAsia="Times New Roman" w:cs="Times New Roman"/>
          <w:lang w:val="en-US"/>
        </w:rPr>
        <w:t>s</w:t>
      </w:r>
      <w:r w:rsidRPr="7B721707">
        <w:rPr>
          <w:rFonts w:ascii="Times New Roman" w:hAnsi="Times New Roman" w:eastAsia="Times New Roman" w:cs="Times New Roman"/>
          <w:lang w:val="en-US"/>
        </w:rPr>
        <w:t>ification challenges originating from distinct</w:t>
      </w:r>
      <w:r w:rsidRPr="7B721707" w:rsidR="67BAE1CA">
        <w:rPr>
          <w:rFonts w:ascii="Times New Roman" w:hAnsi="Times New Roman" w:eastAsia="Times New Roman" w:cs="Times New Roman"/>
          <w:lang w:val="en-US"/>
        </w:rPr>
        <w:t>, unrelated sectors of application</w:t>
      </w:r>
      <w:r w:rsidRPr="7B721707" w:rsidR="4C5465C7">
        <w:rPr>
          <w:rFonts w:ascii="Times New Roman" w:hAnsi="Times New Roman" w:eastAsia="Times New Roman" w:cs="Times New Roman"/>
          <w:lang w:val="en-US"/>
        </w:rPr>
        <w:t>, for instance</w:t>
      </w:r>
      <w:r w:rsidRPr="7B721707" w:rsidR="5A55FFCA">
        <w:rPr>
          <w:rFonts w:ascii="Times New Roman" w:hAnsi="Times New Roman" w:eastAsia="Times New Roman" w:cs="Times New Roman"/>
          <w:lang w:val="en-US"/>
        </w:rPr>
        <w:t>,</w:t>
      </w:r>
      <w:r w:rsidRPr="7B721707" w:rsidR="4C5465C7">
        <w:rPr>
          <w:rFonts w:ascii="Times New Roman" w:hAnsi="Times New Roman" w:eastAsia="Times New Roman" w:cs="Times New Roman"/>
          <w:lang w:val="en-US"/>
        </w:rPr>
        <w:t xml:space="preserve"> </w:t>
      </w:r>
      <w:r w:rsidRPr="7B721707" w:rsidR="1B8EC8B7">
        <w:rPr>
          <w:rFonts w:ascii="Times New Roman" w:hAnsi="Times New Roman" w:eastAsia="Times New Roman" w:cs="Times New Roman"/>
          <w:lang w:val="en-US"/>
        </w:rPr>
        <w:t>Geophysical Disast</w:t>
      </w:r>
      <w:r w:rsidRPr="7B721707" w:rsidR="5144D251">
        <w:rPr>
          <w:rFonts w:ascii="Times New Roman" w:hAnsi="Times New Roman" w:eastAsia="Times New Roman" w:cs="Times New Roman"/>
          <w:lang w:val="en-US"/>
        </w:rPr>
        <w:t>e</w:t>
      </w:r>
      <w:r w:rsidRPr="7B721707" w:rsidR="1B8EC8B7">
        <w:rPr>
          <w:rFonts w:ascii="Times New Roman" w:hAnsi="Times New Roman" w:eastAsia="Times New Roman" w:cs="Times New Roman"/>
          <w:lang w:val="en-US"/>
        </w:rPr>
        <w:t>r Warning, Finan</w:t>
      </w:r>
      <w:r w:rsidRPr="7B721707" w:rsidR="78A2966C">
        <w:rPr>
          <w:rFonts w:ascii="Times New Roman" w:hAnsi="Times New Roman" w:eastAsia="Times New Roman" w:cs="Times New Roman"/>
          <w:lang w:val="en-US"/>
        </w:rPr>
        <w:t>c</w:t>
      </w:r>
      <w:r w:rsidRPr="7B721707" w:rsidR="1B8EC8B7">
        <w:rPr>
          <w:rFonts w:ascii="Times New Roman" w:hAnsi="Times New Roman" w:eastAsia="Times New Roman" w:cs="Times New Roman"/>
          <w:lang w:val="en-US"/>
        </w:rPr>
        <w:t>ial Risk Assessment</w:t>
      </w:r>
      <w:r w:rsidRPr="7B721707" w:rsidR="0AC3A7E4">
        <w:rPr>
          <w:rFonts w:ascii="Times New Roman" w:hAnsi="Times New Roman" w:eastAsia="Times New Roman" w:cs="Times New Roman"/>
          <w:lang w:val="en-US"/>
        </w:rPr>
        <w:t>,</w:t>
      </w:r>
      <w:r w:rsidRPr="7B721707" w:rsidR="1B8EC8B7">
        <w:rPr>
          <w:rFonts w:ascii="Times New Roman" w:hAnsi="Times New Roman" w:eastAsia="Times New Roman" w:cs="Times New Roman"/>
          <w:lang w:val="en-US"/>
        </w:rPr>
        <w:t xml:space="preserve"> and Medical Diagnostics. </w:t>
      </w:r>
      <w:r w:rsidRPr="00FB0A4A" w:rsidR="1B8EC8B7">
        <w:rPr>
          <w:rFonts w:ascii="Times New Roman" w:hAnsi="Times New Roman" w:eastAsia="Times New Roman" w:cs="Times New Roman"/>
          <w:highlight w:val="yellow"/>
          <w:lang w:val="en-US"/>
        </w:rPr>
        <w:t>This div</w:t>
      </w:r>
      <w:r w:rsidRPr="00FB0A4A" w:rsidR="17709D82">
        <w:rPr>
          <w:rFonts w:ascii="Times New Roman" w:hAnsi="Times New Roman" w:eastAsia="Times New Roman" w:cs="Times New Roman"/>
          <w:highlight w:val="yellow"/>
          <w:lang w:val="en-US"/>
        </w:rPr>
        <w:t>e</w:t>
      </w:r>
      <w:r w:rsidRPr="00FB0A4A" w:rsidR="1B8EC8B7">
        <w:rPr>
          <w:rFonts w:ascii="Times New Roman" w:hAnsi="Times New Roman" w:eastAsia="Times New Roman" w:cs="Times New Roman"/>
          <w:highlight w:val="yellow"/>
          <w:lang w:val="en-US"/>
        </w:rPr>
        <w:t>rse experimenta</w:t>
      </w:r>
      <w:r w:rsidRPr="00FB0A4A" w:rsidR="048DEA7F">
        <w:rPr>
          <w:rFonts w:ascii="Times New Roman" w:hAnsi="Times New Roman" w:eastAsia="Times New Roman" w:cs="Times New Roman"/>
          <w:highlight w:val="yellow"/>
          <w:lang w:val="en-US"/>
        </w:rPr>
        <w:t>l</w:t>
      </w:r>
      <w:r w:rsidRPr="00FB0A4A" w:rsidR="1B8EC8B7">
        <w:rPr>
          <w:rFonts w:ascii="Times New Roman" w:hAnsi="Times New Roman" w:eastAsia="Times New Roman" w:cs="Times New Roman"/>
          <w:highlight w:val="yellow"/>
          <w:lang w:val="en-US"/>
        </w:rPr>
        <w:t xml:space="preserve"> desig</w:t>
      </w:r>
      <w:r w:rsidRPr="00FB0A4A" w:rsidR="00FB0A4A">
        <w:rPr>
          <w:rFonts w:ascii="Times New Roman" w:hAnsi="Times New Roman" w:eastAsia="Times New Roman" w:cs="Times New Roman"/>
          <w:highlight w:val="yellow"/>
          <w:lang w:val="en-US"/>
        </w:rPr>
        <w:t>n</w:t>
      </w:r>
      <w:r w:rsidRPr="00FB0A4A" w:rsidR="1B8EC8B7">
        <w:rPr>
          <w:rFonts w:ascii="Times New Roman" w:hAnsi="Times New Roman" w:eastAsia="Times New Roman" w:cs="Times New Roman"/>
          <w:highlight w:val="yellow"/>
          <w:lang w:val="en-US"/>
        </w:rPr>
        <w:t xml:space="preserve"> fulfills the requirement </w:t>
      </w:r>
      <w:r w:rsidRPr="00FB0A4A" w:rsidR="2DD3A6BE">
        <w:rPr>
          <w:rFonts w:ascii="Times New Roman" w:hAnsi="Times New Roman" w:eastAsia="Times New Roman" w:cs="Times New Roman"/>
          <w:highlight w:val="yellow"/>
          <w:lang w:val="en-US"/>
        </w:rPr>
        <w:t>for testing SVM’s generalizability agains</w:t>
      </w:r>
      <w:r w:rsidRPr="00FB0A4A" w:rsidR="403B6391">
        <w:rPr>
          <w:rFonts w:ascii="Times New Roman" w:hAnsi="Times New Roman" w:eastAsia="Times New Roman" w:cs="Times New Roman"/>
          <w:highlight w:val="yellow"/>
          <w:lang w:val="en-US"/>
        </w:rPr>
        <w:t>t</w:t>
      </w:r>
      <w:r w:rsidRPr="00FB0A4A" w:rsidR="2DD3A6BE">
        <w:rPr>
          <w:rFonts w:ascii="Times New Roman" w:hAnsi="Times New Roman" w:eastAsia="Times New Roman" w:cs="Times New Roman"/>
          <w:highlight w:val="yellow"/>
          <w:lang w:val="en-US"/>
        </w:rPr>
        <w:t xml:space="preserve"> heterogeneous data structures and domain-specific analytical challenges.</w:t>
      </w:r>
      <w:r w:rsidRPr="7B721707" w:rsidR="2DD3A6BE">
        <w:rPr>
          <w:rFonts w:ascii="Times New Roman" w:hAnsi="Times New Roman" w:eastAsia="Times New Roman" w:cs="Times New Roman"/>
          <w:lang w:val="en-US"/>
        </w:rPr>
        <w:t xml:space="preserve"> </w:t>
      </w:r>
      <w:r w:rsidRPr="7B721707" w:rsidR="193E7058">
        <w:rPr>
          <w:rFonts w:ascii="Times New Roman" w:hAnsi="Times New Roman" w:eastAsia="Times New Roman" w:cs="Times New Roman"/>
          <w:lang w:val="en-US"/>
        </w:rPr>
        <w:t>The three real-world problems selected for this study are: checking patient biomarkers to verify the presence of the Hepatitis C Virus (HCV), predicting credit card defaulting within the banking sector, and developing an accurate system for earthquake alert prediction</w:t>
      </w:r>
      <w:r w:rsidRPr="7B721707" w:rsidR="5B860C3F">
        <w:rPr>
          <w:rFonts w:ascii="Times New Roman" w:hAnsi="Times New Roman" w:eastAsia="Times New Roman" w:cs="Times New Roman"/>
          <w:lang w:val="en-US"/>
        </w:rPr>
        <w:t>,</w:t>
      </w:r>
      <w:r w:rsidRPr="7B721707" w:rsidR="193E7058">
        <w:rPr>
          <w:rFonts w:ascii="Times New Roman" w:hAnsi="Times New Roman" w:eastAsia="Times New Roman" w:cs="Times New Roman"/>
          <w:lang w:val="en-US"/>
        </w:rPr>
        <w:t xml:space="preserve"> necessary for early warning and disaster planning.</w:t>
      </w:r>
    </w:p>
    <w:p w:rsidR="7B721707" w:rsidP="4441B82F" w:rsidRDefault="7B721707" w14:paraId="5C637B03" w14:textId="0EF2012E">
      <w:pPr>
        <w:spacing w:line="240" w:lineRule="auto"/>
        <w:ind w:firstLine="708"/>
        <w:rPr>
          <w:rFonts w:ascii="Times New Roman" w:hAnsi="Times New Roman" w:eastAsia="Times New Roman" w:cs="Times New Roman"/>
          <w:lang w:val="en-US"/>
        </w:rPr>
      </w:pPr>
      <w:r w:rsidRPr="4441B82F" w:rsidR="7B40FDB0">
        <w:rPr>
          <w:rFonts w:ascii="Times New Roman" w:hAnsi="Times New Roman" w:eastAsia="Times New Roman" w:cs="Times New Roman"/>
          <w:lang w:val="en-US"/>
        </w:rPr>
        <w:t xml:space="preserve">Following this introductory section, Section 2, Literature Review and Theoretical Framework, will detail the mathematical foundations of the </w:t>
      </w:r>
      <w:r w:rsidRPr="4441B82F" w:rsidR="48061811">
        <w:rPr>
          <w:rFonts w:ascii="Times New Roman" w:hAnsi="Times New Roman" w:eastAsia="Times New Roman" w:cs="Times New Roman"/>
          <w:lang w:val="en-US"/>
        </w:rPr>
        <w:t>Support Vector Machine, includin</w:t>
      </w:r>
      <w:r w:rsidRPr="4441B82F" w:rsidR="5788FEDB">
        <w:rPr>
          <w:rFonts w:ascii="Times New Roman" w:hAnsi="Times New Roman" w:eastAsia="Times New Roman" w:cs="Times New Roman"/>
          <w:lang w:val="en-US"/>
        </w:rPr>
        <w:t>g</w:t>
      </w:r>
      <w:r w:rsidRPr="4441B82F" w:rsidR="48061811">
        <w:rPr>
          <w:rFonts w:ascii="Times New Roman" w:hAnsi="Times New Roman" w:eastAsia="Times New Roman" w:cs="Times New Roman"/>
          <w:lang w:val="en-US"/>
        </w:rPr>
        <w:t xml:space="preserve"> the concepts of the </w:t>
      </w:r>
      <w:r w:rsidRPr="4441B82F" w:rsidR="48061811">
        <w:rPr>
          <w:rFonts w:ascii="Times New Roman" w:hAnsi="Times New Roman" w:eastAsia="Times New Roman" w:cs="Times New Roman"/>
          <w:lang w:val="en-US"/>
        </w:rPr>
        <w:t>optimal</w:t>
      </w:r>
      <w:r w:rsidRPr="4441B82F" w:rsidR="48061811">
        <w:rPr>
          <w:rFonts w:ascii="Times New Roman" w:hAnsi="Times New Roman" w:eastAsia="Times New Roman" w:cs="Times New Roman"/>
          <w:lang w:val="en-US"/>
        </w:rPr>
        <w:t xml:space="preserve"> hyperplane, margin maximizati</w:t>
      </w:r>
      <w:r w:rsidRPr="4441B82F" w:rsidR="41605AF4">
        <w:rPr>
          <w:rFonts w:ascii="Times New Roman" w:hAnsi="Times New Roman" w:eastAsia="Times New Roman" w:cs="Times New Roman"/>
          <w:lang w:val="en-US"/>
        </w:rPr>
        <w:t>on, and kernel</w:t>
      </w:r>
      <w:r w:rsidRPr="4441B82F" w:rsidR="2628A17D">
        <w:rPr>
          <w:rFonts w:ascii="Times New Roman" w:hAnsi="Times New Roman" w:eastAsia="Times New Roman" w:cs="Times New Roman"/>
          <w:lang w:val="en-US"/>
        </w:rPr>
        <w:t xml:space="preserve">. Section 3, Data and Experimental </w:t>
      </w:r>
      <w:r w:rsidRPr="4441B82F" w:rsidR="2628A17D">
        <w:rPr>
          <w:rFonts w:ascii="Times New Roman" w:hAnsi="Times New Roman" w:eastAsia="Times New Roman" w:cs="Times New Roman"/>
          <w:lang w:val="en-US"/>
        </w:rPr>
        <w:t>Methodology,</w:t>
      </w:r>
      <w:r w:rsidRPr="4441B82F" w:rsidR="2628A17D">
        <w:rPr>
          <w:rFonts w:ascii="Times New Roman" w:hAnsi="Times New Roman" w:eastAsia="Times New Roman" w:cs="Times New Roman"/>
          <w:lang w:val="en-US"/>
        </w:rPr>
        <w:t xml:space="preserve"> wi</w:t>
      </w:r>
      <w:r w:rsidRPr="4441B82F" w:rsidR="18DD8575">
        <w:rPr>
          <w:rFonts w:ascii="Times New Roman" w:hAnsi="Times New Roman" w:eastAsia="Times New Roman" w:cs="Times New Roman"/>
          <w:lang w:val="en-US"/>
        </w:rPr>
        <w:t>ll provide an in-depth overview of the prepr</w:t>
      </w:r>
      <w:r w:rsidRPr="4441B82F" w:rsidR="10067BAA">
        <w:rPr>
          <w:rFonts w:ascii="Times New Roman" w:hAnsi="Times New Roman" w:eastAsia="Times New Roman" w:cs="Times New Roman"/>
          <w:lang w:val="en-US"/>
        </w:rPr>
        <w:t>o</w:t>
      </w:r>
      <w:r w:rsidRPr="4441B82F" w:rsidR="18DD8575">
        <w:rPr>
          <w:rFonts w:ascii="Times New Roman" w:hAnsi="Times New Roman" w:eastAsia="Times New Roman" w:cs="Times New Roman"/>
          <w:lang w:val="en-US"/>
        </w:rPr>
        <w:t>cessing stage, applied individually t</w:t>
      </w:r>
      <w:r w:rsidRPr="4441B82F" w:rsidR="2F9486BC">
        <w:rPr>
          <w:rFonts w:ascii="Times New Roman" w:hAnsi="Times New Roman" w:eastAsia="Times New Roman" w:cs="Times New Roman"/>
          <w:lang w:val="en-US"/>
        </w:rPr>
        <w:t>o the HCV, Credit Card Default, an</w:t>
      </w:r>
      <w:r w:rsidRPr="4441B82F" w:rsidR="4FD62E19">
        <w:rPr>
          <w:rFonts w:ascii="Times New Roman" w:hAnsi="Times New Roman" w:eastAsia="Times New Roman" w:cs="Times New Roman"/>
          <w:lang w:val="en-US"/>
        </w:rPr>
        <w:t>d</w:t>
      </w:r>
      <w:r w:rsidRPr="4441B82F" w:rsidR="2F9486BC">
        <w:rPr>
          <w:rFonts w:ascii="Times New Roman" w:hAnsi="Times New Roman" w:eastAsia="Times New Roman" w:cs="Times New Roman"/>
          <w:lang w:val="en-US"/>
        </w:rPr>
        <w:t xml:space="preserve"> Eart</w:t>
      </w:r>
      <w:r w:rsidRPr="4441B82F" w:rsidR="183A2022">
        <w:rPr>
          <w:rFonts w:ascii="Times New Roman" w:hAnsi="Times New Roman" w:eastAsia="Times New Roman" w:cs="Times New Roman"/>
          <w:lang w:val="en-US"/>
        </w:rPr>
        <w:t>h</w:t>
      </w:r>
      <w:r w:rsidRPr="4441B82F" w:rsidR="2F9486BC">
        <w:rPr>
          <w:rFonts w:ascii="Times New Roman" w:hAnsi="Times New Roman" w:eastAsia="Times New Roman" w:cs="Times New Roman"/>
          <w:lang w:val="en-US"/>
        </w:rPr>
        <w:t>qu</w:t>
      </w:r>
      <w:r w:rsidRPr="4441B82F" w:rsidR="11FA35AB">
        <w:rPr>
          <w:rFonts w:ascii="Times New Roman" w:hAnsi="Times New Roman" w:eastAsia="Times New Roman" w:cs="Times New Roman"/>
          <w:lang w:val="en-US"/>
        </w:rPr>
        <w:t>a</w:t>
      </w:r>
      <w:r w:rsidRPr="4441B82F" w:rsidR="2F9486BC">
        <w:rPr>
          <w:rFonts w:ascii="Times New Roman" w:hAnsi="Times New Roman" w:eastAsia="Times New Roman" w:cs="Times New Roman"/>
          <w:lang w:val="en-US"/>
        </w:rPr>
        <w:t xml:space="preserve">ke datasets. Section 4, Experimental </w:t>
      </w:r>
      <w:r w:rsidRPr="4441B82F" w:rsidR="2F9486BC">
        <w:rPr>
          <w:rFonts w:ascii="Times New Roman" w:hAnsi="Times New Roman" w:eastAsia="Times New Roman" w:cs="Times New Roman"/>
          <w:lang w:val="en-US"/>
        </w:rPr>
        <w:t>Results,</w:t>
      </w:r>
      <w:r w:rsidRPr="4441B82F" w:rsidR="2F9486BC">
        <w:rPr>
          <w:rFonts w:ascii="Times New Roman" w:hAnsi="Times New Roman" w:eastAsia="Times New Roman" w:cs="Times New Roman"/>
          <w:lang w:val="en-US"/>
        </w:rPr>
        <w:t xml:space="preserve"> will present the performance</w:t>
      </w:r>
      <w:r w:rsidRPr="4441B82F" w:rsidR="43474126">
        <w:rPr>
          <w:rFonts w:ascii="Times New Roman" w:hAnsi="Times New Roman" w:eastAsia="Times New Roman" w:cs="Times New Roman"/>
          <w:lang w:val="en-US"/>
        </w:rPr>
        <w:t xml:space="preserve"> metrics for the SVM on each of the three datasets. Section 5, Discussions of Results and Performance Analysis, will interpret th</w:t>
      </w:r>
      <w:r w:rsidRPr="4441B82F" w:rsidR="00F5D5EA">
        <w:rPr>
          <w:rFonts w:ascii="Times New Roman" w:hAnsi="Times New Roman" w:eastAsia="Times New Roman" w:cs="Times New Roman"/>
          <w:lang w:val="en-US"/>
        </w:rPr>
        <w:t xml:space="preserve">e findings, compare the SVM’s relative success across the three domains, and discuss the implications of the </w:t>
      </w:r>
      <w:r w:rsidRPr="4441B82F" w:rsidR="00F5D5EA">
        <w:rPr>
          <w:rFonts w:ascii="Times New Roman" w:hAnsi="Times New Roman" w:eastAsia="Times New Roman" w:cs="Times New Roman"/>
          <w:lang w:val="en-US"/>
        </w:rPr>
        <w:t>pr</w:t>
      </w:r>
      <w:r w:rsidRPr="4441B82F" w:rsidR="4D674869">
        <w:rPr>
          <w:rFonts w:ascii="Times New Roman" w:hAnsi="Times New Roman" w:eastAsia="Times New Roman" w:cs="Times New Roman"/>
          <w:lang w:val="en-US"/>
        </w:rPr>
        <w:t>ediction</w:t>
      </w:r>
      <w:r w:rsidRPr="4441B82F" w:rsidR="4D674869">
        <w:rPr>
          <w:rFonts w:ascii="Times New Roman" w:hAnsi="Times New Roman" w:eastAsia="Times New Roman" w:cs="Times New Roman"/>
          <w:lang w:val="en-US"/>
        </w:rPr>
        <w:t xml:space="preserve"> errors. Finally, Section 6 will present the Concluding Remarks</w:t>
      </w:r>
      <w:r w:rsidRPr="4441B82F" w:rsidR="4D674869">
        <w:rPr>
          <w:rFonts w:ascii="Times New Roman" w:hAnsi="Times New Roman" w:eastAsia="Times New Roman" w:cs="Times New Roman"/>
          <w:lang w:val="en-US"/>
        </w:rPr>
        <w:t xml:space="preserve">.  </w:t>
      </w:r>
    </w:p>
    <w:p w:rsidR="4441B82F" w:rsidP="4441B82F" w:rsidRDefault="4441B82F" w14:paraId="35067C9F" w14:textId="2C08EBF4">
      <w:pPr>
        <w:spacing w:line="240" w:lineRule="auto"/>
        <w:rPr>
          <w:rFonts w:ascii="Times New Roman" w:hAnsi="Times New Roman" w:eastAsia="Times New Roman" w:cs="Times New Roman"/>
          <w:sz w:val="32"/>
          <w:szCs w:val="32"/>
        </w:rPr>
      </w:pPr>
    </w:p>
    <w:p w:rsidR="14253E60" w:rsidP="00E74DF1" w:rsidRDefault="1AE8457D" w14:paraId="0FD6D20B" w14:textId="1109BCF5">
      <w:pPr>
        <w:spacing w:line="240" w:lineRule="auto"/>
        <w:rPr>
          <w:rFonts w:ascii="Times New Roman" w:hAnsi="Times New Roman" w:eastAsia="Times New Roman" w:cs="Times New Roman"/>
          <w:sz w:val="32"/>
          <w:szCs w:val="32"/>
        </w:rPr>
      </w:pPr>
      <w:r w:rsidRPr="4441B82F" w:rsidR="1AE8457D">
        <w:rPr>
          <w:rFonts w:ascii="Times New Roman" w:hAnsi="Times New Roman" w:eastAsia="Times New Roman" w:cs="Times New Roman"/>
          <w:sz w:val="32"/>
          <w:szCs w:val="32"/>
        </w:rPr>
        <w:t xml:space="preserve">2. </w:t>
      </w:r>
      <w:r w:rsidRPr="4441B82F" w:rsidR="38E0C9B1">
        <w:rPr>
          <w:rFonts w:ascii="Times New Roman" w:hAnsi="Times New Roman" w:eastAsia="Times New Roman" w:cs="Times New Roman"/>
          <w:sz w:val="32"/>
          <w:szCs w:val="32"/>
        </w:rPr>
        <w:t>Literature Review and Theoretical Framework</w:t>
      </w:r>
    </w:p>
    <w:p w:rsidR="4A7AB3D7" w:rsidP="4441B82F" w:rsidRDefault="5EEE8F7E" w14:paraId="0B99A928" w14:textId="5259246C">
      <w:pPr>
        <w:pStyle w:val="Normal"/>
        <w:spacing w:line="240" w:lineRule="auto"/>
        <w:rPr>
          <w:rFonts w:ascii="Times New Roman" w:hAnsi="Times New Roman" w:eastAsia="Times New Roman" w:cs="Times New Roman"/>
          <w:sz w:val="32"/>
          <w:szCs w:val="32"/>
        </w:rPr>
      </w:pPr>
      <w:r w:rsidRPr="4441B82F" w:rsidR="5EEE8F7E">
        <w:rPr>
          <w:rFonts w:ascii="Times New Roman" w:hAnsi="Times New Roman" w:eastAsia="Times New Roman" w:cs="Times New Roman"/>
          <w:sz w:val="32"/>
          <w:szCs w:val="32"/>
        </w:rPr>
        <w:t xml:space="preserve">2.1 General </w:t>
      </w:r>
      <w:r w:rsidRPr="4441B82F" w:rsidR="5EEE8F7E">
        <w:rPr>
          <w:rFonts w:ascii="Times New Roman" w:hAnsi="Times New Roman" w:eastAsia="Times New Roman" w:cs="Times New Roman"/>
          <w:sz w:val="32"/>
          <w:szCs w:val="32"/>
        </w:rPr>
        <w:t>Machine</w:t>
      </w:r>
      <w:r w:rsidRPr="4441B82F" w:rsidR="5EEE8F7E">
        <w:rPr>
          <w:rFonts w:ascii="Times New Roman" w:hAnsi="Times New Roman" w:eastAsia="Times New Roman" w:cs="Times New Roman"/>
          <w:sz w:val="32"/>
          <w:szCs w:val="32"/>
        </w:rPr>
        <w:t xml:space="preserve"> </w:t>
      </w:r>
      <w:r w:rsidRPr="4441B82F" w:rsidR="5EEE8F7E">
        <w:rPr>
          <w:rFonts w:ascii="Times New Roman" w:hAnsi="Times New Roman" w:eastAsia="Times New Roman" w:cs="Times New Roman"/>
          <w:sz w:val="32"/>
          <w:szCs w:val="32"/>
        </w:rPr>
        <w:t>Learning</w:t>
      </w:r>
      <w:r w:rsidRPr="4441B82F" w:rsidR="5EEE8F7E">
        <w:rPr>
          <w:rFonts w:ascii="Times New Roman" w:hAnsi="Times New Roman" w:eastAsia="Times New Roman" w:cs="Times New Roman"/>
          <w:sz w:val="32"/>
          <w:szCs w:val="32"/>
        </w:rPr>
        <w:t xml:space="preserve"> Context</w:t>
      </w:r>
    </w:p>
    <w:p w:rsidR="14253E60" w:rsidP="00E74DF1" w:rsidRDefault="1CE9E7B2" w14:paraId="008D6029" w14:textId="3573D1F7">
      <w:pPr>
        <w:spacing w:line="240" w:lineRule="auto"/>
        <w:ind w:firstLine="708"/>
        <w:rPr>
          <w:rFonts w:ascii="Times New Roman" w:hAnsi="Times New Roman" w:eastAsia="Times New Roman" w:cs="Times New Roman"/>
          <w:lang w:val="en-US"/>
        </w:rPr>
      </w:pPr>
      <w:r w:rsidRPr="4441B82F" w:rsidR="1CE9E7B2">
        <w:rPr>
          <w:rFonts w:ascii="Times New Roman" w:hAnsi="Times New Roman" w:eastAsia="Times New Roman" w:cs="Times New Roman"/>
          <w:lang w:val="en-US"/>
        </w:rPr>
        <w:t>Classification is a</w:t>
      </w:r>
      <w:r w:rsidRPr="4441B82F" w:rsidR="56895719">
        <w:rPr>
          <w:rFonts w:ascii="Times New Roman" w:hAnsi="Times New Roman" w:eastAsia="Times New Roman" w:cs="Times New Roman"/>
          <w:lang w:val="en-US"/>
        </w:rPr>
        <w:t xml:space="preserve"> foundational</w:t>
      </w:r>
      <w:r w:rsidRPr="4441B82F" w:rsidR="19B34E46">
        <w:rPr>
          <w:rFonts w:ascii="Times New Roman" w:hAnsi="Times New Roman" w:eastAsia="Times New Roman" w:cs="Times New Roman"/>
          <w:lang w:val="en-US"/>
        </w:rPr>
        <w:t xml:space="preserve">, </w:t>
      </w:r>
      <w:r w:rsidRPr="4441B82F" w:rsidR="56895719">
        <w:rPr>
          <w:rFonts w:ascii="Times New Roman" w:hAnsi="Times New Roman" w:eastAsia="Times New Roman" w:cs="Times New Roman"/>
          <w:lang w:val="en-US"/>
        </w:rPr>
        <w:t>extremely common task in supervised machine learning</w:t>
      </w:r>
      <w:r w:rsidRPr="4441B82F" w:rsidR="69E13DD0">
        <w:rPr>
          <w:rFonts w:ascii="Times New Roman" w:hAnsi="Times New Roman" w:eastAsia="Times New Roman" w:cs="Times New Roman"/>
          <w:lang w:val="en-US"/>
        </w:rPr>
        <w:t xml:space="preserve">. Especially, the aim is </w:t>
      </w:r>
      <w:r w:rsidRPr="4441B82F" w:rsidR="72EA5DD0">
        <w:rPr>
          <w:rFonts w:ascii="Times New Roman" w:hAnsi="Times New Roman" w:eastAsia="Times New Roman" w:cs="Times New Roman"/>
          <w:lang w:val="en-US"/>
        </w:rPr>
        <w:t xml:space="preserve">to construct a predictive model that can correctly assign an unknown data point to its corresponding category, or class label, based on the observed features. </w:t>
      </w:r>
      <w:r w:rsidRPr="4441B82F" w:rsidR="72EA5DD0">
        <w:rPr>
          <w:rFonts w:ascii="Times New Roman" w:hAnsi="Times New Roman" w:eastAsia="Times New Roman" w:cs="Times New Roman"/>
          <w:highlight w:val="yellow"/>
          <w:lang w:val="en-US"/>
        </w:rPr>
        <w:t xml:space="preserve">By learning the intricate connections between these features </w:t>
      </w:r>
      <w:r w:rsidRPr="4441B82F" w:rsidR="134127E3">
        <w:rPr>
          <w:rFonts w:ascii="Times New Roman" w:hAnsi="Times New Roman" w:eastAsia="Times New Roman" w:cs="Times New Roman"/>
          <w:highlight w:val="yellow"/>
          <w:lang w:val="en-US"/>
        </w:rPr>
        <w:t>and the lab</w:t>
      </w:r>
      <w:r w:rsidRPr="4441B82F" w:rsidR="00FB0A4A">
        <w:rPr>
          <w:rFonts w:ascii="Times New Roman" w:hAnsi="Times New Roman" w:eastAsia="Times New Roman" w:cs="Times New Roman"/>
          <w:highlight w:val="yellow"/>
          <w:lang w:val="en-US"/>
        </w:rPr>
        <w:t>e</w:t>
      </w:r>
      <w:r w:rsidRPr="4441B82F" w:rsidR="134127E3">
        <w:rPr>
          <w:rFonts w:ascii="Times New Roman" w:hAnsi="Times New Roman" w:eastAsia="Times New Roman" w:cs="Times New Roman"/>
          <w:highlight w:val="yellow"/>
          <w:lang w:val="en-US"/>
        </w:rPr>
        <w:t>ls, the model gains the necessary competence to successfully generalize its knowledge when facing new, rea</w:t>
      </w:r>
      <w:r w:rsidRPr="4441B82F" w:rsidR="2D78609E">
        <w:rPr>
          <w:rFonts w:ascii="Times New Roman" w:hAnsi="Times New Roman" w:eastAsia="Times New Roman" w:cs="Times New Roman"/>
          <w:highlight w:val="yellow"/>
          <w:lang w:val="en-US"/>
        </w:rPr>
        <w:t>l</w:t>
      </w:r>
      <w:r w:rsidRPr="4441B82F" w:rsidR="134127E3">
        <w:rPr>
          <w:rFonts w:ascii="Times New Roman" w:hAnsi="Times New Roman" w:eastAsia="Times New Roman" w:cs="Times New Roman"/>
          <w:highlight w:val="yellow"/>
          <w:lang w:val="en-US"/>
        </w:rPr>
        <w:t>-world scenarios.</w:t>
      </w:r>
      <w:r w:rsidRPr="4441B82F" w:rsidR="09D71D25">
        <w:rPr>
          <w:rFonts w:ascii="Times New Roman" w:hAnsi="Times New Roman" w:eastAsia="Times New Roman" w:cs="Times New Roman"/>
          <w:lang w:val="en-US"/>
        </w:rPr>
        <w:t xml:space="preserve"> This </w:t>
      </w:r>
      <w:r w:rsidRPr="4441B82F" w:rsidR="09D71D25">
        <w:rPr>
          <w:rFonts w:ascii="Times New Roman" w:hAnsi="Times New Roman" w:eastAsia="Times New Roman" w:cs="Times New Roman"/>
          <w:lang w:val="en-US"/>
        </w:rPr>
        <w:t>capability to generalize and make informed decisions is what makes classification absolutely vital across fields like medical diagnostics, financial risk assessment, and global disaster warning systems.</w:t>
      </w:r>
    </w:p>
    <w:p w:rsidR="4441B82F" w:rsidP="4441B82F" w:rsidRDefault="4441B82F" w14:paraId="3C471DCD" w14:textId="2BE08D7C">
      <w:pPr>
        <w:spacing w:line="240" w:lineRule="auto"/>
        <w:rPr>
          <w:rFonts w:ascii="Times New Roman" w:hAnsi="Times New Roman" w:eastAsia="Times New Roman" w:cs="Times New Roman"/>
          <w:sz w:val="32"/>
          <w:szCs w:val="32"/>
        </w:rPr>
      </w:pPr>
    </w:p>
    <w:p w:rsidR="4A7AB3D7" w:rsidP="00E74DF1" w:rsidRDefault="5A8378D1" w14:paraId="170D4858" w14:textId="65DE0DE5">
      <w:pPr>
        <w:spacing w:line="240" w:lineRule="auto"/>
        <w:rPr>
          <w:rFonts w:ascii="Times New Roman" w:hAnsi="Times New Roman" w:eastAsia="Times New Roman" w:cs="Times New Roman"/>
          <w:sz w:val="32"/>
          <w:szCs w:val="32"/>
        </w:rPr>
      </w:pPr>
      <w:r w:rsidRPr="7B721707">
        <w:rPr>
          <w:rFonts w:ascii="Times New Roman" w:hAnsi="Times New Roman" w:eastAsia="Times New Roman" w:cs="Times New Roman"/>
          <w:sz w:val="32"/>
          <w:szCs w:val="32"/>
        </w:rPr>
        <w:t>2.2 Support Vector Machine Architecture</w:t>
      </w:r>
    </w:p>
    <w:p w:rsidR="646FADAC" w:rsidP="00E74DF1" w:rsidRDefault="129E7F3F" w14:paraId="7D9601CF" w14:textId="2F989565">
      <w:pPr>
        <w:spacing w:line="240" w:lineRule="auto"/>
        <w:ind w:firstLine="708"/>
        <w:rPr>
          <w:rFonts w:ascii="Times New Roman" w:hAnsi="Times New Roman" w:eastAsia="Times New Roman" w:cs="Times New Roman"/>
          <w:lang w:val="en-US"/>
        </w:rPr>
      </w:pPr>
      <w:r w:rsidRPr="7B721707">
        <w:rPr>
          <w:rFonts w:ascii="Times New Roman" w:hAnsi="Times New Roman" w:eastAsia="Times New Roman" w:cs="Times New Roman"/>
          <w:lang w:val="en-US"/>
        </w:rPr>
        <w:t xml:space="preserve">Introduced by Vladimir Vapnik in 1995 [1], SVMs stand out as a set of related eager inductive supervised learning methods used for both classification and regression. </w:t>
      </w:r>
      <w:r w:rsidRPr="7B721707" w:rsidR="05D24C1E">
        <w:rPr>
          <w:rFonts w:ascii="Times New Roman" w:hAnsi="Times New Roman" w:eastAsia="Times New Roman" w:cs="Times New Roman"/>
          <w:lang w:val="en-US"/>
        </w:rPr>
        <w:t>The algorithm aims to find a hyp</w:t>
      </w:r>
      <w:r w:rsidRPr="7B721707" w:rsidR="656E08DA">
        <w:rPr>
          <w:rFonts w:ascii="Times New Roman" w:hAnsi="Times New Roman" w:eastAsia="Times New Roman" w:cs="Times New Roman"/>
          <w:lang w:val="en-US"/>
        </w:rPr>
        <w:t>e</w:t>
      </w:r>
      <w:r w:rsidRPr="7B721707" w:rsidR="05D24C1E">
        <w:rPr>
          <w:rFonts w:ascii="Times New Roman" w:hAnsi="Times New Roman" w:eastAsia="Times New Roman" w:cs="Times New Roman"/>
          <w:lang w:val="en-US"/>
        </w:rPr>
        <w:t>rplane that best separates data points into two different classes. The challenge is that there are infinitely many possible</w:t>
      </w:r>
      <w:r w:rsidRPr="7B721707" w:rsidR="1AE8F6F8">
        <w:rPr>
          <w:rFonts w:ascii="Times New Roman" w:hAnsi="Times New Roman" w:eastAsia="Times New Roman" w:cs="Times New Roman"/>
          <w:lang w:val="en-US"/>
        </w:rPr>
        <w:t xml:space="preserve"> hyperplanes that </w:t>
      </w:r>
      <w:r w:rsidRPr="7B721707" w:rsidR="0C328C65">
        <w:rPr>
          <w:rFonts w:ascii="Times New Roman" w:hAnsi="Times New Roman" w:eastAsia="Times New Roman" w:cs="Times New Roman"/>
          <w:lang w:val="en-US"/>
        </w:rPr>
        <w:t xml:space="preserve">satisfy this condition. Therefore, the goal of the SVM is to identify the hyperplane that achieves the maximum margin. This margin </w:t>
      </w:r>
      <w:r w:rsidRPr="7B721707" w:rsidR="236A0A17">
        <w:rPr>
          <w:rFonts w:ascii="Times New Roman" w:hAnsi="Times New Roman" w:eastAsia="Times New Roman" w:cs="Times New Roman"/>
          <w:lang w:val="en-US"/>
        </w:rPr>
        <w:t>is defined as the largest distance separating observations belonging to one class from those of the other class</w:t>
      </w:r>
      <w:r w:rsidRPr="7B721707" w:rsidR="7899719D">
        <w:rPr>
          <w:rFonts w:ascii="Times New Roman" w:hAnsi="Times New Roman" w:eastAsia="Times New Roman" w:cs="Times New Roman"/>
          <w:lang w:val="en-US"/>
        </w:rPr>
        <w:t>.</w:t>
      </w:r>
    </w:p>
    <w:p w:rsidR="646FADAC" w:rsidP="00E74DF1" w:rsidRDefault="2E518058" w14:paraId="6134BDC3" w14:textId="42313D12">
      <w:pPr>
        <w:spacing w:line="240" w:lineRule="auto"/>
        <w:ind w:firstLine="708"/>
        <w:rPr>
          <w:rFonts w:ascii="Times New Roman" w:hAnsi="Times New Roman" w:eastAsia="Times New Roman" w:cs="Times New Roman"/>
          <w:lang w:val="en-US"/>
        </w:rPr>
      </w:pPr>
      <w:r w:rsidRPr="679CD8AE">
        <w:rPr>
          <w:rFonts w:ascii="Times New Roman" w:hAnsi="Times New Roman" w:eastAsia="Times New Roman" w:cs="Times New Roman"/>
          <w:lang w:val="en-US"/>
        </w:rPr>
        <w:t>The data points that fall exactly on this margin are termed support vectors, as these specific cases alone define the unique boundary solution. The separating boundar</w:t>
      </w:r>
      <w:r w:rsidRPr="679CD8AE" w:rsidR="39438F8E">
        <w:rPr>
          <w:rFonts w:ascii="Times New Roman" w:hAnsi="Times New Roman" w:eastAsia="Times New Roman" w:cs="Times New Roman"/>
          <w:lang w:val="en-US"/>
        </w:rPr>
        <w:t>ies</w:t>
      </w:r>
      <w:r w:rsidRPr="679CD8AE">
        <w:rPr>
          <w:rFonts w:ascii="Times New Roman" w:hAnsi="Times New Roman" w:eastAsia="Times New Roman" w:cs="Times New Roman"/>
          <w:lang w:val="en-US"/>
        </w:rPr>
        <w:t xml:space="preserve"> geometry depends on the number of input features: with two predictor variables, the boundary is a line; with three, it is a plane; and with more than three predictors, it is universally referred to as a separating hyperplane. </w:t>
      </w:r>
      <w:r w:rsidRPr="00FB0A4A">
        <w:rPr>
          <w:rFonts w:ascii="Times New Roman" w:hAnsi="Times New Roman" w:eastAsia="Times New Roman" w:cs="Times New Roman"/>
          <w:highlight w:val="yellow"/>
          <w:lang w:val="en-US"/>
        </w:rPr>
        <w:t>The SVM adheres to the Structural Risk Minimi</w:t>
      </w:r>
      <w:r w:rsidRPr="00FB0A4A" w:rsidR="5C800B75">
        <w:rPr>
          <w:rFonts w:ascii="Times New Roman" w:hAnsi="Times New Roman" w:eastAsia="Times New Roman" w:cs="Times New Roman"/>
          <w:highlight w:val="yellow"/>
          <w:lang w:val="en-US"/>
        </w:rPr>
        <w:t>z</w:t>
      </w:r>
      <w:r w:rsidRPr="00FB0A4A">
        <w:rPr>
          <w:rFonts w:ascii="Times New Roman" w:hAnsi="Times New Roman" w:eastAsia="Times New Roman" w:cs="Times New Roman"/>
          <w:highlight w:val="yellow"/>
          <w:lang w:val="en-US"/>
        </w:rPr>
        <w:t>ation (SRM) principle, which equips the model with a superior ability to generali</w:t>
      </w:r>
      <w:r w:rsidRPr="00FB0A4A" w:rsidR="27DE75CA">
        <w:rPr>
          <w:rFonts w:ascii="Times New Roman" w:hAnsi="Times New Roman" w:eastAsia="Times New Roman" w:cs="Times New Roman"/>
          <w:highlight w:val="yellow"/>
          <w:lang w:val="en-US"/>
        </w:rPr>
        <w:t>z</w:t>
      </w:r>
      <w:r w:rsidRPr="00FB0A4A">
        <w:rPr>
          <w:rFonts w:ascii="Times New Roman" w:hAnsi="Times New Roman" w:eastAsia="Times New Roman" w:cs="Times New Roman"/>
          <w:highlight w:val="yellow"/>
          <w:lang w:val="en-US"/>
        </w:rPr>
        <w:t>e its findings effectively to unseen data.</w:t>
      </w:r>
    </w:p>
    <w:p w:rsidRPr="00E74DF1" w:rsidR="7B721707" w:rsidP="00E74DF1" w:rsidRDefault="1E66DC2E" w14:paraId="6A8F09F8" w14:textId="561211DA">
      <w:pPr>
        <w:spacing w:line="240" w:lineRule="auto"/>
        <w:ind w:firstLine="708"/>
        <w:rPr>
          <w:rFonts w:ascii="Times New Roman" w:hAnsi="Times New Roman" w:eastAsia="Times New Roman" w:cs="Times New Roman"/>
          <w:lang w:val="en-US"/>
        </w:rPr>
      </w:pPr>
      <w:r w:rsidRPr="4441B82F" w:rsidR="1E66DC2E">
        <w:rPr>
          <w:rFonts w:ascii="Times New Roman" w:hAnsi="Times New Roman" w:eastAsia="Times New Roman" w:cs="Times New Roman"/>
          <w:lang w:val="en-US"/>
        </w:rPr>
        <w:t xml:space="preserve">A </w:t>
      </w:r>
      <w:r w:rsidRPr="4441B82F" w:rsidR="5BF5F29A">
        <w:rPr>
          <w:rFonts w:ascii="Times New Roman" w:hAnsi="Times New Roman" w:eastAsia="Times New Roman" w:cs="Times New Roman"/>
          <w:lang w:val="en-US"/>
        </w:rPr>
        <w:t>principal advantage</w:t>
      </w:r>
      <w:r w:rsidRPr="4441B82F" w:rsidR="1E66DC2E">
        <w:rPr>
          <w:rFonts w:ascii="Times New Roman" w:hAnsi="Times New Roman" w:eastAsia="Times New Roman" w:cs="Times New Roman"/>
          <w:lang w:val="en-US"/>
        </w:rPr>
        <w:t xml:space="preserve"> of the SVM lies in its ability to handle data that is not linearly s</w:t>
      </w:r>
      <w:r w:rsidRPr="4441B82F" w:rsidR="1B7A6251">
        <w:rPr>
          <w:rFonts w:ascii="Times New Roman" w:hAnsi="Times New Roman" w:eastAsia="Times New Roman" w:cs="Times New Roman"/>
          <w:lang w:val="en-US"/>
        </w:rPr>
        <w:t>e</w:t>
      </w:r>
      <w:r w:rsidRPr="4441B82F" w:rsidR="1E66DC2E">
        <w:rPr>
          <w:rFonts w:ascii="Times New Roman" w:hAnsi="Times New Roman" w:eastAsia="Times New Roman" w:cs="Times New Roman"/>
          <w:lang w:val="en-US"/>
        </w:rPr>
        <w:t xml:space="preserve">parable. This is achieved through the use of a Kernel Function, a computational method that takes </w:t>
      </w:r>
      <w:r w:rsidRPr="4441B82F" w:rsidR="5D7C8ACA">
        <w:rPr>
          <w:rFonts w:ascii="Times New Roman" w:hAnsi="Times New Roman" w:eastAsia="Times New Roman" w:cs="Times New Roman"/>
          <w:lang w:val="en-US"/>
        </w:rPr>
        <w:t xml:space="preserve">input data and transforms it into the required form for processing. By mapping the data into </w:t>
      </w:r>
      <w:r w:rsidRPr="4441B82F" w:rsidR="29B1296B">
        <w:rPr>
          <w:rFonts w:ascii="Times New Roman" w:hAnsi="Times New Roman" w:eastAsia="Times New Roman" w:cs="Times New Roman"/>
          <w:lang w:val="en-US"/>
        </w:rPr>
        <w:t xml:space="preserve">a </w:t>
      </w:r>
      <w:r w:rsidRPr="4441B82F" w:rsidR="5D7C8ACA">
        <w:rPr>
          <w:rFonts w:ascii="Times New Roman" w:hAnsi="Times New Roman" w:eastAsia="Times New Roman" w:cs="Times New Roman"/>
          <w:lang w:val="en-US"/>
        </w:rPr>
        <w:t>higher-dimen</w:t>
      </w:r>
      <w:r w:rsidRPr="4441B82F" w:rsidR="679565F1">
        <w:rPr>
          <w:rFonts w:ascii="Times New Roman" w:hAnsi="Times New Roman" w:eastAsia="Times New Roman" w:cs="Times New Roman"/>
          <w:lang w:val="en-US"/>
        </w:rPr>
        <w:t>s</w:t>
      </w:r>
      <w:r w:rsidRPr="4441B82F" w:rsidR="5D7C8ACA">
        <w:rPr>
          <w:rFonts w:ascii="Times New Roman" w:hAnsi="Times New Roman" w:eastAsia="Times New Roman" w:cs="Times New Roman"/>
          <w:lang w:val="en-US"/>
        </w:rPr>
        <w:t>ional feature space, the kernel effectively makes th</w:t>
      </w:r>
      <w:r w:rsidRPr="4441B82F" w:rsidR="31A48208">
        <w:rPr>
          <w:rFonts w:ascii="Times New Roman" w:hAnsi="Times New Roman" w:eastAsia="Times New Roman" w:cs="Times New Roman"/>
          <w:lang w:val="en-US"/>
        </w:rPr>
        <w:t>e previously non-linear data separable by a hyperplane</w:t>
      </w:r>
      <w:r w:rsidRPr="4441B82F" w:rsidR="43A4BD7D">
        <w:rPr>
          <w:rFonts w:ascii="Times New Roman" w:hAnsi="Times New Roman" w:eastAsia="Times New Roman" w:cs="Times New Roman"/>
          <w:lang w:val="en-US"/>
        </w:rPr>
        <w:t xml:space="preserve"> [3]</w:t>
      </w:r>
      <w:r w:rsidRPr="4441B82F" w:rsidR="31A48208">
        <w:rPr>
          <w:rFonts w:ascii="Times New Roman" w:hAnsi="Times New Roman" w:eastAsia="Times New Roman" w:cs="Times New Roman"/>
          <w:lang w:val="en-US"/>
        </w:rPr>
        <w:t xml:space="preserve">. There are </w:t>
      </w:r>
      <w:r w:rsidRPr="4441B82F" w:rsidR="5F412421">
        <w:rPr>
          <w:rFonts w:ascii="Times New Roman" w:hAnsi="Times New Roman" w:eastAsia="Times New Roman" w:cs="Times New Roman"/>
          <w:lang w:val="en-US"/>
        </w:rPr>
        <w:t>multiple types of kernels</w:t>
      </w:r>
      <w:r w:rsidRPr="4441B82F" w:rsidR="7E78A2D0">
        <w:rPr>
          <w:rFonts w:ascii="Times New Roman" w:hAnsi="Times New Roman" w:eastAsia="Times New Roman" w:cs="Times New Roman"/>
          <w:lang w:val="en-US"/>
        </w:rPr>
        <w:t>;</w:t>
      </w:r>
      <w:r w:rsidRPr="4441B82F" w:rsidR="5F412421">
        <w:rPr>
          <w:rFonts w:ascii="Times New Roman" w:hAnsi="Times New Roman" w:eastAsia="Times New Roman" w:cs="Times New Roman"/>
          <w:lang w:val="en-US"/>
        </w:rPr>
        <w:t xml:space="preserve"> </w:t>
      </w:r>
      <w:r w:rsidRPr="4441B82F" w:rsidR="5BE94492">
        <w:rPr>
          <w:rFonts w:ascii="Times New Roman" w:hAnsi="Times New Roman" w:eastAsia="Times New Roman" w:cs="Times New Roman"/>
          <w:lang w:val="en-US"/>
        </w:rPr>
        <w:t>however, for the purpose of this research, the Radial Basis Function (RBF), of</w:t>
      </w:r>
      <w:r w:rsidRPr="4441B82F" w:rsidR="70C8F067">
        <w:rPr>
          <w:rFonts w:ascii="Times New Roman" w:hAnsi="Times New Roman" w:eastAsia="Times New Roman" w:cs="Times New Roman"/>
          <w:lang w:val="en-US"/>
        </w:rPr>
        <w:t>te</w:t>
      </w:r>
      <w:r w:rsidRPr="4441B82F" w:rsidR="5BE94492">
        <w:rPr>
          <w:rFonts w:ascii="Times New Roman" w:hAnsi="Times New Roman" w:eastAsia="Times New Roman" w:cs="Times New Roman"/>
          <w:lang w:val="en-US"/>
        </w:rPr>
        <w:t xml:space="preserve">n called the Gaussian Kernel, will be briefly reviewed. </w:t>
      </w:r>
      <w:r w:rsidRPr="4441B82F" w:rsidR="1010EE41">
        <w:rPr>
          <w:rFonts w:ascii="Times New Roman" w:hAnsi="Times New Roman" w:eastAsia="Times New Roman" w:cs="Times New Roman"/>
          <w:lang w:val="en-US"/>
        </w:rPr>
        <w:t>The RBF is particularly effective because it implicitly maps the data into an infinite number of dimensions, making it well-suited for situations where class boundaries are highly non-linear and irregular.  It is also important to note that while powerful, the SVM algorithm can be computationally expensive with large</w:t>
      </w:r>
      <w:r w:rsidRPr="4441B82F" w:rsidR="3365EC8A">
        <w:rPr>
          <w:rFonts w:ascii="Times New Roman" w:hAnsi="Times New Roman" w:eastAsia="Times New Roman" w:cs="Times New Roman"/>
          <w:lang w:val="en-US"/>
        </w:rPr>
        <w:t>r</w:t>
      </w:r>
      <w:r w:rsidRPr="4441B82F" w:rsidR="0D3C8EB0">
        <w:rPr>
          <w:rFonts w:ascii="Times New Roman" w:hAnsi="Times New Roman" w:eastAsia="Times New Roman" w:cs="Times New Roman"/>
          <w:lang w:val="en-US"/>
        </w:rPr>
        <w:t xml:space="preserve"> imbalanced</w:t>
      </w:r>
      <w:r w:rsidRPr="4441B82F" w:rsidR="3365EC8A">
        <w:rPr>
          <w:rFonts w:ascii="Times New Roman" w:hAnsi="Times New Roman" w:eastAsia="Times New Roman" w:cs="Times New Roman"/>
          <w:lang w:val="en-US"/>
        </w:rPr>
        <w:t xml:space="preserve"> </w:t>
      </w:r>
      <w:r w:rsidRPr="4441B82F" w:rsidR="1010EE41">
        <w:rPr>
          <w:rFonts w:ascii="Times New Roman" w:hAnsi="Times New Roman" w:eastAsia="Times New Roman" w:cs="Times New Roman"/>
          <w:lang w:val="en-US"/>
        </w:rPr>
        <w:t>datasets.</w:t>
      </w:r>
    </w:p>
    <w:p w:rsidR="4441B82F" w:rsidP="4441B82F" w:rsidRDefault="4441B82F" w14:paraId="4B892DDC" w14:textId="3066AA47">
      <w:pPr>
        <w:spacing w:line="240" w:lineRule="auto"/>
        <w:rPr>
          <w:rFonts w:ascii="Times New Roman" w:hAnsi="Times New Roman" w:eastAsia="Times New Roman" w:cs="Times New Roman"/>
          <w:sz w:val="32"/>
          <w:szCs w:val="32"/>
        </w:rPr>
      </w:pPr>
    </w:p>
    <w:p w:rsidR="5A8378D1" w:rsidP="00E74DF1" w:rsidRDefault="5A8378D1" w14:paraId="162E9217" w14:textId="48FC83D4">
      <w:pPr>
        <w:spacing w:line="240" w:lineRule="auto"/>
        <w:rPr>
          <w:rFonts w:ascii="Times New Roman" w:hAnsi="Times New Roman" w:eastAsia="Times New Roman" w:cs="Times New Roman"/>
          <w:sz w:val="32"/>
          <w:szCs w:val="32"/>
        </w:rPr>
      </w:pPr>
      <w:r w:rsidRPr="4441B82F" w:rsidR="5A8378D1">
        <w:rPr>
          <w:rFonts w:ascii="Times New Roman" w:hAnsi="Times New Roman" w:eastAsia="Times New Roman" w:cs="Times New Roman"/>
          <w:sz w:val="32"/>
          <w:szCs w:val="32"/>
        </w:rPr>
        <w:t>2.3 Evaluation an</w:t>
      </w:r>
      <w:r w:rsidRPr="4441B82F" w:rsidR="0C66AEC3">
        <w:rPr>
          <w:rFonts w:ascii="Times New Roman" w:hAnsi="Times New Roman" w:eastAsia="Times New Roman" w:cs="Times New Roman"/>
          <w:sz w:val="32"/>
          <w:szCs w:val="32"/>
        </w:rPr>
        <w:t>d</w:t>
      </w:r>
      <w:r w:rsidRPr="4441B82F" w:rsidR="5A8378D1">
        <w:rPr>
          <w:rFonts w:ascii="Times New Roman" w:hAnsi="Times New Roman" w:eastAsia="Times New Roman" w:cs="Times New Roman"/>
          <w:sz w:val="32"/>
          <w:szCs w:val="32"/>
        </w:rPr>
        <w:t xml:space="preserve"> Validation</w:t>
      </w:r>
    </w:p>
    <w:p w:rsidR="4441B82F" w:rsidP="4441B82F" w:rsidRDefault="4441B82F" w14:paraId="03340939" w14:textId="68462D20">
      <w:pPr>
        <w:spacing w:line="240" w:lineRule="auto"/>
        <w:rPr>
          <w:rFonts w:ascii="Times New Roman" w:hAnsi="Times New Roman" w:eastAsia="Times New Roman" w:cs="Times New Roman"/>
          <w:sz w:val="32"/>
          <w:szCs w:val="32"/>
        </w:rPr>
      </w:pPr>
    </w:p>
    <w:p w:rsidR="0D7DD5C4" w:rsidP="00E74DF1" w:rsidRDefault="0D7DD5C4" w14:paraId="0031B829" w14:textId="2D246EC5">
      <w:pPr>
        <w:spacing w:line="240" w:lineRule="auto"/>
        <w:rPr>
          <w:rFonts w:ascii="Times New Roman" w:hAnsi="Times New Roman" w:eastAsia="Times New Roman" w:cs="Times New Roman"/>
          <w:sz w:val="32"/>
          <w:szCs w:val="32"/>
        </w:rPr>
      </w:pPr>
      <w:r w:rsidRPr="7B721707">
        <w:rPr>
          <w:rFonts w:ascii="Times New Roman" w:hAnsi="Times New Roman" w:eastAsia="Times New Roman" w:cs="Times New Roman"/>
          <w:sz w:val="32"/>
          <w:szCs w:val="32"/>
        </w:rPr>
        <w:t>2.3.1 Cross-Validation Techniques</w:t>
      </w:r>
    </w:p>
    <w:p w:rsidR="60F09F46" w:rsidP="00E74DF1" w:rsidRDefault="60F09F46" w14:paraId="3D25510F" w14:textId="7E62062E">
      <w:pPr>
        <w:spacing w:line="240" w:lineRule="auto"/>
        <w:ind w:firstLine="708"/>
        <w:rPr>
          <w:rFonts w:ascii="Times New Roman" w:hAnsi="Times New Roman" w:eastAsia="Times New Roman" w:cs="Times New Roman"/>
          <w:lang w:val="en-US"/>
        </w:rPr>
      </w:pPr>
      <w:r w:rsidRPr="7B721707">
        <w:rPr>
          <w:rFonts w:ascii="Times New Roman" w:hAnsi="Times New Roman" w:eastAsia="Times New Roman" w:cs="Times New Roman"/>
          <w:lang w:val="en-US"/>
        </w:rPr>
        <w:t>The dataset must be care</w:t>
      </w:r>
      <w:r w:rsidRPr="7B721707" w:rsidR="7CF21231">
        <w:rPr>
          <w:rFonts w:ascii="Times New Roman" w:hAnsi="Times New Roman" w:eastAsia="Times New Roman" w:cs="Times New Roman"/>
          <w:lang w:val="en-US"/>
        </w:rPr>
        <w:t>fully partitioned</w:t>
      </w:r>
      <w:r w:rsidRPr="7B721707" w:rsidR="6A1A8DD1">
        <w:rPr>
          <w:rFonts w:ascii="Times New Roman" w:hAnsi="Times New Roman" w:eastAsia="Times New Roman" w:cs="Times New Roman"/>
          <w:lang w:val="en-US"/>
        </w:rPr>
        <w:t xml:space="preserve"> </w:t>
      </w:r>
      <w:r w:rsidRPr="7B721707" w:rsidR="7CF21231">
        <w:rPr>
          <w:rFonts w:ascii="Times New Roman" w:hAnsi="Times New Roman" w:eastAsia="Times New Roman" w:cs="Times New Roman"/>
          <w:lang w:val="en-US"/>
        </w:rPr>
        <w:t xml:space="preserve">into training and testing sets. </w:t>
      </w:r>
      <w:r w:rsidRPr="7B721707" w:rsidR="1FEE5984">
        <w:rPr>
          <w:rFonts w:ascii="Times New Roman" w:hAnsi="Times New Roman" w:eastAsia="Times New Roman" w:cs="Times New Roman"/>
          <w:lang w:val="en-US"/>
        </w:rPr>
        <w:t xml:space="preserve">This splitting process can generally be executed using two methods: subject-wise division and record-wise division. Subject-wise division ensures that all data points belonging to any single individual or subject are allocated entirely to either the training set or the testing set, thus ensuring the independence of subjects between the two sets. </w:t>
      </w:r>
      <w:r w:rsidR="0069370D">
        <w:rPr>
          <w:rFonts w:ascii="Times New Roman" w:hAnsi="Times New Roman" w:eastAsia="Times New Roman" w:cs="Times New Roman"/>
          <w:lang w:val="en-US"/>
        </w:rPr>
        <w:t>Contrary</w:t>
      </w:r>
      <w:r w:rsidRPr="7B721707" w:rsidR="1FEE5984">
        <w:rPr>
          <w:rFonts w:ascii="Times New Roman" w:hAnsi="Times New Roman" w:eastAsia="Times New Roman" w:cs="Times New Roman"/>
          <w:lang w:val="en-US"/>
        </w:rPr>
        <w:t>, record-wise division involves splitting the dataset randomly without considering whether records from the same subject might be shared between the training set and the testing set.</w:t>
      </w:r>
      <w:r w:rsidRPr="7B721707" w:rsidR="08529423">
        <w:rPr>
          <w:rFonts w:ascii="Times New Roman" w:hAnsi="Times New Roman" w:eastAsia="Times New Roman" w:cs="Times New Roman"/>
          <w:lang w:val="en-US"/>
        </w:rPr>
        <w:t xml:space="preserve"> When dealing with repeated measurements from the same entities, subject-wise division is critical because </w:t>
      </w:r>
      <w:r w:rsidRPr="0069370D" w:rsidR="08529423">
        <w:rPr>
          <w:rFonts w:ascii="Times New Roman" w:hAnsi="Times New Roman" w:eastAsia="Times New Roman" w:cs="Times New Roman"/>
          <w:highlight w:val="yellow"/>
          <w:lang w:val="en-US"/>
        </w:rPr>
        <w:t>employing record-wise division allows the model to see a subject's data in both training and testing sets</w:t>
      </w:r>
      <w:r w:rsidRPr="7B721707" w:rsidR="08529423">
        <w:rPr>
          <w:rFonts w:ascii="Times New Roman" w:hAnsi="Times New Roman" w:eastAsia="Times New Roman" w:cs="Times New Roman"/>
          <w:lang w:val="en-US"/>
        </w:rPr>
        <w:t>, resulting in data leakage and misleadingly high, biased performance estimates.</w:t>
      </w:r>
    </w:p>
    <w:p w:rsidR="08529423" w:rsidP="00E74DF1" w:rsidRDefault="08529423" w14:paraId="1BF7AFB1" w14:textId="65536331">
      <w:pPr>
        <w:spacing w:before="240" w:after="240" w:line="240" w:lineRule="auto"/>
        <w:ind w:firstLine="708"/>
        <w:rPr>
          <w:rFonts w:ascii="Times New Roman" w:hAnsi="Times New Roman" w:eastAsia="Times New Roman" w:cs="Times New Roman"/>
          <w:lang w:val="en-US"/>
        </w:rPr>
      </w:pPr>
      <w:r w:rsidRPr="4441B82F" w:rsidR="08529423">
        <w:rPr>
          <w:rFonts w:ascii="Times New Roman" w:hAnsi="Times New Roman" w:eastAsia="Times New Roman" w:cs="Times New Roman"/>
          <w:lang w:val="en-US"/>
        </w:rPr>
        <w:t>A common method for robust validation is K-fold cross-validation (CV). This technique divides the entire dataset into k equal-sized subsets, or folds. The model is then trained iteratively k times. In each iteration, k−1 folds are used for training, and the single remaining fold is reserved for validation. This process ensures that every data point serves as part of the validation set exactly once, providing a more comprehensive measure of the model's transferability across the data. A more advanced and often necessary variant of this is Stratified K-fold cross-validation [</w:t>
      </w:r>
      <w:r w:rsidRPr="4441B82F" w:rsidR="7D24093A">
        <w:rPr>
          <w:rFonts w:ascii="Times New Roman" w:hAnsi="Times New Roman" w:eastAsia="Times New Roman" w:cs="Times New Roman"/>
          <w:lang w:val="en-US"/>
        </w:rPr>
        <w:t>2</w:t>
      </w:r>
      <w:r w:rsidRPr="4441B82F" w:rsidR="08529423">
        <w:rPr>
          <w:rFonts w:ascii="Times New Roman" w:hAnsi="Times New Roman" w:eastAsia="Times New Roman" w:cs="Times New Roman"/>
          <w:lang w:val="en-US"/>
        </w:rPr>
        <w:t xml:space="preserve">]. This technique is particularly useful for datasets exhibiting class imbalance. Stratified CV ensures that each of the k folds maintains the same class distribution as the original dataset. </w:t>
      </w:r>
      <w:r w:rsidRPr="4441B82F" w:rsidR="0447460C">
        <w:rPr>
          <w:rFonts w:ascii="Times New Roman" w:hAnsi="Times New Roman" w:eastAsia="Times New Roman" w:cs="Times New Roman"/>
          <w:lang w:val="en-US"/>
        </w:rPr>
        <w:t>Within K-fold cross-</w:t>
      </w:r>
      <w:r w:rsidRPr="4441B82F" w:rsidR="0447460C">
        <w:rPr>
          <w:rFonts w:ascii="Times New Roman" w:hAnsi="Times New Roman" w:eastAsia="Times New Roman" w:cs="Times New Roman"/>
          <w:lang w:val="en-US"/>
        </w:rPr>
        <w:t>validation, a class could have an unequal distribution, with certain folds having more instances of that class than others.</w:t>
      </w:r>
    </w:p>
    <w:p w:rsidR="4441B82F" w:rsidP="4441B82F" w:rsidRDefault="4441B82F" w14:paraId="1AB7C919" w14:textId="578C0467">
      <w:pPr>
        <w:spacing w:line="240" w:lineRule="auto"/>
        <w:rPr>
          <w:rFonts w:ascii="Times New Roman" w:hAnsi="Times New Roman" w:eastAsia="Times New Roman" w:cs="Times New Roman"/>
          <w:sz w:val="32"/>
          <w:szCs w:val="32"/>
        </w:rPr>
      </w:pPr>
    </w:p>
    <w:p w:rsidR="4D2FE1E2" w:rsidP="00E74DF1" w:rsidRDefault="4D2FE1E2" w14:paraId="1D412E59" w14:textId="7F0D8B93">
      <w:pPr>
        <w:spacing w:line="240" w:lineRule="auto"/>
        <w:rPr>
          <w:rFonts w:ascii="Times New Roman" w:hAnsi="Times New Roman" w:eastAsia="Times New Roman" w:cs="Times New Roman"/>
          <w:sz w:val="32"/>
          <w:szCs w:val="32"/>
        </w:rPr>
      </w:pPr>
      <w:r w:rsidRPr="7B721707">
        <w:rPr>
          <w:rFonts w:ascii="Times New Roman" w:hAnsi="Times New Roman" w:eastAsia="Times New Roman" w:cs="Times New Roman"/>
          <w:sz w:val="32"/>
          <w:szCs w:val="32"/>
        </w:rPr>
        <w:t>2.3.2 Evaluation Metrics</w:t>
      </w:r>
    </w:p>
    <w:p w:rsidR="20A30B15" w:rsidP="00E74DF1" w:rsidRDefault="20A30B15" w14:paraId="5993489F" w14:textId="269AEC1E">
      <w:pPr>
        <w:spacing w:line="240" w:lineRule="auto"/>
        <w:rPr>
          <w:rFonts w:ascii="Times New Roman" w:hAnsi="Times New Roman" w:eastAsia="Times New Roman" w:cs="Times New Roman"/>
          <w:lang w:val="en-US"/>
        </w:rPr>
      </w:pPr>
      <w:r w:rsidRPr="7B721707">
        <w:rPr>
          <w:rFonts w:ascii="Times New Roman" w:hAnsi="Times New Roman" w:eastAsia="Times New Roman" w:cs="Times New Roman"/>
          <w:lang w:val="en-US"/>
        </w:rPr>
        <w:t xml:space="preserve">To assess the performance and effectiveness of the ML model, a set evaluation metrics is necessary. The most reliable method for visualizing the relationship between the model's predictions and the actual class labels is by constructing a Confusion Matrix. This table summarizes the classification results, typically with predicted labels placed on one axis and actual labels on the other. It provides a detailed analysis of performance by quantifying four outcomes: </w:t>
      </w:r>
    </w:p>
    <w:p w:rsidR="20A30B15" w:rsidP="00E74DF1" w:rsidRDefault="20A30B15" w14:paraId="48CBB248" w14:textId="527AF302">
      <w:pPr>
        <w:pStyle w:val="ListParagraph"/>
        <w:numPr>
          <w:ilvl w:val="0"/>
          <w:numId w:val="5"/>
        </w:numPr>
        <w:spacing w:before="240" w:after="240" w:line="240" w:lineRule="auto"/>
        <w:rPr>
          <w:rFonts w:ascii="Times New Roman" w:hAnsi="Times New Roman" w:eastAsia="Times New Roman" w:cs="Times New Roman"/>
          <w:lang w:val="en-US"/>
        </w:rPr>
      </w:pPr>
      <w:r w:rsidRPr="7B721707">
        <w:rPr>
          <w:rFonts w:ascii="Times New Roman" w:hAnsi="Times New Roman" w:eastAsia="Times New Roman" w:cs="Times New Roman"/>
          <w:lang w:val="en-US"/>
        </w:rPr>
        <w:t>True Positives (TP): The number of positive instances correctly classified as positive.</w:t>
      </w:r>
    </w:p>
    <w:p w:rsidR="20A30B15" w:rsidP="00E74DF1" w:rsidRDefault="20A30B15" w14:paraId="67E283CE" w14:textId="257D53DF">
      <w:pPr>
        <w:pStyle w:val="ListParagraph"/>
        <w:numPr>
          <w:ilvl w:val="0"/>
          <w:numId w:val="5"/>
        </w:numPr>
        <w:spacing w:before="240" w:after="240" w:line="240" w:lineRule="auto"/>
        <w:rPr>
          <w:rFonts w:ascii="Times New Roman" w:hAnsi="Times New Roman" w:eastAsia="Times New Roman" w:cs="Times New Roman"/>
          <w:lang w:val="en-US"/>
        </w:rPr>
      </w:pPr>
      <w:r w:rsidRPr="7B721707">
        <w:rPr>
          <w:rFonts w:ascii="Times New Roman" w:hAnsi="Times New Roman" w:eastAsia="Times New Roman" w:cs="Times New Roman"/>
          <w:lang w:val="en-US"/>
        </w:rPr>
        <w:t>True Negatives (TN): The number of negative instances correctly classified as negative.</w:t>
      </w:r>
    </w:p>
    <w:p w:rsidR="20A30B15" w:rsidP="00E74DF1" w:rsidRDefault="20A30B15" w14:paraId="11E5C1F6" w14:textId="369929A4">
      <w:pPr>
        <w:pStyle w:val="ListParagraph"/>
        <w:numPr>
          <w:ilvl w:val="0"/>
          <w:numId w:val="5"/>
        </w:numPr>
        <w:spacing w:before="240" w:after="240" w:line="240" w:lineRule="auto"/>
        <w:rPr>
          <w:rFonts w:ascii="Times New Roman" w:hAnsi="Times New Roman" w:eastAsia="Times New Roman" w:cs="Times New Roman"/>
          <w:lang w:val="en-US"/>
        </w:rPr>
      </w:pPr>
      <w:r w:rsidRPr="7B721707">
        <w:rPr>
          <w:rFonts w:ascii="Times New Roman" w:hAnsi="Times New Roman" w:eastAsia="Times New Roman" w:cs="Times New Roman"/>
          <w:lang w:val="en-US"/>
        </w:rPr>
        <w:t>False Positives (FP): The number of negative instances incorrectly classified as positive.</w:t>
      </w:r>
    </w:p>
    <w:p w:rsidR="20A30B15" w:rsidP="00E74DF1" w:rsidRDefault="20A30B15" w14:paraId="195E2AAA" w14:textId="789AE97F">
      <w:pPr>
        <w:pStyle w:val="ListParagraph"/>
        <w:numPr>
          <w:ilvl w:val="0"/>
          <w:numId w:val="5"/>
        </w:numPr>
        <w:spacing w:before="240" w:after="240" w:line="240" w:lineRule="auto"/>
        <w:rPr>
          <w:rFonts w:ascii="Times New Roman" w:hAnsi="Times New Roman" w:eastAsia="Times New Roman" w:cs="Times New Roman"/>
          <w:lang w:val="en-US"/>
        </w:rPr>
      </w:pPr>
      <w:r w:rsidRPr="7B721707">
        <w:rPr>
          <w:rFonts w:ascii="Times New Roman" w:hAnsi="Times New Roman" w:eastAsia="Times New Roman" w:cs="Times New Roman"/>
          <w:lang w:val="en-US"/>
        </w:rPr>
        <w:t>False Negatives (FN): The number of positive instances incorrectly classified as negative.</w:t>
      </w:r>
    </w:p>
    <w:p w:rsidR="20A30B15" w:rsidP="00E74DF1" w:rsidRDefault="07882582" w14:paraId="18D07677" w14:textId="4DF43A84">
      <w:pPr>
        <w:spacing w:line="240" w:lineRule="auto"/>
        <w:ind w:firstLine="708"/>
        <w:rPr>
          <w:rFonts w:ascii="Times New Roman" w:hAnsi="Times New Roman" w:eastAsia="Times New Roman" w:cs="Times New Roman"/>
          <w:lang w:val="en-US"/>
        </w:rPr>
      </w:pPr>
      <w:r w:rsidRPr="4441B82F" w:rsidR="07882582">
        <w:rPr>
          <w:rFonts w:ascii="Times New Roman" w:hAnsi="Times New Roman" w:eastAsia="Times New Roman" w:cs="Times New Roman"/>
          <w:lang w:val="en-US"/>
        </w:rPr>
        <w:t>From this matrix, several key metrics are derived. Accuracy measures the proportion of all correct predictions made by the model out of the total number of predictions</w:t>
      </w:r>
      <w:r w:rsidRPr="4441B82F" w:rsidR="40B8746B">
        <w:rPr>
          <w:rFonts w:ascii="Times New Roman" w:hAnsi="Times New Roman" w:eastAsia="Times New Roman" w:cs="Times New Roman"/>
          <w:lang w:val="en-US"/>
        </w:rPr>
        <w:t xml:space="preserve">. </w:t>
      </w:r>
      <w:r w:rsidRPr="4441B82F" w:rsidR="07882582">
        <w:rPr>
          <w:rFonts w:ascii="Times New Roman" w:hAnsi="Times New Roman" w:eastAsia="Times New Roman" w:cs="Times New Roman"/>
          <w:lang w:val="en-US"/>
        </w:rPr>
        <w:t>Pr</w:t>
      </w:r>
      <w:r w:rsidRPr="4441B82F" w:rsidR="282646E9">
        <w:rPr>
          <w:rFonts w:ascii="Times New Roman" w:hAnsi="Times New Roman" w:eastAsia="Times New Roman" w:cs="Times New Roman"/>
          <w:lang w:val="en-US"/>
        </w:rPr>
        <w:t>e</w:t>
      </w:r>
      <w:r w:rsidRPr="4441B82F" w:rsidR="07882582">
        <w:rPr>
          <w:rFonts w:ascii="Times New Roman" w:hAnsi="Times New Roman" w:eastAsia="Times New Roman" w:cs="Times New Roman"/>
          <w:lang w:val="en-US"/>
        </w:rPr>
        <w:t>cision quantifies the proportion of instances predicted as positive that were actually positive. Re</w:t>
      </w:r>
      <w:r w:rsidRPr="4441B82F" w:rsidR="3D5EF409">
        <w:rPr>
          <w:rFonts w:ascii="Times New Roman" w:hAnsi="Times New Roman" w:eastAsia="Times New Roman" w:cs="Times New Roman"/>
          <w:lang w:val="en-US"/>
        </w:rPr>
        <w:t>call measures the proportions of all actual</w:t>
      </w:r>
      <w:r w:rsidRPr="4441B82F" w:rsidR="7316D723">
        <w:rPr>
          <w:rFonts w:ascii="Times New Roman" w:hAnsi="Times New Roman" w:eastAsia="Times New Roman" w:cs="Times New Roman"/>
          <w:lang w:val="en-US"/>
        </w:rPr>
        <w:t xml:space="preserve"> </w:t>
      </w:r>
      <w:r w:rsidRPr="4441B82F" w:rsidR="3D5EF409">
        <w:rPr>
          <w:rFonts w:ascii="Times New Roman" w:hAnsi="Times New Roman" w:eastAsia="Times New Roman" w:cs="Times New Roman"/>
          <w:lang w:val="en-US"/>
        </w:rPr>
        <w:t>positive instances that were correct</w:t>
      </w:r>
      <w:r w:rsidRPr="4441B82F" w:rsidR="1CB5A20E">
        <w:rPr>
          <w:rFonts w:ascii="Times New Roman" w:hAnsi="Times New Roman" w:eastAsia="Times New Roman" w:cs="Times New Roman"/>
          <w:lang w:val="en-US"/>
        </w:rPr>
        <w:t>l</w:t>
      </w:r>
      <w:r w:rsidRPr="4441B82F" w:rsidR="3D5EF409">
        <w:rPr>
          <w:rFonts w:ascii="Times New Roman" w:hAnsi="Times New Roman" w:eastAsia="Times New Roman" w:cs="Times New Roman"/>
          <w:lang w:val="en-US"/>
        </w:rPr>
        <w:t>y identified by the model. F1-Score represents the harmonic mean of Precision and Recall, giving equal importance to both metrics. A high F1-Score indicates that the model is successfully balancing both precision and recall, while a low score suggests poor performance in one or both areas.</w:t>
      </w:r>
    </w:p>
    <w:p w:rsidR="4441B82F" w:rsidP="4441B82F" w:rsidRDefault="4441B82F" w14:paraId="60515754" w14:textId="68182298">
      <w:pPr>
        <w:spacing w:line="240" w:lineRule="auto"/>
        <w:rPr>
          <w:rFonts w:ascii="Times New Roman" w:hAnsi="Times New Roman" w:eastAsia="Times New Roman" w:cs="Times New Roman"/>
          <w:sz w:val="32"/>
          <w:szCs w:val="32"/>
        </w:rPr>
      </w:pPr>
    </w:p>
    <w:p w:rsidR="4E0DE9C2" w:rsidP="00E74DF1" w:rsidRDefault="4E0DE9C2" w14:paraId="1EFB36E6" w14:textId="1D8FFCBD">
      <w:pPr>
        <w:spacing w:line="240" w:lineRule="auto"/>
        <w:rPr>
          <w:rFonts w:ascii="Times New Roman" w:hAnsi="Times New Roman" w:eastAsia="Times New Roman" w:cs="Times New Roman"/>
          <w:sz w:val="32"/>
          <w:szCs w:val="32"/>
        </w:rPr>
      </w:pPr>
      <w:r w:rsidRPr="7B721707">
        <w:rPr>
          <w:rFonts w:ascii="Times New Roman" w:hAnsi="Times New Roman" w:eastAsia="Times New Roman" w:cs="Times New Roman"/>
          <w:sz w:val="32"/>
          <w:szCs w:val="32"/>
        </w:rPr>
        <w:t>2.4</w:t>
      </w:r>
      <w:r w:rsidRPr="7B721707" w:rsidR="52903D28">
        <w:rPr>
          <w:rFonts w:ascii="Times New Roman" w:hAnsi="Times New Roman" w:eastAsia="Times New Roman" w:cs="Times New Roman"/>
          <w:sz w:val="32"/>
          <w:szCs w:val="32"/>
        </w:rPr>
        <w:t xml:space="preserve"> </w:t>
      </w:r>
      <w:r w:rsidRPr="7B721707" w:rsidR="77D80B4A">
        <w:rPr>
          <w:rFonts w:ascii="Times New Roman" w:hAnsi="Times New Roman" w:eastAsia="Times New Roman" w:cs="Times New Roman"/>
          <w:sz w:val="32"/>
          <w:szCs w:val="32"/>
        </w:rPr>
        <w:t>Related</w:t>
      </w:r>
      <w:r w:rsidRPr="7B721707" w:rsidR="4F9C1FB9">
        <w:rPr>
          <w:rFonts w:ascii="Times New Roman" w:hAnsi="Times New Roman" w:eastAsia="Times New Roman" w:cs="Times New Roman"/>
          <w:sz w:val="32"/>
          <w:szCs w:val="32"/>
        </w:rPr>
        <w:t xml:space="preserve"> Work</w:t>
      </w:r>
    </w:p>
    <w:p w:rsidR="00E103CA" w:rsidP="00E74DF1" w:rsidRDefault="00E103CA" w14:paraId="375B5B2D" w14:textId="73407168">
      <w:pPr>
        <w:spacing w:line="240" w:lineRule="auto"/>
        <w:ind w:firstLine="708"/>
        <w:rPr>
          <w:rFonts w:ascii="Times New Roman" w:hAnsi="Times New Roman" w:eastAsia="Times New Roman" w:cs="Times New Roman"/>
        </w:rPr>
      </w:pPr>
      <w:r w:rsidRPr="0069370D">
        <w:rPr>
          <w:rFonts w:ascii="Times New Roman" w:hAnsi="Times New Roman" w:eastAsia="Times New Roman" w:cs="Times New Roman"/>
          <w:highlight w:val="yellow"/>
        </w:rPr>
        <w:t>The selection of the Support Vector Machine (SVM) for this comparative study is supported by its demonstrated effectiveness in similar critical real-world classification tasks.</w:t>
      </w:r>
      <w:r w:rsidRPr="7B721707">
        <w:rPr>
          <w:rFonts w:ascii="Times New Roman" w:hAnsi="Times New Roman" w:eastAsia="Times New Roman" w:cs="Times New Roman"/>
        </w:rPr>
        <w:t xml:space="preserve"> In medical diagnostics, Safdari et al.</w:t>
      </w:r>
      <w:r w:rsidRPr="7B721707" w:rsidR="78B83C25">
        <w:rPr>
          <w:rFonts w:ascii="Times New Roman" w:hAnsi="Times New Roman" w:eastAsia="Times New Roman" w:cs="Times New Roman"/>
        </w:rPr>
        <w:t xml:space="preserve"> [4] </w:t>
      </w:r>
      <w:r w:rsidRPr="7B721707">
        <w:rPr>
          <w:rFonts w:ascii="Times New Roman" w:hAnsi="Times New Roman" w:eastAsia="Times New Roman" w:cs="Times New Roman"/>
        </w:rPr>
        <w:t xml:space="preserve">applied various machine learning models to classify suspected Hepatitis C Virus (HCV) infection, where the SVM achieved a high Accuracy of 94.59% alongside a balanced Recall of 87.27% and a Precision of 88.64%. Furthermore, in financial risk assessment, Bhandary </w:t>
      </w:r>
      <w:r w:rsidRPr="7B721707" w:rsidR="3FFC87E8">
        <w:rPr>
          <w:rFonts w:ascii="Times New Roman" w:hAnsi="Times New Roman" w:eastAsia="Times New Roman" w:cs="Times New Roman"/>
        </w:rPr>
        <w:t>et al. [5]</w:t>
      </w:r>
      <w:r w:rsidRPr="7B721707">
        <w:rPr>
          <w:rFonts w:ascii="Times New Roman" w:hAnsi="Times New Roman" w:eastAsia="Times New Roman" w:cs="Times New Roman"/>
        </w:rPr>
        <w:t xml:space="preserve"> confirmed the SVM's utility in Credit Card Default Prediction, noting an Accuracy of 81% and a Precision of 70% among the six models tested.</w:t>
      </w:r>
      <w:r w:rsidRPr="7B721707" w:rsidR="440F5F4D">
        <w:rPr>
          <w:rFonts w:ascii="Times New Roman" w:hAnsi="Times New Roman" w:eastAsia="Times New Roman" w:cs="Times New Roman"/>
        </w:rPr>
        <w:t xml:space="preserve"> Although the SVM's Recall was lower at 23% in the financial context, the model's overall performance in these distinct areas, diagnostics and finance, justifies its selection as a robust model capable of handling the data and varying complexities inherent in this research.</w:t>
      </w:r>
    </w:p>
    <w:p w:rsidR="00E74DF1" w:rsidP="00E74DF1" w:rsidRDefault="00E74DF1" w14:paraId="599FC804" w14:textId="77777777">
      <w:pPr>
        <w:spacing w:line="240" w:lineRule="auto"/>
        <w:rPr>
          <w:rFonts w:ascii="Times New Roman" w:hAnsi="Times New Roman" w:eastAsia="Times New Roman" w:cs="Times New Roman"/>
          <w:sz w:val="32"/>
          <w:szCs w:val="32"/>
        </w:rPr>
      </w:pPr>
    </w:p>
    <w:p w:rsidR="5A8378D1" w:rsidP="00E74DF1" w:rsidRDefault="5A8378D1" w14:paraId="3555CFFA" w14:textId="522B13B4">
      <w:pPr>
        <w:spacing w:line="240" w:lineRule="auto"/>
        <w:rPr>
          <w:rFonts w:ascii="Times New Roman" w:hAnsi="Times New Roman" w:eastAsia="Times New Roman" w:cs="Times New Roman"/>
          <w:sz w:val="32"/>
          <w:szCs w:val="32"/>
        </w:rPr>
      </w:pPr>
      <w:r w:rsidRPr="7B721707">
        <w:rPr>
          <w:rFonts w:ascii="Times New Roman" w:hAnsi="Times New Roman" w:eastAsia="Times New Roman" w:cs="Times New Roman"/>
          <w:sz w:val="32"/>
          <w:szCs w:val="32"/>
        </w:rPr>
        <w:t xml:space="preserve">3. </w:t>
      </w:r>
      <w:r w:rsidRPr="7B721707" w:rsidR="38E0C9B1">
        <w:rPr>
          <w:rFonts w:ascii="Times New Roman" w:hAnsi="Times New Roman" w:eastAsia="Times New Roman" w:cs="Times New Roman"/>
          <w:sz w:val="32"/>
          <w:szCs w:val="32"/>
        </w:rPr>
        <w:t>Data and Experimental Methodology</w:t>
      </w:r>
    </w:p>
    <w:p w:rsidR="22713976" w:rsidP="00E74DF1" w:rsidRDefault="22713976" w14:paraId="575609CA" w14:textId="4D87091B">
      <w:pPr>
        <w:spacing w:line="240" w:lineRule="auto"/>
        <w:ind w:firstLine="708"/>
        <w:rPr>
          <w:rFonts w:ascii="Times New Roman" w:hAnsi="Times New Roman" w:eastAsia="Times New Roman" w:cs="Times New Roman"/>
        </w:rPr>
      </w:pPr>
      <w:r w:rsidRPr="4441B82F" w:rsidR="22713976">
        <w:rPr>
          <w:rFonts w:ascii="Times New Roman" w:hAnsi="Times New Roman" w:eastAsia="Times New Roman" w:cs="Times New Roman"/>
        </w:rPr>
        <w:t>This section outlines the practical execution of the research, detailing the specific procedures used to prepare the raw data and the exact configuration of the experimental environment.</w:t>
      </w:r>
    </w:p>
    <w:p w:rsidR="4441B82F" w:rsidP="4441B82F" w:rsidRDefault="4441B82F" w14:paraId="2F7C938E" w14:textId="065F043D">
      <w:pPr>
        <w:spacing w:before="240" w:after="240" w:line="240" w:lineRule="auto"/>
        <w:rPr>
          <w:rFonts w:ascii="Times New Roman" w:hAnsi="Times New Roman" w:eastAsia="Times New Roman" w:cs="Times New Roman"/>
          <w:sz w:val="32"/>
          <w:szCs w:val="32"/>
        </w:rPr>
      </w:pPr>
    </w:p>
    <w:p w:rsidR="4441B82F" w:rsidP="4441B82F" w:rsidRDefault="4441B82F" w14:paraId="65289001" w14:textId="200FB6F0">
      <w:pPr>
        <w:spacing w:before="240" w:after="240" w:line="240" w:lineRule="auto"/>
        <w:rPr>
          <w:rFonts w:ascii="Times New Roman" w:hAnsi="Times New Roman" w:eastAsia="Times New Roman" w:cs="Times New Roman"/>
          <w:sz w:val="32"/>
          <w:szCs w:val="32"/>
        </w:rPr>
      </w:pPr>
    </w:p>
    <w:p w:rsidR="0449D4A1" w:rsidP="00E74DF1" w:rsidRDefault="0B82DBC7" w14:paraId="0AB08A87" w14:textId="2CD37C73">
      <w:pPr>
        <w:spacing w:before="240" w:after="240" w:line="240" w:lineRule="auto"/>
        <w:rPr>
          <w:rFonts w:ascii="Times New Roman" w:hAnsi="Times New Roman" w:eastAsia="Times New Roman" w:cs="Times New Roman"/>
          <w:sz w:val="32"/>
          <w:szCs w:val="32"/>
        </w:rPr>
      </w:pPr>
      <w:r w:rsidRPr="7B721707">
        <w:rPr>
          <w:rFonts w:ascii="Times New Roman" w:hAnsi="Times New Roman" w:eastAsia="Times New Roman" w:cs="Times New Roman"/>
          <w:sz w:val="32"/>
          <w:szCs w:val="32"/>
        </w:rPr>
        <w:t>3.1. Data Description and Preprocessing</w:t>
      </w:r>
    </w:p>
    <w:p w:rsidR="04993003" w:rsidP="4441B82F" w:rsidRDefault="04993003" w14:paraId="677E26A9" w14:textId="5CDB9924">
      <w:pPr>
        <w:spacing w:before="240" w:after="240" w:line="240" w:lineRule="auto"/>
        <w:ind w:firstLine="708"/>
        <w:rPr>
          <w:rFonts w:ascii="Times New Roman" w:hAnsi="Times New Roman" w:eastAsia="Times New Roman" w:cs="Times New Roman"/>
        </w:rPr>
      </w:pPr>
      <w:r w:rsidRPr="4441B82F" w:rsidR="04993003">
        <w:rPr>
          <w:rFonts w:ascii="Times New Roman" w:hAnsi="Times New Roman" w:eastAsia="Times New Roman" w:cs="Times New Roman"/>
        </w:rPr>
        <w:t>Before</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the</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raw</w:t>
      </w:r>
      <w:r w:rsidRPr="4441B82F" w:rsidR="04993003">
        <w:rPr>
          <w:rFonts w:ascii="Times New Roman" w:hAnsi="Times New Roman" w:eastAsia="Times New Roman" w:cs="Times New Roman"/>
        </w:rPr>
        <w:t xml:space="preserve"> data </w:t>
      </w:r>
      <w:r w:rsidRPr="4441B82F" w:rsidR="04993003">
        <w:rPr>
          <w:rFonts w:ascii="Times New Roman" w:hAnsi="Times New Roman" w:eastAsia="Times New Roman" w:cs="Times New Roman"/>
        </w:rPr>
        <w:t>can</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be</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introduced</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to</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the</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machine</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learning</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algorithm</w:t>
      </w:r>
      <w:r w:rsidRPr="4441B82F" w:rsidR="04993003">
        <w:rPr>
          <w:rFonts w:ascii="Times New Roman" w:hAnsi="Times New Roman" w:eastAsia="Times New Roman" w:cs="Times New Roman"/>
        </w:rPr>
        <w:t xml:space="preserve">, it must </w:t>
      </w:r>
      <w:r w:rsidRPr="4441B82F" w:rsidR="04993003">
        <w:rPr>
          <w:rFonts w:ascii="Times New Roman" w:hAnsi="Times New Roman" w:eastAsia="Times New Roman" w:cs="Times New Roman"/>
        </w:rPr>
        <w:t>be</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converted</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into</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the</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required</w:t>
      </w:r>
      <w:r w:rsidRPr="4441B82F" w:rsidR="04993003">
        <w:rPr>
          <w:rFonts w:ascii="Times New Roman" w:hAnsi="Times New Roman" w:eastAsia="Times New Roman" w:cs="Times New Roman"/>
        </w:rPr>
        <w:t xml:space="preserve"> format. </w:t>
      </w:r>
      <w:r w:rsidRPr="4441B82F" w:rsidR="04993003">
        <w:rPr>
          <w:rFonts w:ascii="Times New Roman" w:hAnsi="Times New Roman" w:eastAsia="Times New Roman" w:cs="Times New Roman"/>
        </w:rPr>
        <w:t>Preprocessing</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is</w:t>
      </w:r>
      <w:r w:rsidRPr="4441B82F" w:rsidR="04993003">
        <w:rPr>
          <w:rFonts w:ascii="Times New Roman" w:hAnsi="Times New Roman" w:eastAsia="Times New Roman" w:cs="Times New Roman"/>
        </w:rPr>
        <w:t xml:space="preserve"> a </w:t>
      </w:r>
      <w:r w:rsidRPr="4441B82F" w:rsidR="04993003">
        <w:rPr>
          <w:rFonts w:ascii="Times New Roman" w:hAnsi="Times New Roman" w:eastAsia="Times New Roman" w:cs="Times New Roman"/>
        </w:rPr>
        <w:t>critical</w:t>
      </w:r>
      <w:r w:rsidRPr="4441B82F" w:rsidR="04993003">
        <w:rPr>
          <w:rFonts w:ascii="Times New Roman" w:hAnsi="Times New Roman" w:eastAsia="Times New Roman" w:cs="Times New Roman"/>
        </w:rPr>
        <w:t xml:space="preserve"> step </w:t>
      </w:r>
      <w:r w:rsidRPr="4441B82F" w:rsidR="04993003">
        <w:rPr>
          <w:rFonts w:ascii="Times New Roman" w:hAnsi="Times New Roman" w:eastAsia="Times New Roman" w:cs="Times New Roman"/>
        </w:rPr>
        <w:t>that</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ensures</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the</w:t>
      </w:r>
      <w:r w:rsidRPr="4441B82F" w:rsidR="04993003">
        <w:rPr>
          <w:rFonts w:ascii="Times New Roman" w:hAnsi="Times New Roman" w:eastAsia="Times New Roman" w:cs="Times New Roman"/>
        </w:rPr>
        <w:t xml:space="preserve"> data </w:t>
      </w:r>
      <w:r w:rsidRPr="4441B82F" w:rsidR="04993003">
        <w:rPr>
          <w:rFonts w:ascii="Times New Roman" w:hAnsi="Times New Roman" w:eastAsia="Times New Roman" w:cs="Times New Roman"/>
        </w:rPr>
        <w:t>used</w:t>
      </w:r>
      <w:r w:rsidRPr="4441B82F" w:rsidR="04993003">
        <w:rPr>
          <w:rFonts w:ascii="Times New Roman" w:hAnsi="Times New Roman" w:eastAsia="Times New Roman" w:cs="Times New Roman"/>
        </w:rPr>
        <w:t xml:space="preserve"> for </w:t>
      </w:r>
      <w:r w:rsidRPr="4441B82F" w:rsidR="04993003">
        <w:rPr>
          <w:rFonts w:ascii="Times New Roman" w:hAnsi="Times New Roman" w:eastAsia="Times New Roman" w:cs="Times New Roman"/>
        </w:rPr>
        <w:t>modeling</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is</w:t>
      </w:r>
      <w:r w:rsidRPr="4441B82F" w:rsidR="04993003">
        <w:rPr>
          <w:rFonts w:ascii="Times New Roman" w:hAnsi="Times New Roman" w:eastAsia="Times New Roman" w:cs="Times New Roman"/>
        </w:rPr>
        <w:t xml:space="preserve"> of </w:t>
      </w:r>
      <w:r w:rsidRPr="4441B82F" w:rsidR="04993003">
        <w:rPr>
          <w:rFonts w:ascii="Times New Roman" w:hAnsi="Times New Roman" w:eastAsia="Times New Roman" w:cs="Times New Roman"/>
        </w:rPr>
        <w:t>high</w:t>
      </w:r>
      <w:r w:rsidRPr="4441B82F" w:rsidR="04993003">
        <w:rPr>
          <w:rFonts w:ascii="Times New Roman" w:hAnsi="Times New Roman" w:eastAsia="Times New Roman" w:cs="Times New Roman"/>
        </w:rPr>
        <w:t xml:space="preserve"> quality </w:t>
      </w:r>
      <w:r w:rsidRPr="4441B82F" w:rsidR="04993003">
        <w:rPr>
          <w:rFonts w:ascii="Times New Roman" w:hAnsi="Times New Roman" w:eastAsia="Times New Roman" w:cs="Times New Roman"/>
        </w:rPr>
        <w:t>by</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systematically</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resolving</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common</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issues</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such</w:t>
      </w:r>
      <w:r w:rsidRPr="4441B82F" w:rsidR="04993003">
        <w:rPr>
          <w:rFonts w:ascii="Times New Roman" w:hAnsi="Times New Roman" w:eastAsia="Times New Roman" w:cs="Times New Roman"/>
        </w:rPr>
        <w:t xml:space="preserve"> as </w:t>
      </w:r>
      <w:r w:rsidRPr="4441B82F" w:rsidR="04993003">
        <w:rPr>
          <w:rFonts w:ascii="Times New Roman" w:hAnsi="Times New Roman" w:eastAsia="Times New Roman" w:cs="Times New Roman"/>
        </w:rPr>
        <w:t>missing</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values</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redundancy</w:t>
      </w:r>
      <w:r w:rsidRPr="4441B82F" w:rsidR="04993003">
        <w:rPr>
          <w:rFonts w:ascii="Times New Roman" w:hAnsi="Times New Roman" w:eastAsia="Times New Roman" w:cs="Times New Roman"/>
        </w:rPr>
        <w:t xml:space="preserve">, </w:t>
      </w:r>
      <w:r w:rsidRPr="4441B82F" w:rsidR="04993003">
        <w:rPr>
          <w:rFonts w:ascii="Times New Roman" w:hAnsi="Times New Roman" w:eastAsia="Times New Roman" w:cs="Times New Roman"/>
        </w:rPr>
        <w:t>and</w:t>
      </w:r>
      <w:r w:rsidRPr="4441B82F" w:rsidR="04993003">
        <w:rPr>
          <w:rFonts w:ascii="Times New Roman" w:hAnsi="Times New Roman" w:eastAsia="Times New Roman" w:cs="Times New Roman"/>
        </w:rPr>
        <w:t xml:space="preserve"> data </w:t>
      </w:r>
      <w:r w:rsidRPr="4441B82F" w:rsidR="04993003">
        <w:rPr>
          <w:rFonts w:ascii="Times New Roman" w:hAnsi="Times New Roman" w:eastAsia="Times New Roman" w:cs="Times New Roman"/>
        </w:rPr>
        <w:t>noise</w:t>
      </w:r>
      <w:r w:rsidRPr="4441B82F" w:rsidR="04993003">
        <w:rPr>
          <w:rFonts w:ascii="Times New Roman" w:hAnsi="Times New Roman" w:eastAsia="Times New Roman" w:cs="Times New Roman"/>
        </w:rPr>
        <w:t>.</w:t>
      </w:r>
    </w:p>
    <w:p w:rsidR="4441B82F" w:rsidP="4441B82F" w:rsidRDefault="4441B82F" w14:paraId="420A4684" w14:textId="7410AE68">
      <w:pPr>
        <w:spacing w:before="240" w:after="240" w:line="240" w:lineRule="auto"/>
        <w:ind w:firstLine="708"/>
        <w:rPr>
          <w:rFonts w:ascii="Times New Roman" w:hAnsi="Times New Roman" w:eastAsia="Times New Roman" w:cs="Times New Roman"/>
        </w:rPr>
      </w:pPr>
    </w:p>
    <w:p w:rsidR="0B82DBC7" w:rsidP="00E74DF1" w:rsidRDefault="0B82DBC7" w14:paraId="3ABC47C3" w14:textId="555F39B2">
      <w:pPr>
        <w:spacing w:before="240" w:after="240" w:line="240" w:lineRule="auto"/>
        <w:rPr>
          <w:rFonts w:ascii="Times New Roman" w:hAnsi="Times New Roman" w:eastAsia="Times New Roman" w:cs="Times New Roman"/>
          <w:sz w:val="32"/>
          <w:szCs w:val="32"/>
          <w:lang w:val="en-US"/>
        </w:rPr>
      </w:pPr>
      <w:r w:rsidRPr="4441B82F" w:rsidR="0B82DBC7">
        <w:rPr>
          <w:rFonts w:ascii="Times New Roman" w:hAnsi="Times New Roman" w:eastAsia="Times New Roman" w:cs="Times New Roman"/>
          <w:sz w:val="32"/>
          <w:szCs w:val="32"/>
          <w:lang w:val="en-US"/>
        </w:rPr>
        <w:t>3.1.1. Dataset A: [E</w:t>
      </w:r>
      <w:r w:rsidRPr="4441B82F" w:rsidR="685F0DD5">
        <w:rPr>
          <w:rFonts w:ascii="Times New Roman" w:hAnsi="Times New Roman" w:eastAsia="Times New Roman" w:cs="Times New Roman"/>
          <w:sz w:val="32"/>
          <w:szCs w:val="32"/>
          <w:lang w:val="en-US"/>
        </w:rPr>
        <w:t xml:space="preserve">arthquake Alert Prediction </w:t>
      </w:r>
      <w:r w:rsidRPr="4441B82F" w:rsidR="0B82DBC7">
        <w:rPr>
          <w:rFonts w:ascii="Times New Roman" w:hAnsi="Times New Roman" w:eastAsia="Times New Roman" w:cs="Times New Roman"/>
          <w:sz w:val="32"/>
          <w:szCs w:val="32"/>
          <w:lang w:val="en-US"/>
        </w:rPr>
        <w:t xml:space="preserve">Dataset] </w:t>
      </w:r>
    </w:p>
    <w:p w:rsidR="785E2995" w:rsidP="4441B82F" w:rsidRDefault="785E2995" w14:paraId="092CFE12" w14:textId="0D4BA92F">
      <w:pPr>
        <w:pStyle w:val="Normal"/>
        <w:spacing w:before="240" w:after="240" w:line="240" w:lineRule="auto"/>
        <w:rPr>
          <w:rFonts w:ascii="Times New Roman" w:hAnsi="Times New Roman" w:eastAsia="Times New Roman" w:cs="Times New Roman"/>
          <w:sz w:val="32"/>
          <w:szCs w:val="32"/>
          <w:lang w:val="en-US"/>
        </w:rPr>
      </w:pPr>
      <w:r w:rsidRPr="4441B82F" w:rsidR="785E2995">
        <w:rPr>
          <w:rFonts w:ascii="Times New Roman" w:hAnsi="Times New Roman" w:eastAsia="Times New Roman" w:cs="Times New Roman"/>
          <w:color w:val="1F1F1F"/>
          <w:sz w:val="28"/>
          <w:szCs w:val="28"/>
          <w:lang w:val="en-US"/>
        </w:rPr>
        <w:t>3.1.1.1 Dataset Description</w:t>
      </w:r>
    </w:p>
    <w:p w:rsidR="0B04ED85" w:rsidP="00E74DF1" w:rsidRDefault="1C291DC2" w14:paraId="6FBA8D8F" w14:textId="098F072F">
      <w:pPr>
        <w:spacing w:before="240" w:after="240" w:line="240" w:lineRule="auto"/>
        <w:ind w:firstLine="708"/>
        <w:rPr>
          <w:rFonts w:ascii="Times New Roman" w:hAnsi="Times New Roman" w:eastAsia="Times New Roman" w:cs="Times New Roman"/>
          <w:lang w:val="en-US"/>
        </w:rPr>
      </w:pPr>
      <w:r w:rsidRPr="4441B82F" w:rsidR="1C291DC2">
        <w:rPr>
          <w:rFonts w:ascii="Times New Roman" w:hAnsi="Times New Roman" w:eastAsia="Times New Roman" w:cs="Times New Roman"/>
          <w:lang w:val="en-US"/>
        </w:rPr>
        <w:t>Source</w:t>
      </w:r>
      <w:r w:rsidRPr="4441B82F" w:rsidR="3CCC9849">
        <w:rPr>
          <w:rFonts w:ascii="Times New Roman" w:hAnsi="Times New Roman" w:eastAsia="Times New Roman" w:cs="Times New Roman"/>
          <w:lang w:val="en-US"/>
        </w:rPr>
        <w:t>d</w:t>
      </w:r>
      <w:r w:rsidRPr="4441B82F" w:rsidR="1C291DC2">
        <w:rPr>
          <w:rFonts w:ascii="Times New Roman" w:hAnsi="Times New Roman" w:eastAsia="Times New Roman" w:cs="Times New Roman"/>
          <w:lang w:val="en-US"/>
        </w:rPr>
        <w:t xml:space="preserve"> from Kaggle, the Earthquake Alert Prediction Dataset comprises 1300 samples</w:t>
      </w:r>
      <w:r w:rsidRPr="4441B82F" w:rsidR="7FF5952F">
        <w:rPr>
          <w:rFonts w:ascii="Times New Roman" w:hAnsi="Times New Roman" w:eastAsia="Times New Roman" w:cs="Times New Roman"/>
          <w:lang w:val="en-US"/>
        </w:rPr>
        <w:t>,</w:t>
      </w:r>
      <w:r w:rsidRPr="4441B82F" w:rsidR="1C291DC2">
        <w:rPr>
          <w:rFonts w:ascii="Times New Roman" w:hAnsi="Times New Roman" w:eastAsia="Times New Roman" w:cs="Times New Roman"/>
          <w:lang w:val="en-US"/>
        </w:rPr>
        <w:t xml:space="preserve"> each row representing a seismic </w:t>
      </w:r>
      <w:r w:rsidRPr="4441B82F" w:rsidR="208A8301">
        <w:rPr>
          <w:rFonts w:ascii="Times New Roman" w:hAnsi="Times New Roman" w:eastAsia="Times New Roman" w:cs="Times New Roman"/>
          <w:lang w:val="en-US"/>
        </w:rPr>
        <w:t xml:space="preserve">event. To address the class imbalance problem, the authors of the dataset </w:t>
      </w:r>
      <w:r w:rsidRPr="4441B82F" w:rsidR="6C628A17">
        <w:rPr>
          <w:rFonts w:ascii="Times New Roman" w:hAnsi="Times New Roman" w:eastAsia="Times New Roman" w:cs="Times New Roman"/>
          <w:lang w:val="en-US"/>
        </w:rPr>
        <w:t>employed a method called SMOTE</w:t>
      </w:r>
      <w:r w:rsidRPr="4441B82F" w:rsidR="4ABB7705">
        <w:rPr>
          <w:rFonts w:ascii="Times New Roman" w:hAnsi="Times New Roman" w:eastAsia="Times New Roman" w:cs="Times New Roman"/>
          <w:lang w:val="en-US"/>
        </w:rPr>
        <w:t xml:space="preserve"> utilized for advanced oversampling techniques</w:t>
      </w:r>
      <w:r w:rsidRPr="4441B82F" w:rsidR="6C628A17">
        <w:rPr>
          <w:rFonts w:ascii="Times New Roman" w:hAnsi="Times New Roman" w:eastAsia="Times New Roman" w:cs="Times New Roman"/>
          <w:lang w:val="en-US"/>
        </w:rPr>
        <w:t xml:space="preserve"> to enhance the dataset records, in order to achie</w:t>
      </w:r>
      <w:r w:rsidRPr="4441B82F" w:rsidR="287DC411">
        <w:rPr>
          <w:rFonts w:ascii="Times New Roman" w:hAnsi="Times New Roman" w:eastAsia="Times New Roman" w:cs="Times New Roman"/>
          <w:lang w:val="en-US"/>
        </w:rPr>
        <w:t>v</w:t>
      </w:r>
      <w:r w:rsidRPr="4441B82F" w:rsidR="6C628A17">
        <w:rPr>
          <w:rFonts w:ascii="Times New Roman" w:hAnsi="Times New Roman" w:eastAsia="Times New Roman" w:cs="Times New Roman"/>
          <w:lang w:val="en-US"/>
        </w:rPr>
        <w:t>e an optimal class balance</w:t>
      </w:r>
      <w:r w:rsidRPr="4441B82F" w:rsidR="789279B2">
        <w:rPr>
          <w:rFonts w:ascii="Times New Roman" w:hAnsi="Times New Roman" w:eastAsia="Times New Roman" w:cs="Times New Roman"/>
          <w:lang w:val="en-US"/>
        </w:rPr>
        <w:t>.</w:t>
      </w:r>
      <w:r w:rsidRPr="4441B82F" w:rsidR="29F34750">
        <w:rPr>
          <w:rFonts w:ascii="Times New Roman" w:hAnsi="Times New Roman" w:eastAsia="Times New Roman" w:cs="Times New Roman"/>
          <w:lang w:val="en-US"/>
        </w:rPr>
        <w:t xml:space="preserve"> The datas</w:t>
      </w:r>
      <w:r w:rsidRPr="4441B82F" w:rsidR="58E99EEF">
        <w:rPr>
          <w:rFonts w:ascii="Times New Roman" w:hAnsi="Times New Roman" w:eastAsia="Times New Roman" w:cs="Times New Roman"/>
          <w:lang w:val="en-US"/>
        </w:rPr>
        <w:t>e</w:t>
      </w:r>
      <w:r w:rsidRPr="4441B82F" w:rsidR="29F34750">
        <w:rPr>
          <w:rFonts w:ascii="Times New Roman" w:hAnsi="Times New Roman" w:eastAsia="Times New Roman" w:cs="Times New Roman"/>
          <w:lang w:val="en-US"/>
        </w:rPr>
        <w:t xml:space="preserve">t contains 6 feature columns: 5 numerical input </w:t>
      </w:r>
      <w:r w:rsidRPr="4441B82F" w:rsidR="43AC68E1">
        <w:rPr>
          <w:rFonts w:ascii="Times New Roman" w:hAnsi="Times New Roman" w:eastAsia="Times New Roman" w:cs="Times New Roman"/>
          <w:lang w:val="en-US"/>
        </w:rPr>
        <w:t xml:space="preserve">measurements or characteristics that describe an earthquake, such as magnitude, depth, </w:t>
      </w:r>
      <w:r w:rsidRPr="4441B82F" w:rsidR="3A6A3EB0">
        <w:rPr>
          <w:rFonts w:ascii="Times New Roman" w:hAnsi="Times New Roman" w:eastAsia="Times New Roman" w:cs="Times New Roman"/>
          <w:lang w:val="en-US"/>
        </w:rPr>
        <w:t xml:space="preserve">community reports for the intensity (cdi), </w:t>
      </w:r>
      <w:r w:rsidRPr="4441B82F" w:rsidR="43AC68E1">
        <w:rPr>
          <w:rFonts w:ascii="Times New Roman" w:hAnsi="Times New Roman" w:eastAsia="Times New Roman" w:cs="Times New Roman"/>
          <w:lang w:val="en-US"/>
        </w:rPr>
        <w:t>ground shaking intensity</w:t>
      </w:r>
      <w:r w:rsidRPr="4441B82F" w:rsidR="09D3EBDB">
        <w:rPr>
          <w:rFonts w:ascii="Times New Roman" w:hAnsi="Times New Roman" w:eastAsia="Times New Roman" w:cs="Times New Roman"/>
          <w:lang w:val="en-US"/>
        </w:rPr>
        <w:t xml:space="preserve"> (</w:t>
      </w:r>
      <w:r w:rsidRPr="4441B82F" w:rsidR="392551DE">
        <w:rPr>
          <w:rFonts w:ascii="Times New Roman" w:hAnsi="Times New Roman" w:eastAsia="Times New Roman" w:cs="Times New Roman"/>
          <w:lang w:val="en-US"/>
        </w:rPr>
        <w:t>mmi</w:t>
      </w:r>
      <w:r w:rsidRPr="4441B82F" w:rsidR="09D3EBDB">
        <w:rPr>
          <w:rFonts w:ascii="Times New Roman" w:hAnsi="Times New Roman" w:eastAsia="Times New Roman" w:cs="Times New Roman"/>
          <w:lang w:val="en-US"/>
        </w:rPr>
        <w:t>)</w:t>
      </w:r>
      <w:r w:rsidRPr="4441B82F" w:rsidR="43AC68E1">
        <w:rPr>
          <w:rFonts w:ascii="Times New Roman" w:hAnsi="Times New Roman" w:eastAsia="Times New Roman" w:cs="Times New Roman"/>
          <w:lang w:val="en-US"/>
        </w:rPr>
        <w:t>, or significance</w:t>
      </w:r>
      <w:r w:rsidRPr="4441B82F" w:rsidR="174E7B6A">
        <w:rPr>
          <w:rFonts w:ascii="Times New Roman" w:hAnsi="Times New Roman" w:eastAsia="Times New Roman" w:cs="Times New Roman"/>
          <w:lang w:val="en-US"/>
        </w:rPr>
        <w:t xml:space="preserve"> (sig)</w:t>
      </w:r>
      <w:r w:rsidRPr="4441B82F" w:rsidR="43AC68E1">
        <w:rPr>
          <w:rFonts w:ascii="Times New Roman" w:hAnsi="Times New Roman" w:eastAsia="Times New Roman" w:cs="Times New Roman"/>
          <w:lang w:val="en-US"/>
        </w:rPr>
        <w:t>. The numbers scientists record about how big, how deep, and how intense the earthquake was</w:t>
      </w:r>
      <w:r w:rsidRPr="4441B82F" w:rsidR="7FC256BB">
        <w:rPr>
          <w:rFonts w:ascii="Times New Roman" w:hAnsi="Times New Roman" w:eastAsia="Times New Roman" w:cs="Times New Roman"/>
          <w:lang w:val="en-US"/>
        </w:rPr>
        <w:t xml:space="preserve">. </w:t>
      </w:r>
      <w:r w:rsidRPr="4441B82F" w:rsidR="53253DB0">
        <w:rPr>
          <w:rFonts w:ascii="Times New Roman" w:hAnsi="Times New Roman" w:eastAsia="Times New Roman" w:cs="Times New Roman"/>
          <w:lang w:val="en-US"/>
        </w:rPr>
        <w:t>The t</w:t>
      </w:r>
      <w:r w:rsidRPr="4441B82F" w:rsidR="29F34750">
        <w:rPr>
          <w:rFonts w:ascii="Times New Roman" w:hAnsi="Times New Roman" w:eastAsia="Times New Roman" w:cs="Times New Roman"/>
          <w:lang w:val="en-US"/>
        </w:rPr>
        <w:t xml:space="preserve">arget categorical </w:t>
      </w:r>
      <w:r w:rsidRPr="4441B82F" w:rsidR="6E4E8EEC">
        <w:rPr>
          <w:rFonts w:ascii="Times New Roman" w:hAnsi="Times New Roman" w:eastAsia="Times New Roman" w:cs="Times New Roman"/>
          <w:lang w:val="en-US"/>
        </w:rPr>
        <w:t xml:space="preserve">variable </w:t>
      </w:r>
      <w:r w:rsidRPr="4441B82F" w:rsidR="32C66FB4">
        <w:rPr>
          <w:rFonts w:ascii="Times New Roman" w:hAnsi="Times New Roman" w:eastAsia="Times New Roman" w:cs="Times New Roman"/>
          <w:lang w:val="en-US"/>
        </w:rPr>
        <w:t>named “alert” represent</w:t>
      </w:r>
      <w:r w:rsidRPr="4441B82F" w:rsidR="695FD5DD">
        <w:rPr>
          <w:rFonts w:ascii="Times New Roman" w:hAnsi="Times New Roman" w:eastAsia="Times New Roman" w:cs="Times New Roman"/>
          <w:lang w:val="en-US"/>
        </w:rPr>
        <w:t>s</w:t>
      </w:r>
      <w:r w:rsidRPr="4441B82F" w:rsidR="32C66FB4">
        <w:rPr>
          <w:rFonts w:ascii="Times New Roman" w:hAnsi="Times New Roman" w:eastAsia="Times New Roman" w:cs="Times New Roman"/>
          <w:lang w:val="en-US"/>
        </w:rPr>
        <w:t xml:space="preserve"> the se</w:t>
      </w:r>
      <w:r w:rsidRPr="4441B82F" w:rsidR="037F9AA9">
        <w:rPr>
          <w:rFonts w:ascii="Times New Roman" w:hAnsi="Times New Roman" w:eastAsia="Times New Roman" w:cs="Times New Roman"/>
          <w:lang w:val="en-US"/>
        </w:rPr>
        <w:t xml:space="preserve">verity </w:t>
      </w:r>
      <w:r w:rsidRPr="4441B82F" w:rsidR="32C66FB4">
        <w:rPr>
          <w:rFonts w:ascii="Times New Roman" w:hAnsi="Times New Roman" w:eastAsia="Times New Roman" w:cs="Times New Roman"/>
          <w:lang w:val="en-US"/>
        </w:rPr>
        <w:t>of the earthquake</w:t>
      </w:r>
      <w:r w:rsidRPr="4441B82F" w:rsidR="32C16E20">
        <w:rPr>
          <w:rFonts w:ascii="Times New Roman" w:hAnsi="Times New Roman" w:eastAsia="Times New Roman" w:cs="Times New Roman"/>
          <w:lang w:val="en-US"/>
        </w:rPr>
        <w:t>’s alert level</w:t>
      </w:r>
      <w:r w:rsidRPr="4441B82F" w:rsidR="32C66FB4">
        <w:rPr>
          <w:rFonts w:ascii="Times New Roman" w:hAnsi="Times New Roman" w:eastAsia="Times New Roman" w:cs="Times New Roman"/>
          <w:lang w:val="en-US"/>
        </w:rPr>
        <w:t xml:space="preserve"> (green, yellow, orange, red)</w:t>
      </w:r>
    </w:p>
    <w:p w:rsidR="785E2995" w:rsidP="4441B82F" w:rsidRDefault="785E2995" w14:paraId="59FCEE5A" w14:textId="5FB06EEA">
      <w:pPr>
        <w:pStyle w:val="Normal"/>
        <w:spacing w:before="240" w:after="240" w:line="240" w:lineRule="auto"/>
        <w:rPr>
          <w:rFonts w:ascii="Times New Roman" w:hAnsi="Times New Roman" w:eastAsia="Times New Roman" w:cs="Times New Roman"/>
          <w:sz w:val="28"/>
          <w:szCs w:val="28"/>
          <w:lang w:val="en-US"/>
        </w:rPr>
      </w:pPr>
      <w:r w:rsidRPr="4441B82F" w:rsidR="785E2995">
        <w:rPr>
          <w:rFonts w:ascii="Times New Roman" w:hAnsi="Times New Roman" w:eastAsia="Times New Roman" w:cs="Times New Roman"/>
          <w:sz w:val="28"/>
          <w:szCs w:val="28"/>
          <w:lang w:val="en-US"/>
        </w:rPr>
        <w:t xml:space="preserve">3.1.1.2 Data </w:t>
      </w:r>
      <w:r w:rsidRPr="4441B82F" w:rsidR="09CCE2FB">
        <w:rPr>
          <w:rFonts w:ascii="Times New Roman" w:hAnsi="Times New Roman" w:eastAsia="Times New Roman" w:cs="Times New Roman"/>
          <w:sz w:val="28"/>
          <w:szCs w:val="28"/>
          <w:lang w:val="en-US"/>
        </w:rPr>
        <w:t>Analysis and Preprocessing</w:t>
      </w:r>
    </w:p>
    <w:p w:rsidR="3D078093" w:rsidP="00E74DF1" w:rsidRDefault="5648B774" w14:paraId="15F806FE" w14:textId="3637CF71">
      <w:pPr>
        <w:spacing w:before="240"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 xml:space="preserve">Initial inspection confirmed that all </w:t>
      </w:r>
      <w:r w:rsidRPr="7A2A0885" w:rsidR="6BAA39CE">
        <w:rPr>
          <w:rFonts w:ascii="Times New Roman" w:hAnsi="Times New Roman" w:eastAsia="Times New Roman" w:cs="Times New Roman"/>
          <w:lang w:val="en-US"/>
        </w:rPr>
        <w:t>feature colum</w:t>
      </w:r>
      <w:r w:rsidRPr="7A2A0885" w:rsidR="2F31E5F8">
        <w:rPr>
          <w:rFonts w:ascii="Times New Roman" w:hAnsi="Times New Roman" w:eastAsia="Times New Roman" w:cs="Times New Roman"/>
          <w:lang w:val="en-US"/>
        </w:rPr>
        <w:t>ns</w:t>
      </w:r>
      <w:r w:rsidRPr="7A2A0885" w:rsidR="6BAA39CE">
        <w:rPr>
          <w:rFonts w:ascii="Times New Roman" w:hAnsi="Times New Roman" w:eastAsia="Times New Roman" w:cs="Times New Roman"/>
          <w:lang w:val="en-US"/>
        </w:rPr>
        <w:t xml:space="preserve"> are numeric and have no miss</w:t>
      </w:r>
      <w:r w:rsidRPr="7A2A0885" w:rsidR="21F01699">
        <w:rPr>
          <w:rFonts w:ascii="Times New Roman" w:hAnsi="Times New Roman" w:eastAsia="Times New Roman" w:cs="Times New Roman"/>
          <w:lang w:val="en-US"/>
        </w:rPr>
        <w:t>i</w:t>
      </w:r>
      <w:r w:rsidRPr="7A2A0885" w:rsidR="6BAA39CE">
        <w:rPr>
          <w:rFonts w:ascii="Times New Roman" w:hAnsi="Times New Roman" w:eastAsia="Times New Roman" w:cs="Times New Roman"/>
          <w:lang w:val="en-US"/>
        </w:rPr>
        <w:t>ng values,</w:t>
      </w:r>
      <w:r w:rsidRPr="7A2A0885" w:rsidR="7757589F">
        <w:rPr>
          <w:rFonts w:ascii="Times New Roman" w:hAnsi="Times New Roman" w:eastAsia="Times New Roman" w:cs="Times New Roman"/>
          <w:lang w:val="en-US"/>
        </w:rPr>
        <w:t xml:space="preserve"> </w:t>
      </w:r>
      <w:r w:rsidRPr="7A2A0885" w:rsidR="73E5EE82">
        <w:rPr>
          <w:rFonts w:ascii="Times New Roman" w:hAnsi="Times New Roman" w:eastAsia="Times New Roman" w:cs="Times New Roman"/>
          <w:lang w:val="en-US"/>
        </w:rPr>
        <w:t xml:space="preserve">so </w:t>
      </w:r>
      <w:r w:rsidRPr="7A2A0885" w:rsidR="6BAA39CE">
        <w:rPr>
          <w:rFonts w:ascii="Times New Roman" w:hAnsi="Times New Roman" w:eastAsia="Times New Roman" w:cs="Times New Roman"/>
          <w:lang w:val="en-US"/>
        </w:rPr>
        <w:t xml:space="preserve">there </w:t>
      </w:r>
      <w:r w:rsidRPr="7A2A0885" w:rsidR="26956713">
        <w:rPr>
          <w:rFonts w:ascii="Times New Roman" w:hAnsi="Times New Roman" w:eastAsia="Times New Roman" w:cs="Times New Roman"/>
          <w:lang w:val="en-US"/>
        </w:rPr>
        <w:t xml:space="preserve">is </w:t>
      </w:r>
      <w:r w:rsidRPr="7A2A0885" w:rsidR="6BAA39CE">
        <w:rPr>
          <w:rFonts w:ascii="Times New Roman" w:hAnsi="Times New Roman" w:eastAsia="Times New Roman" w:cs="Times New Roman"/>
          <w:lang w:val="en-US"/>
        </w:rPr>
        <w:t xml:space="preserve">no need to do any imputations. Another observation is that </w:t>
      </w:r>
      <w:r w:rsidRPr="7A2A0885" w:rsidR="1B18C5F1">
        <w:rPr>
          <w:rFonts w:ascii="Times New Roman" w:hAnsi="Times New Roman" w:eastAsia="Times New Roman" w:cs="Times New Roman"/>
          <w:lang w:val="en-US"/>
        </w:rPr>
        <w:t>the target variable has exactly 325 samples for each category, confirming that the dataset is perfectly balanced.</w:t>
      </w:r>
      <w:r w:rsidRPr="7A2A0885" w:rsidR="58948D2E">
        <w:rPr>
          <w:rFonts w:ascii="Times New Roman" w:hAnsi="Times New Roman" w:eastAsia="Times New Roman" w:cs="Times New Roman"/>
          <w:lang w:val="en-US"/>
        </w:rPr>
        <w:t xml:space="preserve"> </w:t>
      </w:r>
      <w:r w:rsidRPr="7A2A0885" w:rsidR="43C22A63">
        <w:rPr>
          <w:rFonts w:ascii="Times New Roman" w:hAnsi="Times New Roman" w:eastAsia="Times New Roman" w:cs="Times New Roman"/>
          <w:lang w:val="en-US"/>
        </w:rPr>
        <w:t>From the corr</w:t>
      </w:r>
      <w:r w:rsidRPr="7A2A0885" w:rsidR="22B8BE68">
        <w:rPr>
          <w:rFonts w:ascii="Times New Roman" w:hAnsi="Times New Roman" w:eastAsia="Times New Roman" w:cs="Times New Roman"/>
          <w:lang w:val="en-US"/>
        </w:rPr>
        <w:t xml:space="preserve">elation </w:t>
      </w:r>
      <w:r w:rsidRPr="7A2A0885" w:rsidR="43C22A63">
        <w:rPr>
          <w:rFonts w:ascii="Times New Roman" w:hAnsi="Times New Roman" w:eastAsia="Times New Roman" w:cs="Times New Roman"/>
          <w:lang w:val="en-US"/>
        </w:rPr>
        <w:t>matrix, it can be interpreted that d</w:t>
      </w:r>
      <w:r w:rsidRPr="7A2A0885" w:rsidR="58948D2E">
        <w:rPr>
          <w:rFonts w:ascii="Times New Roman" w:hAnsi="Times New Roman" w:eastAsia="Times New Roman" w:cs="Times New Roman"/>
          <w:lang w:val="en-US"/>
        </w:rPr>
        <w:t>epth is weakly negatively</w:t>
      </w:r>
      <w:r w:rsidRPr="7A2A0885" w:rsidR="3B3F624A">
        <w:rPr>
          <w:rFonts w:ascii="Times New Roman" w:hAnsi="Times New Roman" w:eastAsia="Times New Roman" w:cs="Times New Roman"/>
          <w:lang w:val="en-US"/>
        </w:rPr>
        <w:t xml:space="preserve"> </w:t>
      </w:r>
      <w:r w:rsidRPr="7A2A0885" w:rsidR="58948D2E">
        <w:rPr>
          <w:rFonts w:ascii="Times New Roman" w:hAnsi="Times New Roman" w:eastAsia="Times New Roman" w:cs="Times New Roman"/>
          <w:lang w:val="en-US"/>
        </w:rPr>
        <w:t xml:space="preserve">correlated with cdi (-0.37) and moderately negatively correlated with mmi (-0.57), indicating that deeper earthquakes tend to have lower reported and instrumental intensities. </w:t>
      </w:r>
      <w:proofErr w:type="spellStart"/>
      <w:r w:rsidRPr="7A2A0885" w:rsidR="2036E771">
        <w:rPr>
          <w:rFonts w:ascii="Times New Roman" w:hAnsi="Times New Roman" w:eastAsia="Times New Roman" w:cs="Times New Roman"/>
          <w:lang w:val="en-US"/>
        </w:rPr>
        <w:t>C</w:t>
      </w:r>
      <w:r w:rsidRPr="7A2A0885" w:rsidR="58948D2E">
        <w:rPr>
          <w:rFonts w:ascii="Times New Roman" w:hAnsi="Times New Roman" w:eastAsia="Times New Roman" w:cs="Times New Roman"/>
          <w:lang w:val="en-US"/>
        </w:rPr>
        <w:t>di</w:t>
      </w:r>
      <w:proofErr w:type="spellEnd"/>
      <w:r w:rsidRPr="7A2A0885" w:rsidR="58948D2E">
        <w:rPr>
          <w:rFonts w:ascii="Times New Roman" w:hAnsi="Times New Roman" w:eastAsia="Times New Roman" w:cs="Times New Roman"/>
          <w:lang w:val="en-US"/>
        </w:rPr>
        <w:t xml:space="preserve"> and mmi have a strong positive correlation (0.68), which makes sense because both measure earthquake intensity from community reports and instruments.</w:t>
      </w:r>
    </w:p>
    <w:p w:rsidR="77C98E6F" w:rsidP="00E74DF1" w:rsidRDefault="77C98E6F" w14:paraId="59D11460" w14:textId="4877AFA0">
      <w:pPr>
        <w:spacing w:before="240" w:after="240" w:line="240" w:lineRule="auto"/>
        <w:jc w:val="center"/>
      </w:pPr>
      <w:r>
        <w:rPr>
          <w:noProof/>
        </w:rPr>
        <w:drawing>
          <wp:inline distT="0" distB="0" distL="0" distR="0" wp14:anchorId="05027956" wp14:editId="1CCE04D7">
            <wp:extent cx="4038600" cy="3214562"/>
            <wp:effectExtent l="114300" t="114300" r="114300" b="138430"/>
            <wp:docPr id="1296115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15385" name="Picture 1296115385"/>
                    <pic:cNvPicPr/>
                  </pic:nvPicPr>
                  <pic:blipFill>
                    <a:blip r:embed="rId5">
                      <a:extLst>
                        <a:ext uri="{28A0092B-C50C-407E-A947-70E740481C1C}">
                          <a14:useLocalDpi xmlns:a14="http://schemas.microsoft.com/office/drawing/2010/main"/>
                        </a:ext>
                      </a:extLst>
                    </a:blip>
                    <a:srcRect/>
                    <a:stretch>
                      <a:fillRect/>
                    </a:stretch>
                  </pic:blipFill>
                  <pic:spPr>
                    <a:xfrm>
                      <a:off x="0" y="0"/>
                      <a:ext cx="4038600" cy="32145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17F99E6D" w:rsidP="00E74DF1" w:rsidRDefault="17F99E6D" w14:paraId="4E63BB99" w14:textId="33F7A2B1">
      <w:pPr>
        <w:spacing w:before="240" w:after="240" w:line="240" w:lineRule="auto"/>
        <w:jc w:val="center"/>
        <w:rPr>
          <w:rFonts w:ascii="Aptos" w:hAnsi="Aptos" w:eastAsia="Aptos" w:cs="Aptos"/>
        </w:rPr>
      </w:pPr>
      <w:r w:rsidRPr="7B721707">
        <w:rPr>
          <w:rFonts w:ascii="Aptos" w:hAnsi="Aptos" w:eastAsia="Aptos" w:cs="Aptos"/>
        </w:rPr>
        <w:t xml:space="preserve">Figure </w:t>
      </w:r>
      <w:r w:rsidRPr="7B721707" w:rsidR="4C44A15C">
        <w:rPr>
          <w:rFonts w:ascii="Aptos" w:hAnsi="Aptos" w:eastAsia="Aptos" w:cs="Aptos"/>
        </w:rPr>
        <w:t>1</w:t>
      </w:r>
      <w:r w:rsidRPr="7B721707">
        <w:rPr>
          <w:rFonts w:ascii="Aptos" w:hAnsi="Aptos" w:eastAsia="Aptos" w:cs="Aptos"/>
        </w:rPr>
        <w:t>. Distribution of Key Seismic Features by Alert Category</w:t>
      </w:r>
    </w:p>
    <w:p w:rsidR="7B721707" w:rsidP="00E74DF1" w:rsidRDefault="7B721707" w14:paraId="73CD9B61" w14:textId="27574F6D">
      <w:pPr>
        <w:spacing w:before="240" w:after="240" w:line="240" w:lineRule="auto"/>
        <w:jc w:val="center"/>
      </w:pPr>
    </w:p>
    <w:p w:rsidR="7B721707" w:rsidP="00E74DF1" w:rsidRDefault="7B721707" w14:paraId="0ECDFCEC" w14:textId="4FABAA19">
      <w:pPr>
        <w:spacing w:before="240" w:after="240" w:line="240" w:lineRule="auto"/>
        <w:jc w:val="center"/>
      </w:pPr>
    </w:p>
    <w:p w:rsidR="0069370D" w:rsidP="00E74DF1" w:rsidRDefault="0069370D" w14:paraId="0AD3A2B8" w14:textId="77777777">
      <w:pPr>
        <w:spacing w:before="240" w:after="240" w:line="240" w:lineRule="auto"/>
        <w:rPr>
          <w:rFonts w:ascii="Times New Roman" w:hAnsi="Times New Roman" w:eastAsia="Times New Roman" w:cs="Times New Roman"/>
          <w:sz w:val="32"/>
          <w:szCs w:val="32"/>
          <w:lang w:val="en-US"/>
        </w:rPr>
      </w:pPr>
    </w:p>
    <w:p w:rsidR="0449D4A1" w:rsidP="00E74DF1" w:rsidRDefault="0B82DBC7" w14:paraId="7D7AC913" w14:textId="64B18F4E">
      <w:pPr>
        <w:spacing w:before="240" w:after="240" w:line="240" w:lineRule="auto"/>
        <w:rPr>
          <w:rFonts w:ascii="Times New Roman" w:hAnsi="Times New Roman" w:eastAsia="Times New Roman" w:cs="Times New Roman"/>
          <w:sz w:val="32"/>
          <w:szCs w:val="32"/>
          <w:lang w:val="en-US"/>
        </w:rPr>
      </w:pPr>
      <w:r w:rsidRPr="4441B82F" w:rsidR="0B82DBC7">
        <w:rPr>
          <w:rFonts w:ascii="Times New Roman" w:hAnsi="Times New Roman" w:eastAsia="Times New Roman" w:cs="Times New Roman"/>
          <w:sz w:val="32"/>
          <w:szCs w:val="32"/>
          <w:lang w:val="en-US"/>
        </w:rPr>
        <w:t>3.1.2. Dataset B: [Default</w:t>
      </w:r>
      <w:r w:rsidRPr="4441B82F" w:rsidR="28BAF1B0">
        <w:rPr>
          <w:rFonts w:ascii="Times New Roman" w:hAnsi="Times New Roman" w:eastAsia="Times New Roman" w:cs="Times New Roman"/>
          <w:sz w:val="32"/>
          <w:szCs w:val="32"/>
          <w:lang w:val="en-US"/>
        </w:rPr>
        <w:t xml:space="preserve"> of Credit Card</w:t>
      </w:r>
      <w:r w:rsidRPr="4441B82F" w:rsidR="0B82DBC7">
        <w:rPr>
          <w:rFonts w:ascii="Times New Roman" w:hAnsi="Times New Roman" w:eastAsia="Times New Roman" w:cs="Times New Roman"/>
          <w:sz w:val="32"/>
          <w:szCs w:val="32"/>
          <w:lang w:val="en-US"/>
        </w:rPr>
        <w:t xml:space="preserve"> </w:t>
      </w:r>
      <w:r w:rsidRPr="4441B82F" w:rsidR="4E2E7069">
        <w:rPr>
          <w:rFonts w:ascii="Times New Roman" w:hAnsi="Times New Roman" w:eastAsia="Times New Roman" w:cs="Times New Roman"/>
          <w:sz w:val="32"/>
          <w:szCs w:val="32"/>
          <w:lang w:val="en-US"/>
        </w:rPr>
        <w:t xml:space="preserve">Clients </w:t>
      </w:r>
      <w:r w:rsidRPr="4441B82F" w:rsidR="0B82DBC7">
        <w:rPr>
          <w:rFonts w:ascii="Times New Roman" w:hAnsi="Times New Roman" w:eastAsia="Times New Roman" w:cs="Times New Roman"/>
          <w:sz w:val="32"/>
          <w:szCs w:val="32"/>
          <w:lang w:val="en-US"/>
        </w:rPr>
        <w:t xml:space="preserve">Dataset] </w:t>
      </w:r>
    </w:p>
    <w:p w:rsidR="04BDEE4F" w:rsidP="4441B82F" w:rsidRDefault="0DBC6697" w14:paraId="223D84A6" w14:textId="0D0F4ED1">
      <w:pPr>
        <w:pStyle w:val="Normal"/>
        <w:spacing w:before="240" w:after="240" w:line="240" w:lineRule="auto"/>
        <w:rPr>
          <w:rFonts w:ascii="Times New Roman" w:hAnsi="Times New Roman" w:eastAsia="Times New Roman" w:cs="Times New Roman"/>
          <w:color w:val="1F1F1F"/>
          <w:sz w:val="28"/>
          <w:szCs w:val="28"/>
          <w:lang w:val="en-US"/>
        </w:rPr>
      </w:pPr>
      <w:r w:rsidRPr="4441B82F" w:rsidR="0DBC6697">
        <w:rPr>
          <w:rFonts w:ascii="Times New Roman" w:hAnsi="Times New Roman" w:eastAsia="Times New Roman" w:cs="Times New Roman"/>
          <w:color w:val="1F1F1F"/>
          <w:sz w:val="28"/>
          <w:szCs w:val="28"/>
          <w:lang w:val="en-US"/>
        </w:rPr>
        <w:t xml:space="preserve">3.1.2.1 Dataset Description </w:t>
      </w:r>
    </w:p>
    <w:p w:rsidR="61F6B6DB" w:rsidP="00E74DF1" w:rsidRDefault="61F6B6DB" w14:paraId="1E12F119" w14:textId="46134494">
      <w:pPr>
        <w:spacing w:before="240"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 xml:space="preserve">The Default of Credit Card Clients Dataset was sourced from the UCI Machine Learning Repository [6]. This collection comprises records for 30,000 credit card customers in Taiwan and covers a six-month window, specifically from April 2005 to September 2005. </w:t>
      </w:r>
      <w:r w:rsidRPr="0069370D">
        <w:rPr>
          <w:rFonts w:ascii="Times New Roman" w:hAnsi="Times New Roman" w:eastAsia="Times New Roman" w:cs="Times New Roman"/>
          <w:highlight w:val="yellow"/>
          <w:lang w:val="en-US"/>
        </w:rPr>
        <w:t>The information details a variety of factors, including demographic profiles, credit limitations, payment histories, and monthly bill statements</w:t>
      </w:r>
      <w:r w:rsidRPr="7A2A0885">
        <w:rPr>
          <w:rFonts w:ascii="Times New Roman" w:hAnsi="Times New Roman" w:eastAsia="Times New Roman" w:cs="Times New Roman"/>
          <w:lang w:val="en-US"/>
        </w:rPr>
        <w:t xml:space="preserve">. The central focus of the data is on individuals who were either </w:t>
      </w:r>
      <w:r w:rsidRPr="0069370D">
        <w:rPr>
          <w:rFonts w:ascii="Times New Roman" w:hAnsi="Times New Roman" w:eastAsia="Times New Roman" w:cs="Times New Roman"/>
          <w:highlight w:val="yellow"/>
          <w:lang w:val="en-US"/>
        </w:rPr>
        <w:t>significantly overdue on their payments or failed to settle their accounts entirely</w:t>
      </w:r>
      <w:r w:rsidRPr="7A2A0885">
        <w:rPr>
          <w:rFonts w:ascii="Times New Roman" w:hAnsi="Times New Roman" w:eastAsia="Times New Roman" w:cs="Times New Roman"/>
          <w:lang w:val="en-US"/>
        </w:rPr>
        <w:t>.</w:t>
      </w:r>
    </w:p>
    <w:p w:rsidRPr="0069370D" w:rsidR="00E74DF1" w:rsidP="0069370D" w:rsidRDefault="0DBC6697" w14:paraId="7C5C7014" w14:textId="74161839">
      <w:pPr>
        <w:spacing w:before="240" w:after="240" w:line="240" w:lineRule="auto"/>
        <w:ind w:firstLine="708"/>
        <w:rPr>
          <w:rFonts w:ascii="Times New Roman" w:hAnsi="Times New Roman" w:eastAsia="Times New Roman" w:cs="Times New Roman"/>
          <w:lang w:val="en-US"/>
        </w:rPr>
      </w:pPr>
      <w:r w:rsidRPr="4441B82F" w:rsidR="0DBC6697">
        <w:rPr>
          <w:rFonts w:ascii="Times New Roman" w:hAnsi="Times New Roman" w:eastAsia="Times New Roman" w:cs="Times New Roman"/>
          <w:lang w:val="en-US"/>
        </w:rPr>
        <w:t xml:space="preserve">The dataset includes 25 unique features, such as client IDs, credit limits, sex, level of education, marriage status, ages, billing statement balances, and payment amounts. The target variable indicates whether or not the customer is anticipated to miss their next payment. Regarding the feature LIMIT_BAL (Amount of given credit in NT dollars), the data exhibits significant variance: while the average value is 167,484 NTD, the maximum value is 1,000,000 NTD, resulting in an unusually large standard deviation. These extreme values were intentionally retained as they are not anomalies </w:t>
      </w:r>
      <w:r w:rsidRPr="4441B82F" w:rsidR="0DBC6697">
        <w:rPr>
          <w:rFonts w:ascii="Times New Roman" w:hAnsi="Times New Roman" w:eastAsia="Times New Roman" w:cs="Times New Roman"/>
          <w:highlight w:val="yellow"/>
          <w:lang w:val="en-US"/>
        </w:rPr>
        <w:t>but rather represent vital information, necessary for the model to accurately assess the full range of financial risk.</w:t>
      </w:r>
    </w:p>
    <w:p w:rsidR="04BDEE4F" w:rsidP="4441B82F" w:rsidRDefault="04BDEE4F" w14:paraId="77C96D8A" w14:textId="00C45959">
      <w:pPr>
        <w:pStyle w:val="Normal"/>
        <w:spacing w:before="240" w:after="240" w:line="240" w:lineRule="auto"/>
        <w:rPr>
          <w:rFonts w:ascii="Times New Roman" w:hAnsi="Times New Roman" w:eastAsia="Times New Roman" w:cs="Times New Roman"/>
          <w:color w:val="1F1F1F"/>
          <w:sz w:val="28"/>
          <w:szCs w:val="28"/>
          <w:lang w:val="en-US"/>
        </w:rPr>
      </w:pPr>
      <w:r w:rsidRPr="4441B82F" w:rsidR="04BDEE4F">
        <w:rPr>
          <w:rFonts w:ascii="Times New Roman" w:hAnsi="Times New Roman" w:eastAsia="Times New Roman" w:cs="Times New Roman"/>
          <w:color w:val="1F1F1F"/>
          <w:sz w:val="28"/>
          <w:szCs w:val="28"/>
          <w:lang w:val="en-US"/>
        </w:rPr>
        <w:t>3.1.</w:t>
      </w:r>
      <w:r w:rsidRPr="4441B82F" w:rsidR="353663AA">
        <w:rPr>
          <w:rFonts w:ascii="Times New Roman" w:hAnsi="Times New Roman" w:eastAsia="Times New Roman" w:cs="Times New Roman"/>
          <w:color w:val="1F1F1F"/>
          <w:sz w:val="28"/>
          <w:szCs w:val="28"/>
          <w:lang w:val="en-US"/>
        </w:rPr>
        <w:t>2</w:t>
      </w:r>
      <w:r w:rsidRPr="4441B82F" w:rsidR="04BDEE4F">
        <w:rPr>
          <w:rFonts w:ascii="Times New Roman" w:hAnsi="Times New Roman" w:eastAsia="Times New Roman" w:cs="Times New Roman"/>
          <w:color w:val="1F1F1F"/>
          <w:sz w:val="28"/>
          <w:szCs w:val="28"/>
          <w:lang w:val="en-US"/>
        </w:rPr>
        <w:t>.2 Data Preprocessing</w:t>
      </w:r>
    </w:p>
    <w:p w:rsidR="04BDEE4F" w:rsidP="00E74DF1" w:rsidRDefault="0DBC6697" w14:paraId="219F9961" w14:textId="5607CE16">
      <w:pPr>
        <w:spacing w:before="240" w:after="240" w:line="240" w:lineRule="auto"/>
        <w:ind w:firstLine="708"/>
        <w:rPr>
          <w:rFonts w:ascii="Times New Roman" w:hAnsi="Times New Roman" w:eastAsia="Times New Roman" w:cs="Times New Roman"/>
          <w:lang w:val="en-US"/>
        </w:rPr>
      </w:pPr>
      <w:r w:rsidRPr="4441B82F" w:rsidR="0DBC6697">
        <w:rPr>
          <w:rFonts w:ascii="Times New Roman" w:hAnsi="Times New Roman" w:eastAsia="Times New Roman" w:cs="Times New Roman"/>
          <w:lang w:val="en-US"/>
        </w:rPr>
        <w:t>A</w:t>
      </w:r>
      <w:r w:rsidRPr="4441B82F" w:rsidR="34252A02">
        <w:rPr>
          <w:rFonts w:ascii="Times New Roman" w:hAnsi="Times New Roman" w:eastAsia="Times New Roman" w:cs="Times New Roman"/>
          <w:lang w:val="en-US"/>
        </w:rPr>
        <w:t>n</w:t>
      </w:r>
      <w:r w:rsidRPr="4441B82F" w:rsidR="0DBC6697">
        <w:rPr>
          <w:rFonts w:ascii="Times New Roman" w:hAnsi="Times New Roman" w:eastAsia="Times New Roman" w:cs="Times New Roman"/>
          <w:lang w:val="en-US"/>
        </w:rPr>
        <w:t xml:space="preserve"> in</w:t>
      </w:r>
      <w:r w:rsidRPr="4441B82F" w:rsidR="40FEE87D">
        <w:rPr>
          <w:rFonts w:ascii="Times New Roman" w:hAnsi="Times New Roman" w:eastAsia="Times New Roman" w:cs="Times New Roman"/>
          <w:lang w:val="en-US"/>
        </w:rPr>
        <w:t>i</w:t>
      </w:r>
      <w:r w:rsidRPr="4441B82F" w:rsidR="0DBC6697">
        <w:rPr>
          <w:rFonts w:ascii="Times New Roman" w:hAnsi="Times New Roman" w:eastAsia="Times New Roman" w:cs="Times New Roman"/>
          <w:lang w:val="en-US"/>
        </w:rPr>
        <w:t xml:space="preserve">tial discovery was that no feature contained missing data. However, the dataset presented a few structural inconsistencies. </w:t>
      </w:r>
      <w:r w:rsidRPr="4441B82F" w:rsidR="1EB8E6D0">
        <w:rPr>
          <w:rFonts w:ascii="Times New Roman" w:hAnsi="Times New Roman" w:eastAsia="Times New Roman" w:cs="Times New Roman"/>
          <w:lang w:val="en-US"/>
        </w:rPr>
        <w:t xml:space="preserve">Initially, 68 records were excluded as they were identified as duplicates. </w:t>
      </w:r>
      <w:r w:rsidRPr="4441B82F" w:rsidR="0DBC6697">
        <w:rPr>
          <w:rFonts w:ascii="Times New Roman" w:hAnsi="Times New Roman" w:eastAsia="Times New Roman" w:cs="Times New Roman"/>
          <w:lang w:val="en-US"/>
        </w:rPr>
        <w:t>Specifically, some categorical features contained undocumented category numbers that had to be addressed. Records associated with these uninformative categories were excluded from the dataset, resulting in the final dataset containing 29,566 records. Following this cleaning step, the relevant categorical features were transformed using One-Hot Encoding to convert them into a numerical format suitable for the Support Vector Machine (SVM) algorithm</w:t>
      </w:r>
      <w:r w:rsidRPr="4441B82F" w:rsidR="00FB2260">
        <w:rPr>
          <w:rFonts w:ascii="Times New Roman" w:hAnsi="Times New Roman" w:eastAsia="Times New Roman" w:cs="Times New Roman"/>
          <w:lang w:val="en-US"/>
        </w:rPr>
        <w:t>.</w:t>
      </w:r>
    </w:p>
    <w:p w:rsidR="4441B82F" w:rsidP="4441B82F" w:rsidRDefault="4441B82F" w14:paraId="78E0C9D0" w14:textId="48C75F0F">
      <w:pPr>
        <w:spacing w:before="240" w:after="240" w:line="240" w:lineRule="auto"/>
        <w:rPr>
          <w:rFonts w:ascii="Times New Roman" w:hAnsi="Times New Roman" w:eastAsia="Times New Roman" w:cs="Times New Roman"/>
          <w:sz w:val="32"/>
          <w:szCs w:val="32"/>
        </w:rPr>
      </w:pPr>
    </w:p>
    <w:p w:rsidR="4944D080" w:rsidP="4441B82F" w:rsidRDefault="4944D080" w14:paraId="4100AACA" w14:textId="4245A2BA">
      <w:pPr>
        <w:spacing w:before="240" w:after="240" w:line="240" w:lineRule="auto"/>
        <w:rPr>
          <w:rFonts w:ascii="Times New Roman" w:hAnsi="Times New Roman" w:eastAsia="Times New Roman" w:cs="Times New Roman"/>
          <w:sz w:val="32"/>
          <w:szCs w:val="32"/>
        </w:rPr>
      </w:pPr>
      <w:r w:rsidRPr="4441B82F" w:rsidR="4944D080">
        <w:rPr>
          <w:rFonts w:ascii="Times New Roman" w:hAnsi="Times New Roman" w:eastAsia="Times New Roman" w:cs="Times New Roman"/>
          <w:sz w:val="32"/>
          <w:szCs w:val="32"/>
        </w:rPr>
        <w:t xml:space="preserve">3.1.3. </w:t>
      </w:r>
      <w:r w:rsidRPr="4441B82F" w:rsidR="4944D080">
        <w:rPr>
          <w:rFonts w:ascii="Times New Roman" w:hAnsi="Times New Roman" w:eastAsia="Times New Roman" w:cs="Times New Roman"/>
          <w:sz w:val="32"/>
          <w:szCs w:val="32"/>
        </w:rPr>
        <w:t>Dataset</w:t>
      </w:r>
      <w:r w:rsidRPr="4441B82F" w:rsidR="4944D080">
        <w:rPr>
          <w:rFonts w:ascii="Times New Roman" w:hAnsi="Times New Roman" w:eastAsia="Times New Roman" w:cs="Times New Roman"/>
          <w:sz w:val="32"/>
          <w:szCs w:val="32"/>
        </w:rPr>
        <w:t xml:space="preserve"> C: [HCV </w:t>
      </w:r>
      <w:r w:rsidRPr="4441B82F" w:rsidR="4944D080">
        <w:rPr>
          <w:rFonts w:ascii="Times New Roman" w:hAnsi="Times New Roman" w:eastAsia="Times New Roman" w:cs="Times New Roman"/>
          <w:sz w:val="32"/>
          <w:szCs w:val="32"/>
        </w:rPr>
        <w:t>Data</w:t>
      </w:r>
      <w:r w:rsidRPr="4441B82F" w:rsidR="635392BF">
        <w:rPr>
          <w:rFonts w:ascii="Times New Roman" w:hAnsi="Times New Roman" w:eastAsia="Times New Roman" w:cs="Times New Roman"/>
          <w:sz w:val="32"/>
          <w:szCs w:val="32"/>
        </w:rPr>
        <w:t>set</w:t>
      </w:r>
      <w:r w:rsidRPr="4441B82F" w:rsidR="4944D080">
        <w:rPr>
          <w:rFonts w:ascii="Times New Roman" w:hAnsi="Times New Roman" w:eastAsia="Times New Roman" w:cs="Times New Roman"/>
          <w:sz w:val="32"/>
          <w:szCs w:val="32"/>
        </w:rPr>
        <w:t>]</w:t>
      </w:r>
    </w:p>
    <w:p w:rsidR="24DA946B" w:rsidP="00E74DF1" w:rsidRDefault="24DA946B" w14:paraId="297C9A1F" w14:textId="0BD804B2">
      <w:pPr>
        <w:spacing w:before="240" w:after="240" w:line="240" w:lineRule="auto"/>
        <w:rPr>
          <w:rFonts w:ascii="Times New Roman" w:hAnsi="Times New Roman" w:eastAsia="Times New Roman" w:cs="Times New Roman"/>
          <w:sz w:val="28"/>
          <w:szCs w:val="28"/>
          <w:lang w:val="en-US"/>
        </w:rPr>
      </w:pPr>
      <w:r w:rsidRPr="7B721707">
        <w:rPr>
          <w:rFonts w:ascii="Times New Roman" w:hAnsi="Times New Roman" w:eastAsia="Times New Roman" w:cs="Times New Roman"/>
          <w:sz w:val="28"/>
          <w:szCs w:val="28"/>
          <w:lang w:val="en-US"/>
        </w:rPr>
        <w:t xml:space="preserve">3.1.3.1 </w:t>
      </w:r>
      <w:r w:rsidRPr="7B721707" w:rsidR="2087BD58">
        <w:rPr>
          <w:rFonts w:ascii="Times New Roman" w:hAnsi="Times New Roman" w:eastAsia="Times New Roman" w:cs="Times New Roman"/>
          <w:sz w:val="28"/>
          <w:szCs w:val="28"/>
          <w:lang w:val="en-US"/>
        </w:rPr>
        <w:t>Dataset description</w:t>
      </w:r>
    </w:p>
    <w:p w:rsidR="165C30A7" w:rsidP="4441B82F" w:rsidRDefault="165C30A7" w14:paraId="085C7DB0" w14:textId="61DBACCD">
      <w:pPr>
        <w:spacing w:before="240" w:after="240" w:line="240" w:lineRule="auto"/>
        <w:ind w:firstLine="708"/>
        <w:rPr>
          <w:rFonts w:ascii="Times New Roman" w:hAnsi="Times New Roman" w:eastAsia="Times New Roman" w:cs="Times New Roman"/>
          <w:lang w:val="en-US"/>
        </w:rPr>
      </w:pPr>
      <w:r w:rsidRPr="4441B82F" w:rsidR="165C30A7">
        <w:rPr>
          <w:rFonts w:ascii="Times New Roman" w:hAnsi="Times New Roman" w:eastAsia="Times New Roman" w:cs="Times New Roman"/>
          <w:lang w:val="en-US"/>
        </w:rPr>
        <w:t xml:space="preserve">This data </w:t>
      </w:r>
      <w:r w:rsidRPr="4441B82F" w:rsidR="165C30A7">
        <w:rPr>
          <w:rFonts w:ascii="Times New Roman" w:hAnsi="Times New Roman" w:eastAsia="Times New Roman" w:cs="Times New Roman"/>
          <w:lang w:val="en-US"/>
        </w:rPr>
        <w:t>utilizes</w:t>
      </w:r>
      <w:r w:rsidRPr="4441B82F" w:rsidR="165C30A7">
        <w:rPr>
          <w:rFonts w:ascii="Times New Roman" w:hAnsi="Times New Roman" w:eastAsia="Times New Roman" w:cs="Times New Roman"/>
          <w:lang w:val="en-US"/>
        </w:rPr>
        <w:t xml:space="preserve"> The UCI HCV dataset</w:t>
      </w:r>
      <w:r w:rsidRPr="4441B82F" w:rsidR="4AFBFE27">
        <w:rPr>
          <w:rFonts w:ascii="Times New Roman" w:hAnsi="Times New Roman" w:eastAsia="Times New Roman" w:cs="Times New Roman"/>
          <w:lang w:val="en-US"/>
        </w:rPr>
        <w:t xml:space="preserve"> [7]</w:t>
      </w:r>
      <w:r w:rsidRPr="4441B82F" w:rsidR="165C30A7">
        <w:rPr>
          <w:rFonts w:ascii="Times New Roman" w:hAnsi="Times New Roman" w:eastAsia="Times New Roman" w:cs="Times New Roman"/>
          <w:lang w:val="en-US"/>
        </w:rPr>
        <w:t xml:space="preserve">. For this experiment, the research focuses on decision-making based on patient health status. The dataset </w:t>
      </w:r>
      <w:r w:rsidRPr="4441B82F" w:rsidR="165C30A7">
        <w:rPr>
          <w:rFonts w:ascii="Times New Roman" w:hAnsi="Times New Roman" w:eastAsia="Times New Roman" w:cs="Times New Roman"/>
          <w:lang w:val="en-US"/>
        </w:rPr>
        <w:t>comprises</w:t>
      </w:r>
      <w:r w:rsidRPr="4441B82F" w:rsidR="165C30A7">
        <w:rPr>
          <w:rFonts w:ascii="Times New Roman" w:hAnsi="Times New Roman" w:eastAsia="Times New Roman" w:cs="Times New Roman"/>
          <w:lang w:val="en-US"/>
        </w:rPr>
        <w:t xml:space="preserve"> demographic and biochemical laboratory test data for 615 patients at </w:t>
      </w:r>
      <w:r w:rsidRPr="4441B82F" w:rsidR="165C30A7">
        <w:rPr>
          <w:rFonts w:ascii="Times New Roman" w:hAnsi="Times New Roman" w:eastAsia="Times New Roman" w:cs="Times New Roman"/>
          <w:lang w:val="en-US"/>
        </w:rPr>
        <w:t>different stages</w:t>
      </w:r>
      <w:r w:rsidRPr="4441B82F" w:rsidR="165C30A7">
        <w:rPr>
          <w:rFonts w:ascii="Times New Roman" w:hAnsi="Times New Roman" w:eastAsia="Times New Roman" w:cs="Times New Roman"/>
          <w:lang w:val="en-US"/>
        </w:rPr>
        <w:t xml:space="preserve"> of HCV infection. It includes thirteen features, consisting of twelve input features such as Age, Sex, various proteins (e.g., Albumin), compounds (e.g., Bilirubin), and enzymes (e.g., Aspartate Aminotransferase, Alkaline Phosphatase), alongside other blood biometrics. The Category </w:t>
      </w:r>
      <w:r w:rsidRPr="4441B82F" w:rsidR="165C30A7">
        <w:rPr>
          <w:rFonts w:ascii="Times New Roman" w:hAnsi="Times New Roman" w:eastAsia="Times New Roman" w:cs="Times New Roman"/>
          <w:lang w:val="en-US"/>
        </w:rPr>
        <w:t>feature</w:t>
      </w:r>
      <w:r w:rsidRPr="4441B82F" w:rsidR="165C30A7">
        <w:rPr>
          <w:rFonts w:ascii="Times New Roman" w:hAnsi="Times New Roman" w:eastAsia="Times New Roman" w:cs="Times New Roman"/>
          <w:lang w:val="en-US"/>
        </w:rPr>
        <w:t xml:space="preserve"> functions as the target class and </w:t>
      </w:r>
      <w:r w:rsidRPr="4441B82F" w:rsidR="040131D2">
        <w:rPr>
          <w:rFonts w:ascii="Times New Roman" w:hAnsi="Times New Roman" w:eastAsia="Times New Roman" w:cs="Times New Roman"/>
          <w:lang w:val="en-US"/>
        </w:rPr>
        <w:t>encompases</w:t>
      </w:r>
      <w:r w:rsidRPr="4441B82F" w:rsidR="040131D2">
        <w:rPr>
          <w:rFonts w:ascii="Times New Roman" w:hAnsi="Times New Roman" w:eastAsia="Times New Roman" w:cs="Times New Roman"/>
          <w:lang w:val="en-US"/>
        </w:rPr>
        <w:t xml:space="preserve"> </w:t>
      </w:r>
      <w:r w:rsidRPr="4441B82F" w:rsidR="165C30A7">
        <w:rPr>
          <w:rFonts w:ascii="Times New Roman" w:hAnsi="Times New Roman" w:eastAsia="Times New Roman" w:cs="Times New Roman"/>
          <w:lang w:val="en-US"/>
        </w:rPr>
        <w:t xml:space="preserve">five diagnostic labels: 0 (Blood Donor), 1 (Suspect Blood Donor), 2 (Hepatitis), 3 (Fibrosis), and 4 (Cirrhosis). To convert this into a binary classification problem for </w:t>
      </w:r>
      <w:r w:rsidRPr="4441B82F" w:rsidR="165C30A7">
        <w:rPr>
          <w:rFonts w:ascii="Times New Roman" w:hAnsi="Times New Roman" w:eastAsia="Times New Roman" w:cs="Times New Roman"/>
          <w:lang w:val="en-US"/>
        </w:rPr>
        <w:t>identifying</w:t>
      </w:r>
      <w:r w:rsidRPr="4441B82F" w:rsidR="165C30A7">
        <w:rPr>
          <w:rFonts w:ascii="Times New Roman" w:hAnsi="Times New Roman" w:eastAsia="Times New Roman" w:cs="Times New Roman"/>
          <w:lang w:val="en-US"/>
        </w:rPr>
        <w:t xml:space="preserve"> patients as healthy or unhealthy, the first and second categories were assigned as healthy, and the remaining three categories were assigned as diagnosed.</w:t>
      </w:r>
    </w:p>
    <w:p w:rsidR="5B8AE721" w:rsidP="00E74DF1" w:rsidRDefault="5B8AE721" w14:paraId="245D2094" w14:textId="52219E07">
      <w:pPr>
        <w:spacing w:before="240" w:after="240" w:line="240" w:lineRule="auto"/>
        <w:rPr>
          <w:rFonts w:ascii="Times New Roman" w:hAnsi="Times New Roman" w:eastAsia="Times New Roman" w:cs="Times New Roman"/>
          <w:color w:val="1F1F1F"/>
          <w:sz w:val="28"/>
          <w:szCs w:val="28"/>
          <w:lang w:val="en-US"/>
        </w:rPr>
      </w:pPr>
      <w:r w:rsidRPr="679CD8AE">
        <w:rPr>
          <w:rFonts w:ascii="Times New Roman" w:hAnsi="Times New Roman" w:eastAsia="Times New Roman" w:cs="Times New Roman"/>
          <w:color w:val="1F1F1F"/>
          <w:sz w:val="28"/>
          <w:szCs w:val="28"/>
          <w:lang w:val="en-US"/>
        </w:rPr>
        <w:t xml:space="preserve">3.1.3.2 Data Preprocessing </w:t>
      </w:r>
    </w:p>
    <w:p w:rsidR="35C8FE07" w:rsidP="00E74DF1" w:rsidRDefault="72928936" w14:paraId="4C29A7C9" w14:textId="07783F58">
      <w:pPr>
        <w:spacing w:before="240"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 xml:space="preserve">Several biochemical markers, including ALB, ALP, ALT, CHOL, and PROT, exhibited notable levels of missing data, a factor critical to robust data preparation and ensuring model resilience. To address these absent values—specifically the recorded missingness in ALB (0.16%), </w:t>
      </w:r>
      <w:r w:rsidRPr="7A2A0885" w:rsidR="77D4D5B5">
        <w:rPr>
          <w:rFonts w:ascii="Times New Roman" w:hAnsi="Times New Roman" w:eastAsia="Times New Roman" w:cs="Times New Roman"/>
          <w:lang w:val="en-US"/>
        </w:rPr>
        <w:t xml:space="preserve">ALT (0.16%), </w:t>
      </w:r>
      <w:r w:rsidRPr="7A2A0885" w:rsidR="0AEDC974">
        <w:rPr>
          <w:rFonts w:ascii="Times New Roman" w:hAnsi="Times New Roman" w:eastAsia="Times New Roman" w:cs="Times New Roman"/>
          <w:lang w:val="en-US"/>
        </w:rPr>
        <w:t xml:space="preserve">PROT (0.16%), </w:t>
      </w:r>
      <w:r w:rsidRPr="7A2A0885" w:rsidR="77D4D5B5">
        <w:rPr>
          <w:rFonts w:ascii="Times New Roman" w:hAnsi="Times New Roman" w:eastAsia="Times New Roman" w:cs="Times New Roman"/>
          <w:lang w:val="en-US"/>
        </w:rPr>
        <w:t>CHOL (1.63%)</w:t>
      </w:r>
      <w:r w:rsidRPr="7A2A0885" w:rsidR="5B509A29">
        <w:rPr>
          <w:rFonts w:ascii="Times New Roman" w:hAnsi="Times New Roman" w:eastAsia="Times New Roman" w:cs="Times New Roman"/>
          <w:lang w:val="en-US"/>
        </w:rPr>
        <w:t xml:space="preserve"> and </w:t>
      </w:r>
      <w:r w:rsidRPr="7A2A0885">
        <w:rPr>
          <w:rFonts w:ascii="Times New Roman" w:hAnsi="Times New Roman" w:eastAsia="Times New Roman" w:cs="Times New Roman"/>
          <w:lang w:val="en-US"/>
        </w:rPr>
        <w:t>ALP (2.93%)</w:t>
      </w:r>
      <w:r w:rsidRPr="7A2A0885" w:rsidR="68EE5EDA">
        <w:rPr>
          <w:rFonts w:ascii="Times New Roman" w:hAnsi="Times New Roman" w:eastAsia="Times New Roman" w:cs="Times New Roman"/>
          <w:lang w:val="en-US"/>
        </w:rPr>
        <w:t xml:space="preserve"> </w:t>
      </w:r>
      <w:r w:rsidRPr="7A2A0885">
        <w:rPr>
          <w:rFonts w:ascii="Times New Roman" w:hAnsi="Times New Roman" w:eastAsia="Times New Roman" w:cs="Times New Roman"/>
          <w:lang w:val="en-US"/>
        </w:rPr>
        <w:t xml:space="preserve">a </w:t>
      </w:r>
      <w:r w:rsidRPr="7A2A0885" w:rsidR="5EAA16A4">
        <w:rPr>
          <w:rFonts w:ascii="Times New Roman" w:hAnsi="Times New Roman" w:eastAsia="Times New Roman" w:cs="Times New Roman"/>
          <w:lang w:val="en-US"/>
        </w:rPr>
        <w:t xml:space="preserve">mode </w:t>
      </w:r>
      <w:r w:rsidRPr="7A2A0885">
        <w:rPr>
          <w:rFonts w:ascii="Times New Roman" w:hAnsi="Times New Roman" w:eastAsia="Times New Roman" w:cs="Times New Roman"/>
          <w:lang w:val="en-US"/>
        </w:rPr>
        <w:t xml:space="preserve">imputation methodology </w:t>
      </w:r>
      <w:r w:rsidRPr="7A2A0885">
        <w:rPr>
          <w:rFonts w:ascii="Times New Roman" w:hAnsi="Times New Roman" w:eastAsia="Times New Roman" w:cs="Times New Roman"/>
          <w:lang w:val="en-US"/>
        </w:rPr>
        <w:lastRenderedPageBreak/>
        <w:t xml:space="preserve">was applied. </w:t>
      </w:r>
      <w:r w:rsidRPr="7A2A0885" w:rsidR="6089DA4F">
        <w:rPr>
          <w:rFonts w:ascii="Times New Roman" w:hAnsi="Times New Roman" w:eastAsia="Times New Roman" w:cs="Times New Roman"/>
          <w:color w:val="1F1F1F"/>
          <w:lang w:val="en-US"/>
        </w:rPr>
        <w:t xml:space="preserve"> </w:t>
      </w:r>
      <w:r w:rsidRPr="7A2A0885" w:rsidR="1AE62625">
        <w:rPr>
          <w:rFonts w:ascii="Times New Roman" w:hAnsi="Times New Roman" w:eastAsia="Times New Roman" w:cs="Times New Roman"/>
          <w:lang w:val="en-US"/>
        </w:rPr>
        <w:t>For every feature with missing data, the most frequent value (the mode) calculated from the available instances was used for replacement.</w:t>
      </w:r>
    </w:p>
    <w:tbl>
      <w:tblPr>
        <w:tblStyle w:val="PlainTable4"/>
        <w:tblW w:w="0" w:type="auto"/>
        <w:tblLook w:val="06A0" w:firstRow="1" w:lastRow="0" w:firstColumn="1" w:lastColumn="0" w:noHBand="1" w:noVBand="1"/>
      </w:tblPr>
      <w:tblGrid>
        <w:gridCol w:w="4404"/>
        <w:gridCol w:w="4404"/>
      </w:tblGrid>
      <w:tr w:rsidR="679CD8AE" w:rsidTr="7B721707" w14:paraId="30DD07EC" w14:textId="77777777">
        <w:trPr>
          <w:cnfStyle w:val="100000000000" w:firstRow="1" w:lastRow="0" w:firstColumn="0" w:lastColumn="0" w:oddVBand="0" w:evenVBand="0" w:oddHBand="0" w:evenHBand="0" w:firstRowFirstColumn="0" w:firstRowLastColumn="0" w:lastRowFirstColumn="0" w:lastRowLastColumn="0"/>
          <w:trHeight w:val="4185"/>
        </w:trPr>
        <w:tc>
          <w:tcPr>
            <w:cnfStyle w:val="001000000000" w:firstRow="0" w:lastRow="0" w:firstColumn="1" w:lastColumn="0" w:oddVBand="0" w:evenVBand="0" w:oddHBand="0" w:evenHBand="0" w:firstRowFirstColumn="0" w:firstRowLastColumn="0" w:lastRowFirstColumn="0" w:lastRowLastColumn="0"/>
            <w:tcW w:w="4395" w:type="dxa"/>
          </w:tcPr>
          <w:p w:rsidR="514755F6" w:rsidP="00E74DF1" w:rsidRDefault="60A9075B" w14:paraId="641D3014" w14:textId="32D326F5">
            <w:pPr>
              <w:rPr>
                <w:b w:val="0"/>
                <w:bCs w:val="0"/>
                <w:color w:val="FFFFFF" w:themeColor="background1"/>
              </w:rPr>
            </w:pPr>
            <w:r>
              <w:rPr>
                <w:noProof/>
              </w:rPr>
              <w:drawing>
                <wp:inline distT="0" distB="0" distL="0" distR="0" wp14:anchorId="04773522" wp14:editId="4F70F385">
                  <wp:extent cx="2659571" cy="2814672"/>
                  <wp:effectExtent l="0" t="0" r="0" b="0"/>
                  <wp:docPr id="1462997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74569" name="Picture 549674569"/>
                          <pic:cNvPicPr/>
                        </pic:nvPicPr>
                        <pic:blipFill>
                          <a:blip r:embed="rId6">
                            <a:extLst>
                              <a:ext uri="{28A0092B-C50C-407E-A947-70E740481C1C}">
                                <a14:useLocalDpi xmlns:a14="http://schemas.microsoft.com/office/drawing/2010/main"/>
                              </a:ext>
                            </a:extLst>
                          </a:blip>
                          <a:stretch>
                            <a:fillRect/>
                          </a:stretch>
                        </pic:blipFill>
                        <pic:spPr>
                          <a:xfrm>
                            <a:off x="0" y="0"/>
                            <a:ext cx="2659571" cy="2814672"/>
                          </a:xfrm>
                          <a:prstGeom prst="rect">
                            <a:avLst/>
                          </a:prstGeom>
                        </pic:spPr>
                      </pic:pic>
                    </a:graphicData>
                  </a:graphic>
                </wp:inline>
              </w:drawing>
            </w:r>
          </w:p>
        </w:tc>
        <w:tc>
          <w:tcPr>
            <w:tcW w:w="4395" w:type="dxa"/>
          </w:tcPr>
          <w:p w:rsidR="514755F6" w:rsidP="00E74DF1" w:rsidRDefault="60A9075B" w14:paraId="2B14A628" w14:textId="31D233B5">
            <w:pPr>
              <w:cnfStyle w:val="100000000000" w:firstRow="1" w:lastRow="0" w:firstColumn="0" w:lastColumn="0" w:oddVBand="0" w:evenVBand="0" w:oddHBand="0" w:evenHBand="0" w:firstRowFirstColumn="0" w:firstRowLastColumn="0" w:lastRowFirstColumn="0" w:lastRowLastColumn="0"/>
              <w:rPr>
                <w:color w:val="FFFFFF" w:themeColor="background1"/>
              </w:rPr>
            </w:pPr>
            <w:r>
              <w:rPr>
                <w:noProof/>
              </w:rPr>
              <w:drawing>
                <wp:inline distT="0" distB="0" distL="0" distR="0" wp14:anchorId="440BB94B" wp14:editId="1471FD23">
                  <wp:extent cx="2659571" cy="2832542"/>
                  <wp:effectExtent l="0" t="0" r="0" b="0"/>
                  <wp:docPr id="1607881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32186" name="Picture 2016532186"/>
                          <pic:cNvPicPr/>
                        </pic:nvPicPr>
                        <pic:blipFill>
                          <a:blip r:embed="rId7">
                            <a:extLst>
                              <a:ext uri="{28A0092B-C50C-407E-A947-70E740481C1C}">
                                <a14:useLocalDpi xmlns:a14="http://schemas.microsoft.com/office/drawing/2010/main"/>
                              </a:ext>
                            </a:extLst>
                          </a:blip>
                          <a:stretch>
                            <a:fillRect/>
                          </a:stretch>
                        </pic:blipFill>
                        <pic:spPr>
                          <a:xfrm>
                            <a:off x="0" y="0"/>
                            <a:ext cx="2659571" cy="2832542"/>
                          </a:xfrm>
                          <a:prstGeom prst="rect">
                            <a:avLst/>
                          </a:prstGeom>
                        </pic:spPr>
                      </pic:pic>
                    </a:graphicData>
                  </a:graphic>
                </wp:inline>
              </w:drawing>
            </w:r>
          </w:p>
        </w:tc>
      </w:tr>
    </w:tbl>
    <w:p w:rsidR="243BF7F0" w:rsidP="00E74DF1" w:rsidRDefault="243BF7F0" w14:paraId="7C18BA2D" w14:textId="475A5D31">
      <w:pPr>
        <w:spacing w:before="240" w:after="240" w:line="240" w:lineRule="auto"/>
        <w:rPr>
          <w:rFonts w:ascii="Times New Roman" w:hAnsi="Times New Roman" w:eastAsia="Times New Roman" w:cs="Times New Roman"/>
        </w:rPr>
      </w:pPr>
      <w:r w:rsidRPr="7B721707">
        <w:rPr>
          <w:rFonts w:ascii="Times New Roman" w:hAnsi="Times New Roman" w:eastAsia="Times New Roman" w:cs="Times New Roman"/>
        </w:rPr>
        <w:t xml:space="preserve">      Figure </w:t>
      </w:r>
      <w:r w:rsidRPr="7B721707" w:rsidR="58EA62D1">
        <w:rPr>
          <w:rFonts w:ascii="Times New Roman" w:hAnsi="Times New Roman" w:eastAsia="Times New Roman" w:cs="Times New Roman"/>
        </w:rPr>
        <w:t>2</w:t>
      </w:r>
      <w:r w:rsidRPr="7B721707">
        <w:rPr>
          <w:rFonts w:ascii="Times New Roman" w:hAnsi="Times New Roman" w:eastAsia="Times New Roman" w:cs="Times New Roman"/>
        </w:rPr>
        <w:t>: Comparison of Feature Distributions Before and After Outlier Mitigation</w:t>
      </w:r>
    </w:p>
    <w:p w:rsidR="139EA15C" w:rsidP="00E74DF1" w:rsidRDefault="763E2B0D" w14:paraId="6E21E00C" w14:textId="324BC449">
      <w:pPr>
        <w:spacing w:before="240" w:after="240" w:line="240" w:lineRule="auto"/>
        <w:ind w:firstLine="708"/>
        <w:rPr>
          <w:rFonts w:ascii="Times New Roman" w:hAnsi="Times New Roman" w:eastAsia="Times New Roman" w:cs="Times New Roman"/>
          <w:color w:val="1F1F1F"/>
          <w:lang w:val="en-US"/>
        </w:rPr>
      </w:pPr>
      <w:r w:rsidRPr="4441B82F" w:rsidR="763E2B0D">
        <w:rPr>
          <w:rFonts w:ascii="Times New Roman" w:hAnsi="Times New Roman" w:eastAsia="Times New Roman" w:cs="Times New Roman"/>
        </w:rPr>
        <w:t xml:space="preserve"> </w:t>
      </w:r>
      <w:r w:rsidRPr="4441B82F" w:rsidR="763E2B0D">
        <w:rPr>
          <w:rFonts w:ascii="Times New Roman" w:hAnsi="Times New Roman" w:eastAsia="Times New Roman" w:cs="Times New Roman"/>
          <w:lang w:val="en-US"/>
        </w:rPr>
        <w:t>Outliers were identified using the Interquartile Range (IQR) method, employing a standard threshold multiplier of 1.5 to establish the bounds. The number of detected outliers varied across the features:</w:t>
      </w:r>
      <w:r w:rsidRPr="4441B82F" w:rsidR="763E2B0D">
        <w:rPr>
          <w:rFonts w:ascii="Times New Roman" w:hAnsi="Times New Roman" w:eastAsia="Times New Roman" w:cs="Times New Roman"/>
          <w:color w:val="1F1F1F"/>
          <w:lang w:val="en-US"/>
        </w:rPr>
        <w:t xml:space="preserve"> Age (1 outlier</w:t>
      </w:r>
      <w:proofErr w:type="gramStart"/>
      <w:r w:rsidRPr="4441B82F" w:rsidR="763E2B0D">
        <w:rPr>
          <w:rFonts w:ascii="Times New Roman" w:hAnsi="Times New Roman" w:eastAsia="Times New Roman" w:cs="Times New Roman"/>
          <w:color w:val="1F1F1F"/>
          <w:lang w:val="en-US"/>
        </w:rPr>
        <w:t>),  ALP</w:t>
      </w:r>
      <w:proofErr w:type="gramEnd"/>
      <w:r w:rsidRPr="4441B82F" w:rsidR="763E2B0D">
        <w:rPr>
          <w:rFonts w:ascii="Times New Roman" w:hAnsi="Times New Roman" w:eastAsia="Times New Roman" w:cs="Times New Roman"/>
          <w:color w:val="1F1F1F"/>
          <w:lang w:val="en-US"/>
        </w:rPr>
        <w:t xml:space="preserve"> (10 outliers), CHOL (12 outliers), CREA (12 outliers), PROT (20 outliers), CHE (24 outliers</w:t>
      </w:r>
      <w:proofErr w:type="gramStart"/>
      <w:r w:rsidRPr="4441B82F" w:rsidR="763E2B0D">
        <w:rPr>
          <w:rFonts w:ascii="Times New Roman" w:hAnsi="Times New Roman" w:eastAsia="Times New Roman" w:cs="Times New Roman"/>
          <w:color w:val="1F1F1F"/>
          <w:lang w:val="en-US"/>
        </w:rPr>
        <w:t>),  ALB</w:t>
      </w:r>
      <w:proofErr w:type="gramEnd"/>
      <w:r w:rsidRPr="4441B82F" w:rsidR="763E2B0D">
        <w:rPr>
          <w:rFonts w:ascii="Times New Roman" w:hAnsi="Times New Roman" w:eastAsia="Times New Roman" w:cs="Times New Roman"/>
          <w:color w:val="1F1F1F"/>
          <w:lang w:val="en-US"/>
        </w:rPr>
        <w:t xml:space="preserve"> (27 outliers), ALT (36 outliers), BIL (47 outliers), AST (64 outliers), GGT (65 outliers). </w:t>
      </w:r>
      <w:r w:rsidRPr="4441B82F" w:rsidR="763E2B0D">
        <w:rPr>
          <w:rFonts w:ascii="Times New Roman" w:hAnsi="Times New Roman" w:eastAsia="Times New Roman" w:cs="Times New Roman"/>
          <w:highlight w:val="yellow"/>
          <w:lang w:val="en-US"/>
        </w:rPr>
        <w:t>To mitigate the disproportionate impact</w:t>
      </w:r>
      <w:r w:rsidRPr="4441B82F" w:rsidR="763E2B0D">
        <w:rPr>
          <w:rFonts w:ascii="Times New Roman" w:hAnsi="Times New Roman" w:eastAsia="Times New Roman" w:cs="Times New Roman"/>
          <w:color w:val="1F1F1F"/>
          <w:highlight w:val="yellow"/>
          <w:lang w:val="en-US"/>
        </w:rPr>
        <w:t xml:space="preserve"> of extreme values</w:t>
      </w:r>
      <w:r w:rsidRPr="4441B82F" w:rsidR="763E2B0D">
        <w:rPr>
          <w:rFonts w:ascii="Times New Roman" w:hAnsi="Times New Roman" w:eastAsia="Times New Roman" w:cs="Times New Roman"/>
          <w:color w:val="1F1F1F"/>
          <w:lang w:val="en-US"/>
        </w:rPr>
        <w:t xml:space="preserve"> while </w:t>
      </w:r>
      <w:proofErr w:type="spellStart"/>
      <w:r w:rsidRPr="4441B82F" w:rsidR="763E2B0D">
        <w:rPr>
          <w:rFonts w:ascii="Times New Roman" w:hAnsi="Times New Roman" w:eastAsia="Times New Roman" w:cs="Times New Roman"/>
          <w:color w:val="1F1F1F"/>
          <w:lang w:val="en-US"/>
        </w:rPr>
        <w:t>mentaining</w:t>
      </w:r>
      <w:proofErr w:type="spellEnd"/>
      <w:r w:rsidRPr="4441B82F" w:rsidR="763E2B0D">
        <w:rPr>
          <w:rFonts w:ascii="Times New Roman" w:hAnsi="Times New Roman" w:eastAsia="Times New Roman" w:cs="Times New Roman"/>
          <w:color w:val="1F1F1F"/>
          <w:lang w:val="en-US"/>
        </w:rPr>
        <w:t xml:space="preserve"> the central tendency of the data, outliers were managed by applying class-wise median imputation, computed from non-outlier instances belonging to the respective diagnostic category. </w:t>
      </w:r>
      <w:r w:rsidRPr="4441B82F" w:rsidR="763E2B0D">
        <w:rPr>
          <w:rFonts w:ascii="Times New Roman" w:hAnsi="Times New Roman" w:eastAsia="Times New Roman" w:cs="Times New Roman"/>
          <w:lang w:val="en-US"/>
        </w:rPr>
        <w:t>This involved replacing the detected outliers with the median value calculated exclusively from the non-outlier instances belonging to that specific diagnostic category.</w:t>
      </w:r>
    </w:p>
    <w:p w:rsidR="4441B82F" w:rsidP="4441B82F" w:rsidRDefault="4441B82F" w14:paraId="03E60177" w14:textId="32A7B16A">
      <w:pPr>
        <w:spacing w:before="240" w:after="240" w:line="240" w:lineRule="auto"/>
        <w:rPr>
          <w:rFonts w:ascii="Times New Roman" w:hAnsi="Times New Roman" w:eastAsia="Times New Roman" w:cs="Times New Roman"/>
          <w:sz w:val="32"/>
          <w:szCs w:val="32"/>
        </w:rPr>
      </w:pPr>
    </w:p>
    <w:p w:rsidR="139EA15C" w:rsidP="00E74DF1" w:rsidRDefault="5FEE77E7" w14:paraId="5B1C9F69" w14:textId="1C63C920">
      <w:pPr>
        <w:spacing w:before="240" w:after="240" w:line="240" w:lineRule="auto"/>
        <w:rPr>
          <w:rFonts w:ascii="Times New Roman" w:hAnsi="Times New Roman" w:eastAsia="Times New Roman" w:cs="Times New Roman"/>
          <w:sz w:val="32"/>
          <w:szCs w:val="32"/>
        </w:rPr>
      </w:pPr>
      <w:r w:rsidRPr="7A2A0885">
        <w:rPr>
          <w:rFonts w:ascii="Times New Roman" w:hAnsi="Times New Roman" w:eastAsia="Times New Roman" w:cs="Times New Roman"/>
          <w:sz w:val="32"/>
          <w:szCs w:val="32"/>
        </w:rPr>
        <w:t>3.2 Experimenta</w:t>
      </w:r>
      <w:r w:rsidRPr="7A2A0885" w:rsidR="3AC8D4A9">
        <w:rPr>
          <w:rFonts w:ascii="Times New Roman" w:hAnsi="Times New Roman" w:eastAsia="Times New Roman" w:cs="Times New Roman"/>
          <w:sz w:val="32"/>
          <w:szCs w:val="32"/>
        </w:rPr>
        <w:t>l</w:t>
      </w:r>
      <w:r w:rsidRPr="7A2A0885">
        <w:rPr>
          <w:rFonts w:ascii="Times New Roman" w:hAnsi="Times New Roman" w:eastAsia="Times New Roman" w:cs="Times New Roman"/>
          <w:sz w:val="32"/>
          <w:szCs w:val="32"/>
        </w:rPr>
        <w:t xml:space="preserve"> Setup and SVM </w:t>
      </w:r>
      <w:r w:rsidRPr="7A2A0885" w:rsidR="75D908DA">
        <w:rPr>
          <w:rFonts w:ascii="Times New Roman" w:hAnsi="Times New Roman" w:eastAsia="Times New Roman" w:cs="Times New Roman"/>
          <w:sz w:val="32"/>
          <w:szCs w:val="32"/>
        </w:rPr>
        <w:t>I</w:t>
      </w:r>
      <w:r w:rsidRPr="7A2A0885">
        <w:rPr>
          <w:rFonts w:ascii="Times New Roman" w:hAnsi="Times New Roman" w:eastAsia="Times New Roman" w:cs="Times New Roman"/>
          <w:sz w:val="32"/>
          <w:szCs w:val="32"/>
        </w:rPr>
        <w:t>mplemenetation</w:t>
      </w:r>
    </w:p>
    <w:p w:rsidR="72CF999C" w:rsidP="00E74DF1" w:rsidRDefault="72CF999C" w14:paraId="480576DD" w14:textId="651ECEC7">
      <w:pPr>
        <w:spacing w:after="240" w:line="240" w:lineRule="auto"/>
        <w:ind w:firstLine="708"/>
        <w:rPr>
          <w:rFonts w:ascii="Times New Roman" w:hAnsi="Times New Roman" w:eastAsia="Times New Roman" w:cs="Times New Roman"/>
          <w:lang w:val="en-US"/>
        </w:rPr>
      </w:pPr>
      <w:r w:rsidRPr="7B721707">
        <w:rPr>
          <w:rFonts w:ascii="Times New Roman" w:hAnsi="Times New Roman" w:eastAsia="Times New Roman" w:cs="Times New Roman"/>
          <w:lang w:val="en-US"/>
        </w:rPr>
        <w:t>The model implementation procedure was standardized across all three datasets to ensure a fair comparative analysis.</w:t>
      </w:r>
    </w:p>
    <w:p w:rsidR="72CF999C" w:rsidP="00E74DF1" w:rsidRDefault="72CF999C" w14:paraId="4D47FE35" w14:textId="64EC62D2">
      <w:pPr>
        <w:spacing w:after="240" w:line="240" w:lineRule="auto"/>
        <w:ind w:firstLine="708"/>
        <w:rPr>
          <w:rFonts w:ascii="Times New Roman" w:hAnsi="Times New Roman" w:eastAsia="Times New Roman" w:cs="Times New Roman"/>
          <w:lang w:val="en-US"/>
        </w:rPr>
      </w:pPr>
      <w:r w:rsidRPr="7B721707">
        <w:rPr>
          <w:rFonts w:ascii="Times New Roman" w:hAnsi="Times New Roman" w:eastAsia="Times New Roman" w:cs="Times New Roman"/>
          <w:lang w:val="en-US"/>
        </w:rPr>
        <w:t>First, Standardization was applied to all numerical features within every dataset</w:t>
      </w:r>
      <w:r w:rsidRPr="0069370D">
        <w:rPr>
          <w:rFonts w:ascii="Times New Roman" w:hAnsi="Times New Roman" w:eastAsia="Times New Roman" w:cs="Times New Roman"/>
          <w:highlight w:val="yellow"/>
          <w:lang w:val="en-US"/>
        </w:rPr>
        <w:t>. This crucial step centered the feature values around zero with a variance in the same order of magnitude, which is mandatory for the Support Vector Machine (SVM) model, as its performance is highly dependent on distance calculations.</w:t>
      </w:r>
      <w:r w:rsidRPr="7B721707">
        <w:rPr>
          <w:rFonts w:ascii="Times New Roman" w:hAnsi="Times New Roman" w:eastAsia="Times New Roman" w:cs="Times New Roman"/>
          <w:lang w:val="en-US"/>
        </w:rPr>
        <w:t xml:space="preserve"> Before being fed into the model, the data was partitioned into training and testing sets using an 80%–20% ratio.</w:t>
      </w:r>
    </w:p>
    <w:p w:rsidR="72CF999C" w:rsidP="00E74DF1" w:rsidRDefault="72CF999C" w14:paraId="43BEA5D6" w14:textId="334A1448">
      <w:pPr>
        <w:spacing w:after="240" w:line="240" w:lineRule="auto"/>
        <w:ind w:firstLine="708"/>
        <w:rPr>
          <w:rFonts w:ascii="Times New Roman" w:hAnsi="Times New Roman" w:eastAsia="Times New Roman" w:cs="Times New Roman"/>
          <w:lang w:val="en-US"/>
        </w:rPr>
      </w:pPr>
      <w:r w:rsidRPr="7B721707">
        <w:rPr>
          <w:rFonts w:ascii="Times New Roman" w:hAnsi="Times New Roman" w:eastAsia="Times New Roman" w:cs="Times New Roman"/>
          <w:lang w:val="en-US"/>
        </w:rPr>
        <w:t>The classification task was handled by the Support Vector Classifier (SVC), utilizing the implementation from the scikit-learn library in Python. The SVC was configured with the Radial Basis Function (RBF) kernel and the default kernel coefficient, gamma('scale'). The initial value for the regularization parameter C was set to 1.</w:t>
      </w:r>
    </w:p>
    <w:p w:rsidR="028C6FB7" w:rsidP="00E74DF1" w:rsidRDefault="47E1B605" w14:paraId="30A2C626" w14:textId="486D325F">
      <w:pPr>
        <w:spacing w:after="240" w:line="240" w:lineRule="auto"/>
        <w:ind w:firstLine="708"/>
        <w:rPr>
          <w:rFonts w:ascii="Times New Roman" w:hAnsi="Times New Roman" w:eastAsia="Times New Roman" w:cs="Times New Roman"/>
          <w:lang w:val="en-US"/>
        </w:rPr>
      </w:pPr>
      <w:r w:rsidRPr="4441B82F" w:rsidR="47E1B605">
        <w:rPr>
          <w:rFonts w:ascii="Times New Roman" w:hAnsi="Times New Roman" w:eastAsia="Times New Roman" w:cs="Times New Roman"/>
          <w:lang w:val="en-US"/>
        </w:rPr>
        <w:t xml:space="preserve">For the HCV Data, Stratified K-fold Cross-Validation was employed during the training phase. This approach was essential to ensure that each fold maintained a proportional representation of the class outcomes, </w:t>
      </w:r>
      <w:r w:rsidRPr="4441B82F" w:rsidR="47E1B605">
        <w:rPr>
          <w:rFonts w:ascii="Times New Roman" w:hAnsi="Times New Roman" w:eastAsia="Times New Roman" w:cs="Times New Roman"/>
          <w:highlight w:val="yellow"/>
          <w:lang w:val="en-US"/>
        </w:rPr>
        <w:t>thereby mitigating the risk associated with the dataset's inherent class imbalance</w:t>
      </w:r>
      <w:r w:rsidRPr="4441B82F" w:rsidR="47E1B605">
        <w:rPr>
          <w:rFonts w:ascii="Times New Roman" w:hAnsi="Times New Roman" w:eastAsia="Times New Roman" w:cs="Times New Roman"/>
          <w:lang w:val="en-US"/>
        </w:rPr>
        <w:t xml:space="preserve">. During hyperparameter tuning, it was determined that the optimal value for the regularization parameter C varied for the financial and geophysical domains: the best performance </w:t>
      </w:r>
      <w:r w:rsidRPr="4441B82F" w:rsidR="47E1B605">
        <w:rPr>
          <w:rFonts w:ascii="Times New Roman" w:hAnsi="Times New Roman" w:eastAsia="Times New Roman" w:cs="Times New Roman"/>
          <w:lang w:val="en-US"/>
        </w:rPr>
        <w:t>for the Credit Card Default Dataset was achieved with C=10, while the Earthquake Alert Dataset yielded the best values at C=25.</w:t>
      </w:r>
    </w:p>
    <w:p w:rsidR="4441B82F" w:rsidP="4441B82F" w:rsidRDefault="4441B82F" w14:paraId="62034318" w14:textId="7D38FE6C">
      <w:pPr>
        <w:spacing w:after="240" w:line="240" w:lineRule="auto"/>
        <w:rPr>
          <w:rFonts w:ascii="Times New Roman" w:hAnsi="Times New Roman" w:eastAsia="Times New Roman" w:cs="Times New Roman"/>
          <w:sz w:val="32"/>
          <w:szCs w:val="32"/>
        </w:rPr>
      </w:pPr>
    </w:p>
    <w:p w:rsidR="028C6FB7" w:rsidP="00E74DF1" w:rsidRDefault="429E709D" w14:paraId="06F8FF41" w14:textId="5759BB40">
      <w:pPr>
        <w:spacing w:after="240" w:line="240" w:lineRule="auto"/>
        <w:rPr>
          <w:rFonts w:ascii="Times New Roman" w:hAnsi="Times New Roman" w:eastAsia="Times New Roman" w:cs="Times New Roman"/>
          <w:lang w:val="en-US"/>
        </w:rPr>
      </w:pPr>
      <w:r w:rsidRPr="7A2A0885">
        <w:rPr>
          <w:rFonts w:ascii="Times New Roman" w:hAnsi="Times New Roman" w:eastAsia="Times New Roman" w:cs="Times New Roman"/>
          <w:sz w:val="32"/>
          <w:szCs w:val="32"/>
        </w:rPr>
        <w:t xml:space="preserve">4. </w:t>
      </w:r>
      <w:r w:rsidRPr="7A2A0885" w:rsidR="207347A0">
        <w:rPr>
          <w:rFonts w:ascii="Times New Roman" w:hAnsi="Times New Roman" w:eastAsia="Times New Roman" w:cs="Times New Roman"/>
          <w:sz w:val="32"/>
          <w:szCs w:val="32"/>
        </w:rPr>
        <w:t>Experimental Results</w:t>
      </w:r>
      <w:r w:rsidRPr="7A2A0885" w:rsidR="68E348D3">
        <w:rPr>
          <w:rFonts w:ascii="Times New Roman" w:hAnsi="Times New Roman" w:eastAsia="Times New Roman" w:cs="Times New Roman"/>
          <w:sz w:val="32"/>
          <w:szCs w:val="32"/>
        </w:rPr>
        <w:t xml:space="preserve"> </w:t>
      </w:r>
    </w:p>
    <w:p w:rsidR="7B721707" w:rsidP="00E74DF1" w:rsidRDefault="4D56DAB1" w14:paraId="4ECFF508" w14:textId="4EA694DC">
      <w:pPr>
        <w:spacing w:before="240"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This section presents the factual outcomes of applying the optimized Support Vector Classifier (SVC) to the three distinct datasets. The results are presented individually for each domain to facilitate a clear comparative assessment.</w:t>
      </w:r>
    </w:p>
    <w:p w:rsidR="7B721707" w:rsidP="00E74DF1" w:rsidRDefault="73365E12" w14:paraId="2B0B8D8F" w14:textId="21948CB0">
      <w:pPr>
        <w:spacing w:before="240"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For each experiment, the model's performance on the dedicated test set is rigorously evaluated. The primary focus of the analysis will be a detailed presentation of the Confusion Matrix for each dataset, which visually summarizes the True Positive (TP), True Negative (TN), False Positive (FP), and False Negative (FN) rates. Additionally, to provide insight into the model's decision-making process, the Feature Importances for each model will be presented and interpreted.</w:t>
      </w:r>
      <w:r w:rsidRPr="7A2A0885" w:rsidR="70E76F57">
        <w:rPr>
          <w:rFonts w:ascii="Times New Roman" w:hAnsi="Times New Roman" w:eastAsia="Times New Roman" w:cs="Times New Roman"/>
          <w:lang w:val="en-US"/>
        </w:rPr>
        <w:t xml:space="preserve"> This analysis helps to explain which specific biomedical, financial, or seismic features were most critical to the SV</w:t>
      </w:r>
      <w:r w:rsidRPr="7A2A0885" w:rsidR="62E86AC1">
        <w:rPr>
          <w:rFonts w:ascii="Times New Roman" w:hAnsi="Times New Roman" w:eastAsia="Times New Roman" w:cs="Times New Roman"/>
          <w:lang w:val="en-US"/>
        </w:rPr>
        <w:t>M</w:t>
      </w:r>
      <w:r w:rsidRPr="7A2A0885" w:rsidR="70E76F57">
        <w:rPr>
          <w:rFonts w:ascii="Times New Roman" w:hAnsi="Times New Roman" w:eastAsia="Times New Roman" w:cs="Times New Roman"/>
          <w:lang w:val="en-US"/>
        </w:rPr>
        <w:t>'s predictive output in each unique domain.</w:t>
      </w:r>
    </w:p>
    <w:p w:rsidR="7B721707" w:rsidP="00E74DF1" w:rsidRDefault="3F5428C6" w14:paraId="3806A5E7" w14:textId="6A8399CE">
      <w:pPr>
        <w:spacing w:before="240"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This table (Table 1) summarizes the performance of the optimized Support Vector Classifier (SVC) on the test sets for the HCV, Credit Card Default, and Earthquake Alert datasets. The results immediately indicate exceptional performance on the HCV Data, while the Credit Card Default task presented the most significant challenge in achieving balanced metrics.</w:t>
      </w:r>
    </w:p>
    <w:tbl>
      <w:tblPr>
        <w:tblStyle w:val="GridTable5Dark-Accent1"/>
        <w:tblW w:w="0" w:type="auto"/>
        <w:tblLook w:val="06A0" w:firstRow="1" w:lastRow="0" w:firstColumn="1" w:lastColumn="0" w:noHBand="1" w:noVBand="1"/>
      </w:tblPr>
      <w:tblGrid>
        <w:gridCol w:w="2775"/>
        <w:gridCol w:w="1680"/>
        <w:gridCol w:w="1635"/>
        <w:gridCol w:w="1194"/>
        <w:gridCol w:w="1948"/>
      </w:tblGrid>
      <w:tr w:rsidR="7A2A0885" w:rsidTr="7A2A0885" w14:paraId="1172004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75" w:type="dxa"/>
          </w:tcPr>
          <w:p w:rsidR="5548C52A" w:rsidP="00E74DF1" w:rsidRDefault="5548C52A" w14:paraId="300F426F" w14:textId="6E141660">
            <w:pPr>
              <w:rPr>
                <w:rFonts w:ascii="Times New Roman" w:hAnsi="Times New Roman" w:eastAsia="Times New Roman" w:cs="Times New Roman"/>
                <w:b w:val="0"/>
                <w:bCs w:val="0"/>
              </w:rPr>
            </w:pPr>
            <w:r w:rsidRPr="7A2A0885">
              <w:rPr>
                <w:rFonts w:ascii="Times New Roman" w:hAnsi="Times New Roman" w:eastAsia="Times New Roman" w:cs="Times New Roman"/>
                <w:b w:val="0"/>
                <w:bCs w:val="0"/>
              </w:rPr>
              <w:t xml:space="preserve">Dataset </w:t>
            </w:r>
          </w:p>
        </w:tc>
        <w:tc>
          <w:tcPr>
            <w:tcW w:w="1680" w:type="dxa"/>
          </w:tcPr>
          <w:p w:rsidR="5548C52A" w:rsidP="00E74DF1" w:rsidRDefault="5548C52A" w14:paraId="6CB58FD9" w14:textId="44C0C12C">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b w:val="0"/>
                <w:bCs w:val="0"/>
              </w:rPr>
              <w:t>Accuracy</w:t>
            </w:r>
          </w:p>
        </w:tc>
        <w:tc>
          <w:tcPr>
            <w:tcW w:w="1635" w:type="dxa"/>
          </w:tcPr>
          <w:p w:rsidR="5548C52A" w:rsidP="00E74DF1" w:rsidRDefault="5548C52A" w14:paraId="16F7FB78" w14:textId="502F1CAF">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b w:val="0"/>
                <w:bCs w:val="0"/>
              </w:rPr>
              <w:t>Precision</w:t>
            </w:r>
          </w:p>
        </w:tc>
        <w:tc>
          <w:tcPr>
            <w:tcW w:w="1194" w:type="dxa"/>
          </w:tcPr>
          <w:p w:rsidR="5548C52A" w:rsidP="00E74DF1" w:rsidRDefault="5548C52A" w14:paraId="5029C0A4" w14:textId="5F7038D1">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b w:val="0"/>
                <w:bCs w:val="0"/>
              </w:rPr>
              <w:t>Recall</w:t>
            </w:r>
          </w:p>
        </w:tc>
        <w:tc>
          <w:tcPr>
            <w:tcW w:w="1948" w:type="dxa"/>
          </w:tcPr>
          <w:p w:rsidR="5548C52A" w:rsidP="00E74DF1" w:rsidRDefault="5548C52A" w14:paraId="7F22CC73" w14:textId="4DFB95F5">
            <w:pP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b w:val="0"/>
                <w:bCs w:val="0"/>
              </w:rPr>
              <w:t>F1-Score</w:t>
            </w:r>
          </w:p>
        </w:tc>
      </w:tr>
      <w:tr w:rsidR="7A2A0885" w:rsidTr="7A2A0885" w14:paraId="58266A70" w14:textId="77777777">
        <w:trPr>
          <w:trHeight w:val="300"/>
        </w:trPr>
        <w:tc>
          <w:tcPr>
            <w:cnfStyle w:val="001000000000" w:firstRow="0" w:lastRow="0" w:firstColumn="1" w:lastColumn="0" w:oddVBand="0" w:evenVBand="0" w:oddHBand="0" w:evenHBand="0" w:firstRowFirstColumn="0" w:firstRowLastColumn="0" w:lastRowFirstColumn="0" w:lastRowLastColumn="0"/>
            <w:tcW w:w="2775" w:type="dxa"/>
          </w:tcPr>
          <w:p w:rsidR="632CBDEF" w:rsidP="00E74DF1" w:rsidRDefault="632CBDEF" w14:paraId="340D4936" w14:textId="2C9C4623">
            <w:pPr>
              <w:rPr>
                <w:rFonts w:ascii="Times New Roman" w:hAnsi="Times New Roman" w:eastAsia="Times New Roman" w:cs="Times New Roman"/>
                <w:b w:val="0"/>
                <w:bCs w:val="0"/>
              </w:rPr>
            </w:pPr>
            <w:r w:rsidRPr="7A2A0885">
              <w:rPr>
                <w:rFonts w:ascii="Times New Roman" w:hAnsi="Times New Roman" w:eastAsia="Times New Roman" w:cs="Times New Roman"/>
                <w:b w:val="0"/>
                <w:bCs w:val="0"/>
              </w:rPr>
              <w:t>HCV Data</w:t>
            </w:r>
          </w:p>
        </w:tc>
        <w:tc>
          <w:tcPr>
            <w:tcW w:w="1680" w:type="dxa"/>
          </w:tcPr>
          <w:p w:rsidR="632CBDEF" w:rsidP="00E74DF1" w:rsidRDefault="632CBDEF" w14:paraId="0348B891" w14:textId="15A3EE5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0.9918</w:t>
            </w:r>
          </w:p>
        </w:tc>
        <w:tc>
          <w:tcPr>
            <w:tcW w:w="1635" w:type="dxa"/>
          </w:tcPr>
          <w:p w:rsidR="632CBDEF" w:rsidP="00E74DF1" w:rsidRDefault="632CBDEF" w14:paraId="3AB6961C" w14:textId="4559F04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0.9919</w:t>
            </w:r>
          </w:p>
        </w:tc>
        <w:tc>
          <w:tcPr>
            <w:tcW w:w="1194" w:type="dxa"/>
          </w:tcPr>
          <w:p w:rsidR="632CBDEF" w:rsidP="00E74DF1" w:rsidRDefault="632CBDEF" w14:paraId="1EF1DA4E" w14:textId="107FA00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0.9918</w:t>
            </w:r>
          </w:p>
        </w:tc>
        <w:tc>
          <w:tcPr>
            <w:tcW w:w="1948" w:type="dxa"/>
          </w:tcPr>
          <w:p w:rsidR="632CBDEF" w:rsidP="00E74DF1" w:rsidRDefault="632CBDEF" w14:paraId="10DF2D6A" w14:textId="1395834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0.9917</w:t>
            </w:r>
          </w:p>
        </w:tc>
      </w:tr>
      <w:tr w:rsidR="7A2A0885" w:rsidTr="7A2A0885" w14:paraId="00D6F694" w14:textId="77777777">
        <w:trPr>
          <w:trHeight w:val="300"/>
        </w:trPr>
        <w:tc>
          <w:tcPr>
            <w:cnfStyle w:val="001000000000" w:firstRow="0" w:lastRow="0" w:firstColumn="1" w:lastColumn="0" w:oddVBand="0" w:evenVBand="0" w:oddHBand="0" w:evenHBand="0" w:firstRowFirstColumn="0" w:firstRowLastColumn="0" w:lastRowFirstColumn="0" w:lastRowLastColumn="0"/>
            <w:tcW w:w="2775" w:type="dxa"/>
          </w:tcPr>
          <w:p w:rsidR="632CBDEF" w:rsidP="00E74DF1" w:rsidRDefault="632CBDEF" w14:paraId="58BDE3AD" w14:textId="2A25EF5A">
            <w:pPr>
              <w:rPr>
                <w:rFonts w:ascii="Times New Roman" w:hAnsi="Times New Roman" w:eastAsia="Times New Roman" w:cs="Times New Roman"/>
                <w:b w:val="0"/>
                <w:bCs w:val="0"/>
              </w:rPr>
            </w:pPr>
            <w:r w:rsidRPr="7A2A0885">
              <w:rPr>
                <w:rFonts w:ascii="Times New Roman" w:hAnsi="Times New Roman" w:eastAsia="Times New Roman" w:cs="Times New Roman"/>
                <w:b w:val="0"/>
                <w:bCs w:val="0"/>
              </w:rPr>
              <w:t>Credit Card Default Data</w:t>
            </w:r>
          </w:p>
        </w:tc>
        <w:tc>
          <w:tcPr>
            <w:tcW w:w="1680" w:type="dxa"/>
          </w:tcPr>
          <w:p w:rsidR="632CBDEF" w:rsidP="00E74DF1" w:rsidRDefault="632CBDEF" w14:paraId="2A41CEC4" w14:textId="59C4756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0.8192</w:t>
            </w:r>
          </w:p>
        </w:tc>
        <w:tc>
          <w:tcPr>
            <w:tcW w:w="1635" w:type="dxa"/>
          </w:tcPr>
          <w:p w:rsidR="632CBDEF" w:rsidP="00E74DF1" w:rsidRDefault="632CBDEF" w14:paraId="70211D05" w14:textId="40A0FE8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0.3515</w:t>
            </w:r>
          </w:p>
        </w:tc>
        <w:tc>
          <w:tcPr>
            <w:tcW w:w="1194" w:type="dxa"/>
          </w:tcPr>
          <w:p w:rsidR="632CBDEF" w:rsidP="00E74DF1" w:rsidRDefault="632CBDEF" w14:paraId="5236CB11" w14:textId="37E59F5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0.6666</w:t>
            </w:r>
          </w:p>
        </w:tc>
        <w:tc>
          <w:tcPr>
            <w:tcW w:w="1948" w:type="dxa"/>
          </w:tcPr>
          <w:p w:rsidR="632CBDEF" w:rsidP="00E74DF1" w:rsidRDefault="632CBDEF" w14:paraId="2B9B6013" w14:textId="72EA5E3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0.4603</w:t>
            </w:r>
          </w:p>
        </w:tc>
      </w:tr>
      <w:tr w:rsidR="7A2A0885" w:rsidTr="7A2A0885" w14:paraId="07A3D3BF" w14:textId="77777777">
        <w:trPr>
          <w:trHeight w:val="300"/>
        </w:trPr>
        <w:tc>
          <w:tcPr>
            <w:cnfStyle w:val="001000000000" w:firstRow="0" w:lastRow="0" w:firstColumn="1" w:lastColumn="0" w:oddVBand="0" w:evenVBand="0" w:oddHBand="0" w:evenHBand="0" w:firstRowFirstColumn="0" w:firstRowLastColumn="0" w:lastRowFirstColumn="0" w:lastRowLastColumn="0"/>
            <w:tcW w:w="2775" w:type="dxa"/>
          </w:tcPr>
          <w:p w:rsidR="632CBDEF" w:rsidP="00E74DF1" w:rsidRDefault="632CBDEF" w14:paraId="16715EE0" w14:textId="73A6EAEB">
            <w:pPr>
              <w:rPr>
                <w:rFonts w:ascii="Times New Roman" w:hAnsi="Times New Roman" w:eastAsia="Times New Roman" w:cs="Times New Roman"/>
                <w:b w:val="0"/>
                <w:bCs w:val="0"/>
              </w:rPr>
            </w:pPr>
            <w:r w:rsidRPr="7A2A0885">
              <w:rPr>
                <w:rFonts w:ascii="Times New Roman" w:hAnsi="Times New Roman" w:eastAsia="Times New Roman" w:cs="Times New Roman"/>
                <w:b w:val="0"/>
                <w:bCs w:val="0"/>
              </w:rPr>
              <w:t>Earthquake Alert Data</w:t>
            </w:r>
          </w:p>
        </w:tc>
        <w:tc>
          <w:tcPr>
            <w:tcW w:w="1680" w:type="dxa"/>
          </w:tcPr>
          <w:p w:rsidR="632CBDEF" w:rsidP="00E74DF1" w:rsidRDefault="632CBDEF" w14:paraId="47350AF6" w14:textId="1570135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0.8846</w:t>
            </w:r>
          </w:p>
        </w:tc>
        <w:tc>
          <w:tcPr>
            <w:tcW w:w="1635" w:type="dxa"/>
          </w:tcPr>
          <w:p w:rsidR="632CBDEF" w:rsidP="00E74DF1" w:rsidRDefault="632CBDEF" w14:paraId="68A57873" w14:textId="777B5B6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0.8904</w:t>
            </w:r>
          </w:p>
        </w:tc>
        <w:tc>
          <w:tcPr>
            <w:tcW w:w="1194" w:type="dxa"/>
          </w:tcPr>
          <w:p w:rsidR="632CBDEF" w:rsidP="00E74DF1" w:rsidRDefault="632CBDEF" w14:paraId="1FB89161" w14:textId="41D2DAA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0.8846</w:t>
            </w:r>
          </w:p>
        </w:tc>
        <w:tc>
          <w:tcPr>
            <w:tcW w:w="1948" w:type="dxa"/>
          </w:tcPr>
          <w:p w:rsidR="632CBDEF" w:rsidP="00E74DF1" w:rsidRDefault="632CBDEF" w14:paraId="11C3D6CE" w14:textId="644E0EB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2A0885">
              <w:rPr>
                <w:rFonts w:ascii="Times New Roman" w:hAnsi="Times New Roman" w:eastAsia="Times New Roman" w:cs="Times New Roman"/>
              </w:rPr>
              <w:t>0.8847</w:t>
            </w:r>
          </w:p>
        </w:tc>
      </w:tr>
    </w:tbl>
    <w:p w:rsidR="7B721707" w:rsidP="00E74DF1" w:rsidRDefault="79F0F541" w14:paraId="7AE20895" w14:textId="3124BD36">
      <w:pPr>
        <w:spacing w:before="240" w:after="240" w:line="240" w:lineRule="auto"/>
        <w:jc w:val="center"/>
        <w:rPr>
          <w:rFonts w:ascii="Times New Roman" w:hAnsi="Times New Roman" w:eastAsia="Times New Roman" w:cs="Times New Roman"/>
        </w:rPr>
      </w:pPr>
      <w:r w:rsidRPr="7A2A0885">
        <w:rPr>
          <w:rFonts w:ascii="Times New Roman" w:hAnsi="Times New Roman" w:eastAsia="Times New Roman" w:cs="Times New Roman"/>
        </w:rPr>
        <w:t>Table 1: Comparative Performance Metrics of the Support Vector Classifier (SVC) Across Three Datasets</w:t>
      </w:r>
    </w:p>
    <w:p w:rsidR="7B721707" w:rsidP="00E74DF1" w:rsidRDefault="257C819A" w14:paraId="49B46696" w14:textId="19DE3651">
      <w:pPr>
        <w:spacing w:before="240" w:after="240" w:line="240" w:lineRule="auto"/>
        <w:rPr>
          <w:rFonts w:ascii="Times New Roman" w:hAnsi="Times New Roman" w:eastAsia="Times New Roman" w:cs="Times New Roman"/>
          <w:sz w:val="32"/>
          <w:szCs w:val="32"/>
        </w:rPr>
      </w:pPr>
      <w:r w:rsidRPr="7A2A0885">
        <w:rPr>
          <w:rFonts w:ascii="Times New Roman" w:hAnsi="Times New Roman" w:eastAsia="Times New Roman" w:cs="Times New Roman"/>
          <w:sz w:val="32"/>
          <w:szCs w:val="32"/>
        </w:rPr>
        <w:t>4.1 Performance on the Earthquake Alert Data</w:t>
      </w:r>
    </w:p>
    <w:p w:rsidR="7B721707" w:rsidP="00E74DF1" w:rsidRDefault="3926A764" w14:paraId="170310D2" w14:textId="247F30CD">
      <w:pPr>
        <w:spacing w:before="240"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The Confusion Matrix (Figure 3, Left) indicates that the SV</w:t>
      </w:r>
      <w:r w:rsidRPr="7A2A0885" w:rsidR="28529E84">
        <w:rPr>
          <w:rFonts w:ascii="Times New Roman" w:hAnsi="Times New Roman" w:eastAsia="Times New Roman" w:cs="Times New Roman"/>
          <w:lang w:val="en-US"/>
        </w:rPr>
        <w:t>M</w:t>
      </w:r>
      <w:r w:rsidRPr="7A2A0885">
        <w:rPr>
          <w:rFonts w:ascii="Times New Roman" w:hAnsi="Times New Roman" w:eastAsia="Times New Roman" w:cs="Times New Roman"/>
          <w:lang w:val="en-US"/>
        </w:rPr>
        <w:t xml:space="preserve"> model achieved highly effective multi-class classification, successfully distinguishing between the four alert levels (green, yellow, orange, red). The model demonstrated a strong capability to correctly predict the most severe alert level, with 64 instances of the 'red' alert correctly classified (True Positives). The primary classification errors are minor: for instance, 7 'green' alerts were mistakenly classified as 'yellow', and 6 'yellow' alerts were misclassified as 'orange'. The high concentration of correct predictions along the main diagonal validates the previously reported high Accuracy for this domain.</w:t>
      </w:r>
    </w:p>
    <w:p w:rsidR="7B721707" w:rsidP="00E74DF1" w:rsidRDefault="0E355973" w14:paraId="28995512" w14:textId="0EAC496E">
      <w:pPr>
        <w:spacing w:before="240"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 xml:space="preserve">The Feature Importance bar plot (Figure 3, Right) reveals the relative influence of the seismic features on the model's predictions. The analysis indicates that mmi (0.34) and sig (0.25) are the most critical features, meaning the model relies heavily on these two factors to determine the alert levels. </w:t>
      </w:r>
      <w:proofErr w:type="spellStart"/>
      <w:proofErr w:type="gramStart"/>
      <w:r w:rsidRPr="7A2A0885">
        <w:rPr>
          <w:rFonts w:ascii="Times New Roman" w:hAnsi="Times New Roman" w:eastAsia="Times New Roman" w:cs="Times New Roman"/>
          <w:lang w:val="en-US"/>
        </w:rPr>
        <w:t>Cdi</w:t>
      </w:r>
      <w:proofErr w:type="spellEnd"/>
      <w:r w:rsidRPr="7A2A0885">
        <w:rPr>
          <w:rFonts w:ascii="Times New Roman" w:hAnsi="Times New Roman" w:eastAsia="Times New Roman" w:cs="Times New Roman"/>
          <w:lang w:val="en-US"/>
        </w:rPr>
        <w:t xml:space="preserve">  (</w:t>
      </w:r>
      <w:proofErr w:type="gramEnd"/>
      <w:r w:rsidRPr="7A2A0885">
        <w:rPr>
          <w:rFonts w:ascii="Times New Roman" w:hAnsi="Times New Roman" w:eastAsia="Times New Roman" w:cs="Times New Roman"/>
          <w:lang w:val="en-US"/>
        </w:rPr>
        <w:t xml:space="preserve">0.23) and magnitude (0.21) are less influential but still contribute significantly to the predictions. Depth (0.13) plays the least significant role in the classification. The model prioritizes combined significance and instrumental intensity over magnitude or community-reported intensity. </w:t>
      </w:r>
      <w:r w:rsidRPr="0069370D">
        <w:rPr>
          <w:rFonts w:ascii="Times New Roman" w:hAnsi="Times New Roman" w:eastAsia="Times New Roman" w:cs="Times New Roman"/>
          <w:highlight w:val="yellow"/>
          <w:lang w:val="en-US"/>
        </w:rPr>
        <w:t>This aligns with the idea that alert levels depend on multiple interacting seismic factors, not just one measurement.</w:t>
      </w:r>
    </w:p>
    <w:p w:rsidR="7B721707" w:rsidP="00E74DF1" w:rsidRDefault="7B721707" w14:paraId="559C4C9C" w14:textId="7E6F9F44">
      <w:pPr>
        <w:spacing w:before="240" w:after="240" w:line="240" w:lineRule="auto"/>
        <w:rPr>
          <w:rFonts w:ascii="Times New Roman" w:hAnsi="Times New Roman" w:eastAsia="Times New Roman" w:cs="Times New Roman"/>
          <w:lang w:val="en-US"/>
        </w:rPr>
      </w:pPr>
    </w:p>
    <w:tbl>
      <w:tblPr>
        <w:tblStyle w:val="PlainTable4"/>
        <w:tblW w:w="0" w:type="auto"/>
        <w:tblLook w:val="06A0" w:firstRow="1" w:lastRow="0" w:firstColumn="1" w:lastColumn="0" w:noHBand="1" w:noVBand="1"/>
      </w:tblPr>
      <w:tblGrid>
        <w:gridCol w:w="4552"/>
        <w:gridCol w:w="4552"/>
      </w:tblGrid>
      <w:tr w:rsidR="7A2A0885" w:rsidTr="7A2A0885" w14:paraId="1E93947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52" w:type="dxa"/>
          </w:tcPr>
          <w:p w:rsidR="5E556360" w:rsidP="00E74DF1" w:rsidRDefault="5E556360" w14:paraId="31CDEEA8" w14:textId="51152089">
            <w:r>
              <w:rPr>
                <w:noProof/>
              </w:rPr>
              <w:lastRenderedPageBreak/>
              <w:drawing>
                <wp:inline distT="0" distB="0" distL="0" distR="0" wp14:anchorId="270B55A3" wp14:editId="500963FD">
                  <wp:extent cx="2752725" cy="2495550"/>
                  <wp:effectExtent l="0" t="0" r="0" b="0"/>
                  <wp:docPr id="1518957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57404" name="Picture 1518957404"/>
                          <pic:cNvPicPr/>
                        </pic:nvPicPr>
                        <pic:blipFill>
                          <a:blip r:embed="rId8">
                            <a:extLst>
                              <a:ext uri="{28A0092B-C50C-407E-A947-70E740481C1C}">
                                <a14:useLocalDpi xmlns:a14="http://schemas.microsoft.com/office/drawing/2010/main"/>
                              </a:ext>
                            </a:extLst>
                          </a:blip>
                          <a:stretch>
                            <a:fillRect/>
                          </a:stretch>
                        </pic:blipFill>
                        <pic:spPr>
                          <a:xfrm>
                            <a:off x="0" y="0"/>
                            <a:ext cx="2752725" cy="2495550"/>
                          </a:xfrm>
                          <a:prstGeom prst="rect">
                            <a:avLst/>
                          </a:prstGeom>
                        </pic:spPr>
                      </pic:pic>
                    </a:graphicData>
                  </a:graphic>
                </wp:inline>
              </w:drawing>
            </w:r>
          </w:p>
        </w:tc>
        <w:tc>
          <w:tcPr>
            <w:tcW w:w="4552" w:type="dxa"/>
          </w:tcPr>
          <w:p w:rsidR="076F2C1E" w:rsidP="00E74DF1" w:rsidRDefault="076F2C1E" w14:paraId="01E4F98B" w14:textId="450E2C9B">
            <w:pP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71EA37BC" wp14:editId="6D554DA8">
                  <wp:extent cx="2659571" cy="2486025"/>
                  <wp:effectExtent l="0" t="0" r="0" b="0"/>
                  <wp:docPr id="264537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37618" name="Picture 264537618"/>
                          <pic:cNvPicPr/>
                        </pic:nvPicPr>
                        <pic:blipFill>
                          <a:blip r:embed="rId9">
                            <a:extLst>
                              <a:ext uri="{28A0092B-C50C-407E-A947-70E740481C1C}">
                                <a14:useLocalDpi xmlns:a14="http://schemas.microsoft.com/office/drawing/2010/main"/>
                              </a:ext>
                            </a:extLst>
                          </a:blip>
                          <a:stretch>
                            <a:fillRect/>
                          </a:stretch>
                        </pic:blipFill>
                        <pic:spPr>
                          <a:xfrm>
                            <a:off x="0" y="0"/>
                            <a:ext cx="2659571" cy="2486025"/>
                          </a:xfrm>
                          <a:prstGeom prst="rect">
                            <a:avLst/>
                          </a:prstGeom>
                        </pic:spPr>
                      </pic:pic>
                    </a:graphicData>
                  </a:graphic>
                </wp:inline>
              </w:drawing>
            </w:r>
          </w:p>
        </w:tc>
      </w:tr>
    </w:tbl>
    <w:p w:rsidR="7B721707" w:rsidP="00E74DF1" w:rsidRDefault="12B78126" w14:paraId="28C0D416" w14:textId="1CC317DA">
      <w:pPr>
        <w:spacing w:after="0" w:line="240" w:lineRule="auto"/>
        <w:jc w:val="center"/>
        <w:rPr>
          <w:rFonts w:ascii="Times New Roman" w:hAnsi="Times New Roman" w:eastAsia="Times New Roman" w:cs="Times New Roman"/>
          <w:lang w:val="en-US"/>
        </w:rPr>
      </w:pPr>
      <w:r w:rsidRPr="4441B82F" w:rsidR="12B78126">
        <w:rPr>
          <w:rFonts w:ascii="Times New Roman" w:hAnsi="Times New Roman" w:eastAsia="Times New Roman" w:cs="Times New Roman"/>
          <w:lang w:val="en-US"/>
        </w:rPr>
        <w:t>Figure 3: SV</w:t>
      </w:r>
      <w:r w:rsidRPr="4441B82F" w:rsidR="23EF7E3A">
        <w:rPr>
          <w:rFonts w:ascii="Times New Roman" w:hAnsi="Times New Roman" w:eastAsia="Times New Roman" w:cs="Times New Roman"/>
          <w:lang w:val="en-US"/>
        </w:rPr>
        <w:t>M</w:t>
      </w:r>
      <w:r w:rsidRPr="4441B82F" w:rsidR="12B78126">
        <w:rPr>
          <w:rFonts w:ascii="Times New Roman" w:hAnsi="Times New Roman" w:eastAsia="Times New Roman" w:cs="Times New Roman"/>
          <w:lang w:val="en-US"/>
        </w:rPr>
        <w:t xml:space="preserve"> Confusion Matrix (Left) and Permutation Feature Importance (Right) for Earthquake Alert Data</w:t>
      </w:r>
    </w:p>
    <w:p w:rsidR="4441B82F" w:rsidP="4441B82F" w:rsidRDefault="4441B82F" w14:paraId="4A4B996E" w14:textId="1303B4F4">
      <w:pPr>
        <w:spacing w:after="0" w:line="240" w:lineRule="auto"/>
        <w:rPr>
          <w:rFonts w:ascii="Times New Roman" w:hAnsi="Times New Roman" w:eastAsia="Times New Roman" w:cs="Times New Roman"/>
          <w:sz w:val="32"/>
          <w:szCs w:val="32"/>
          <w:lang w:val="en-US"/>
        </w:rPr>
      </w:pPr>
    </w:p>
    <w:p w:rsidR="7B721707" w:rsidP="00E74DF1" w:rsidRDefault="0950B0CF" w14:paraId="36796067" w14:textId="26D95773">
      <w:pPr>
        <w:spacing w:after="0" w:line="240" w:lineRule="auto"/>
        <w:rPr>
          <w:rFonts w:ascii="Times New Roman" w:hAnsi="Times New Roman" w:eastAsia="Times New Roman" w:cs="Times New Roman"/>
          <w:sz w:val="32"/>
          <w:szCs w:val="32"/>
          <w:lang w:val="en-US"/>
        </w:rPr>
      </w:pPr>
      <w:r w:rsidRPr="7A2A0885">
        <w:rPr>
          <w:rFonts w:ascii="Times New Roman" w:hAnsi="Times New Roman" w:eastAsia="Times New Roman" w:cs="Times New Roman"/>
          <w:sz w:val="32"/>
          <w:szCs w:val="32"/>
          <w:lang w:val="en-US"/>
        </w:rPr>
        <w:t>4.2 Performance on the Credit Card Default Data</w:t>
      </w:r>
    </w:p>
    <w:p w:rsidR="7B721707" w:rsidP="00E74DF1" w:rsidRDefault="0950B0CF" w14:paraId="133E9CB6" w14:textId="26345584">
      <w:pPr>
        <w:spacing w:before="240"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The Confusion Matrix (Figure 4, Left) highlights the significant challenge presented by the imbalanced nature of the credit default task.</w:t>
      </w:r>
      <w:r w:rsidRPr="7A2A0885" w:rsidR="7695C1DE">
        <w:rPr>
          <w:rFonts w:ascii="Times New Roman" w:hAnsi="Times New Roman" w:eastAsia="Times New Roman" w:cs="Times New Roman"/>
          <w:lang w:val="en-US"/>
        </w:rPr>
        <w:t xml:space="preserve"> The model correctly identified 4,389 clients who did not default (True Negatives), a high number which contributes substantially to the overall high Accuracy of 0.8192 (as seen in Table 1). However, the model struggled significantly with the minority class: only 456 actual defaulters were correctly identified (True Positives), while a high number of 841 actual defaulters were incorrectly predicted as non-defaulters (False Negatives). This substantial rate of False Negatives explains the corresponding low Recall (0.6666) and Precision (0.3515).</w:t>
      </w:r>
    </w:p>
    <w:tbl>
      <w:tblPr>
        <w:tblStyle w:val="PlainTable4"/>
        <w:tblW w:w="0" w:type="auto"/>
        <w:tblLook w:val="06A0" w:firstRow="1" w:lastRow="0" w:firstColumn="1" w:lastColumn="0" w:noHBand="1" w:noVBand="1"/>
      </w:tblPr>
      <w:tblGrid>
        <w:gridCol w:w="4552"/>
        <w:gridCol w:w="4552"/>
      </w:tblGrid>
      <w:tr w:rsidR="7A2A0885" w:rsidTr="7A2A0885" w14:paraId="3D979C9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52" w:type="dxa"/>
          </w:tcPr>
          <w:p w:rsidR="4A0CED0E" w:rsidP="00E74DF1" w:rsidRDefault="4A0CED0E" w14:paraId="3A4245AC" w14:textId="0DE8997C">
            <w:r>
              <w:rPr>
                <w:noProof/>
              </w:rPr>
              <w:drawing>
                <wp:inline distT="0" distB="0" distL="0" distR="0" wp14:anchorId="46C4BA5E" wp14:editId="25E4E9C9">
                  <wp:extent cx="2752725" cy="2428875"/>
                  <wp:effectExtent l="0" t="0" r="0" b="0"/>
                  <wp:docPr id="937689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89355" name="Picture 937689355"/>
                          <pic:cNvPicPr/>
                        </pic:nvPicPr>
                        <pic:blipFill>
                          <a:blip r:embed="rId10">
                            <a:extLst>
                              <a:ext uri="{28A0092B-C50C-407E-A947-70E740481C1C}">
                                <a14:useLocalDpi xmlns:a14="http://schemas.microsoft.com/office/drawing/2010/main"/>
                              </a:ext>
                            </a:extLst>
                          </a:blip>
                          <a:stretch>
                            <a:fillRect/>
                          </a:stretch>
                        </pic:blipFill>
                        <pic:spPr>
                          <a:xfrm>
                            <a:off x="0" y="0"/>
                            <a:ext cx="2752725" cy="2428875"/>
                          </a:xfrm>
                          <a:prstGeom prst="rect">
                            <a:avLst/>
                          </a:prstGeom>
                        </pic:spPr>
                      </pic:pic>
                    </a:graphicData>
                  </a:graphic>
                </wp:inline>
              </w:drawing>
            </w:r>
          </w:p>
        </w:tc>
        <w:tc>
          <w:tcPr>
            <w:tcW w:w="4552" w:type="dxa"/>
          </w:tcPr>
          <w:p w:rsidR="076F2C1E" w:rsidP="00E74DF1" w:rsidRDefault="076F2C1E" w14:paraId="695B8FB2" w14:textId="504FC943">
            <w:pP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27525FC2" wp14:editId="24E8F675">
                  <wp:extent cx="2659571" cy="2446029"/>
                  <wp:effectExtent l="0" t="0" r="0" b="0"/>
                  <wp:docPr id="459027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27437" name="Picture 459027437"/>
                          <pic:cNvPicPr/>
                        </pic:nvPicPr>
                        <pic:blipFill>
                          <a:blip r:embed="rId11">
                            <a:extLst>
                              <a:ext uri="{28A0092B-C50C-407E-A947-70E740481C1C}">
                                <a14:useLocalDpi xmlns:a14="http://schemas.microsoft.com/office/drawing/2010/main"/>
                              </a:ext>
                            </a:extLst>
                          </a:blip>
                          <a:stretch>
                            <a:fillRect/>
                          </a:stretch>
                        </pic:blipFill>
                        <pic:spPr>
                          <a:xfrm>
                            <a:off x="0" y="0"/>
                            <a:ext cx="2659571" cy="2446029"/>
                          </a:xfrm>
                          <a:prstGeom prst="rect">
                            <a:avLst/>
                          </a:prstGeom>
                        </pic:spPr>
                      </pic:pic>
                    </a:graphicData>
                  </a:graphic>
                </wp:inline>
              </w:drawing>
            </w:r>
          </w:p>
        </w:tc>
      </w:tr>
    </w:tbl>
    <w:p w:rsidR="7B721707" w:rsidP="00E74DF1" w:rsidRDefault="544B618F" w14:paraId="3F9F97E1" w14:textId="5B7CD3D7">
      <w:pPr>
        <w:spacing w:before="240" w:after="240" w:line="240" w:lineRule="auto"/>
        <w:jc w:val="center"/>
        <w:rPr>
          <w:rFonts w:ascii="Times New Roman" w:hAnsi="Times New Roman" w:eastAsia="Times New Roman" w:cs="Times New Roman"/>
        </w:rPr>
      </w:pPr>
      <w:r w:rsidRPr="7A2A0885">
        <w:rPr>
          <w:rFonts w:ascii="Times New Roman" w:hAnsi="Times New Roman" w:eastAsia="Times New Roman" w:cs="Times New Roman"/>
        </w:rPr>
        <w:t>Figure 4: SV</w:t>
      </w:r>
      <w:r w:rsidRPr="7A2A0885" w:rsidR="5860DA78">
        <w:rPr>
          <w:rFonts w:ascii="Times New Roman" w:hAnsi="Times New Roman" w:eastAsia="Times New Roman" w:cs="Times New Roman"/>
        </w:rPr>
        <w:t>M</w:t>
      </w:r>
      <w:r w:rsidRPr="7A2A0885">
        <w:rPr>
          <w:rFonts w:ascii="Times New Roman" w:hAnsi="Times New Roman" w:eastAsia="Times New Roman" w:cs="Times New Roman"/>
        </w:rPr>
        <w:t xml:space="preserve"> Confusion Matrix (Left) and Permutation Feature Importance (Right) for </w:t>
      </w:r>
      <w:r w:rsidRPr="7A2A0885" w:rsidR="2C18A715">
        <w:rPr>
          <w:rFonts w:ascii="Times New Roman" w:hAnsi="Times New Roman" w:eastAsia="Times New Roman" w:cs="Times New Roman"/>
        </w:rPr>
        <w:t>Credit Card Default Data</w:t>
      </w:r>
    </w:p>
    <w:p w:rsidR="7B721707" w:rsidP="00E74DF1" w:rsidRDefault="6EE7B5F4" w14:paraId="12E1FF55" w14:textId="1DD45216">
      <w:pPr>
        <w:spacing w:line="240" w:lineRule="auto"/>
        <w:ind w:firstLine="708"/>
        <w:rPr>
          <w:rFonts w:ascii="Times New Roman" w:hAnsi="Times New Roman" w:eastAsia="Times New Roman" w:cs="Times New Roman"/>
          <w:lang w:val="en-US"/>
        </w:rPr>
      </w:pPr>
      <w:r w:rsidRPr="4441B82F" w:rsidR="6EE7B5F4">
        <w:rPr>
          <w:rFonts w:ascii="Times New Roman" w:hAnsi="Times New Roman" w:eastAsia="Times New Roman" w:cs="Times New Roman"/>
          <w:lang w:val="en-US"/>
        </w:rPr>
        <w:t>The Permutation Feature Importance (Figure 4, Right) clearly indicates that the model relies almost entirely on the Repayment Status variables, confirming that recent financial behavior is the most critical factor in predicting future default. Specifically, the features tracking repayment status from September down to May (PAY_</w:t>
      </w:r>
      <w:r w:rsidRPr="4441B82F" w:rsidR="1C1BFFCC">
        <w:rPr>
          <w:rFonts w:ascii="Times New Roman" w:hAnsi="Times New Roman" w:eastAsia="Times New Roman" w:cs="Times New Roman"/>
          <w:lang w:val="en-US"/>
        </w:rPr>
        <w:t>1</w:t>
      </w:r>
      <w:r w:rsidRPr="4441B82F" w:rsidR="6EE7B5F4">
        <w:rPr>
          <w:rFonts w:ascii="Times New Roman" w:hAnsi="Times New Roman" w:eastAsia="Times New Roman" w:cs="Times New Roman"/>
          <w:lang w:val="en-US"/>
        </w:rPr>
        <w:t xml:space="preserve">, PAY_6, PAY_2, PAY_5) are the top predictors. This demonstrates that the history of past payment delays is vastly more influential than any other available data. Conversely, demographic features such as AGE, SEX, EDUCATION, and MARRIAGE, along with the client's total LIMIT_BAL (credit limit), were assigned very low </w:t>
      </w:r>
      <w:r w:rsidRPr="4441B82F" w:rsidR="6EE7B5F4">
        <w:rPr>
          <w:rFonts w:ascii="Times New Roman" w:hAnsi="Times New Roman" w:eastAsia="Times New Roman" w:cs="Times New Roman"/>
          <w:lang w:val="en-US"/>
        </w:rPr>
        <w:t xml:space="preserve">importance by the model. </w:t>
      </w:r>
      <w:r w:rsidRPr="4441B82F" w:rsidR="6EE7B5F4">
        <w:rPr>
          <w:rFonts w:ascii="Times New Roman" w:hAnsi="Times New Roman" w:eastAsia="Times New Roman" w:cs="Times New Roman"/>
          <w:highlight w:val="yellow"/>
          <w:lang w:val="en-US"/>
        </w:rPr>
        <w:t>In summary, the SV</w:t>
      </w:r>
      <w:r w:rsidRPr="4441B82F" w:rsidR="57F7605C">
        <w:rPr>
          <w:rFonts w:ascii="Times New Roman" w:hAnsi="Times New Roman" w:eastAsia="Times New Roman" w:cs="Times New Roman"/>
          <w:highlight w:val="yellow"/>
          <w:lang w:val="en-US"/>
        </w:rPr>
        <w:t>M</w:t>
      </w:r>
      <w:r w:rsidRPr="4441B82F" w:rsidR="6EE7B5F4">
        <w:rPr>
          <w:rFonts w:ascii="Times New Roman" w:hAnsi="Times New Roman" w:eastAsia="Times New Roman" w:cs="Times New Roman"/>
          <w:highlight w:val="yellow"/>
          <w:lang w:val="en-US"/>
        </w:rPr>
        <w:t xml:space="preserve"> operates primarily as a sophisticated classifier based on recent payment behavior, achieving high accuracy by correctly classifying non-defaulters,</w:t>
      </w:r>
      <w:r w:rsidRPr="4441B82F" w:rsidR="6EE7B5F4">
        <w:rPr>
          <w:rFonts w:ascii="Times New Roman" w:hAnsi="Times New Roman" w:eastAsia="Times New Roman" w:cs="Times New Roman"/>
          <w:lang w:val="en-US"/>
        </w:rPr>
        <w:t xml:space="preserve"> but struggling to achieve a balanced performance across all metrics due to the difficulty inherent in distinguishing between complex defaulting clients and the dominant non-defaulting </w:t>
      </w:r>
      <w:r w:rsidRPr="4441B82F" w:rsidR="70435A8E">
        <w:rPr>
          <w:rFonts w:ascii="Times New Roman" w:hAnsi="Times New Roman" w:eastAsia="Times New Roman" w:cs="Times New Roman"/>
          <w:lang w:val="en-US"/>
        </w:rPr>
        <w:t>clients</w:t>
      </w:r>
      <w:r w:rsidRPr="4441B82F" w:rsidR="6EE7B5F4">
        <w:rPr>
          <w:rFonts w:ascii="Times New Roman" w:hAnsi="Times New Roman" w:eastAsia="Times New Roman" w:cs="Times New Roman"/>
          <w:lang w:val="en-US"/>
        </w:rPr>
        <w:t>.</w:t>
      </w:r>
    </w:p>
    <w:p w:rsidR="4441B82F" w:rsidP="4441B82F" w:rsidRDefault="4441B82F" w14:paraId="639272BC" w14:textId="35DE8C65">
      <w:pPr>
        <w:spacing w:line="240" w:lineRule="auto"/>
        <w:rPr>
          <w:rFonts w:ascii="Times New Roman" w:hAnsi="Times New Roman" w:eastAsia="Times New Roman" w:cs="Times New Roman"/>
          <w:sz w:val="32"/>
          <w:szCs w:val="32"/>
          <w:lang w:val="en-US"/>
        </w:rPr>
      </w:pPr>
    </w:p>
    <w:p w:rsidR="7B721707" w:rsidP="4441B82F" w:rsidRDefault="310562A2" w14:paraId="03B36418" w14:textId="2F003B26" w14:noSpellErr="1">
      <w:pPr>
        <w:spacing w:line="240" w:lineRule="auto"/>
        <w:rPr>
          <w:rFonts w:ascii="Times New Roman" w:hAnsi="Times New Roman" w:eastAsia="Times New Roman" w:cs="Times New Roman"/>
          <w:sz w:val="32"/>
          <w:szCs w:val="32"/>
          <w:lang w:val="en-US"/>
        </w:rPr>
      </w:pPr>
      <w:r w:rsidRPr="4441B82F" w:rsidR="310562A2">
        <w:rPr>
          <w:rFonts w:ascii="Times New Roman" w:hAnsi="Times New Roman" w:eastAsia="Times New Roman" w:cs="Times New Roman"/>
          <w:sz w:val="32"/>
          <w:szCs w:val="32"/>
          <w:lang w:val="en-US"/>
        </w:rPr>
        <w:t>4.3 Performance on the HCV Data</w:t>
      </w:r>
    </w:p>
    <w:p w:rsidR="7B721707" w:rsidP="00E74DF1" w:rsidRDefault="310562A2" w14:paraId="52AA9920" w14:textId="1D5E28B9">
      <w:pPr>
        <w:spacing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The Confusion Matrix (Figure 5, Left) confirms the exceptional performance of the model in this domain, which resulted in the highest overall accuracy seen in the study. The model achieved near-perfect classification on the test set, correctly identifying 108 healthy patients with zero misclassifications (False Positives). For the minority class, the model correctly identified 14 diagnosed patients (True Positives). Crucially for a medical diagnostic task, the SV</w:t>
      </w:r>
      <w:r w:rsidRPr="7A2A0885" w:rsidR="05E5BE45">
        <w:rPr>
          <w:rFonts w:ascii="Times New Roman" w:hAnsi="Times New Roman" w:eastAsia="Times New Roman" w:cs="Times New Roman"/>
          <w:lang w:val="en-US"/>
        </w:rPr>
        <w:t>M</w:t>
      </w:r>
      <w:r w:rsidRPr="7A2A0885">
        <w:rPr>
          <w:rFonts w:ascii="Times New Roman" w:hAnsi="Times New Roman" w:eastAsia="Times New Roman" w:cs="Times New Roman"/>
          <w:lang w:val="en-US"/>
        </w:rPr>
        <w:t xml:space="preserve"> produced only 1 False Negative, meaning only a single diagnosed patient was incorrectly labeled as healthy. </w:t>
      </w:r>
    </w:p>
    <w:tbl>
      <w:tblPr>
        <w:tblStyle w:val="PlainTable4"/>
        <w:tblW w:w="0" w:type="auto"/>
        <w:tblLook w:val="06A0" w:firstRow="1" w:lastRow="0" w:firstColumn="1" w:lastColumn="0" w:noHBand="1" w:noVBand="1"/>
      </w:tblPr>
      <w:tblGrid>
        <w:gridCol w:w="4552"/>
        <w:gridCol w:w="4552"/>
      </w:tblGrid>
      <w:tr w:rsidR="7A2A0885" w:rsidTr="7A2A0885" w14:paraId="10ED781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52" w:type="dxa"/>
          </w:tcPr>
          <w:p w:rsidR="06C1A3A1" w:rsidP="00E74DF1" w:rsidRDefault="06C1A3A1" w14:paraId="7DF50BC3" w14:textId="6AA1F502">
            <w:pPr>
              <w:jc w:val="center"/>
            </w:pPr>
            <w:r>
              <w:rPr>
                <w:noProof/>
              </w:rPr>
              <w:drawing>
                <wp:inline distT="0" distB="0" distL="0" distR="0" wp14:anchorId="3F73A639" wp14:editId="45C392DE">
                  <wp:extent cx="2752725" cy="2457450"/>
                  <wp:effectExtent l="0" t="0" r="0" b="0"/>
                  <wp:docPr id="1457609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09258" name="Picture 1457609258"/>
                          <pic:cNvPicPr/>
                        </pic:nvPicPr>
                        <pic:blipFill>
                          <a:blip r:embed="rId12">
                            <a:extLst>
                              <a:ext uri="{28A0092B-C50C-407E-A947-70E740481C1C}">
                                <a14:useLocalDpi xmlns:a14="http://schemas.microsoft.com/office/drawing/2010/main"/>
                              </a:ext>
                            </a:extLst>
                          </a:blip>
                          <a:stretch>
                            <a:fillRect/>
                          </a:stretch>
                        </pic:blipFill>
                        <pic:spPr>
                          <a:xfrm>
                            <a:off x="0" y="0"/>
                            <a:ext cx="2752725" cy="2457450"/>
                          </a:xfrm>
                          <a:prstGeom prst="rect">
                            <a:avLst/>
                          </a:prstGeom>
                        </pic:spPr>
                      </pic:pic>
                    </a:graphicData>
                  </a:graphic>
                </wp:inline>
              </w:drawing>
            </w:r>
          </w:p>
        </w:tc>
        <w:tc>
          <w:tcPr>
            <w:tcW w:w="4552" w:type="dxa"/>
          </w:tcPr>
          <w:p w:rsidR="20635750" w:rsidP="00E74DF1" w:rsidRDefault="20635750" w14:paraId="2F3AB7E8" w14:textId="7E9C1F86">
            <w:pP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948CFAB" wp14:editId="763BF02B">
                  <wp:extent cx="2659571" cy="2400300"/>
                  <wp:effectExtent l="0" t="0" r="0" b="0"/>
                  <wp:docPr id="2014141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41982" name="Picture 2014141982"/>
                          <pic:cNvPicPr/>
                        </pic:nvPicPr>
                        <pic:blipFill>
                          <a:blip r:embed="rId13">
                            <a:extLst>
                              <a:ext uri="{28A0092B-C50C-407E-A947-70E740481C1C}">
                                <a14:useLocalDpi xmlns:a14="http://schemas.microsoft.com/office/drawing/2010/main"/>
                              </a:ext>
                            </a:extLst>
                          </a:blip>
                          <a:stretch>
                            <a:fillRect/>
                          </a:stretch>
                        </pic:blipFill>
                        <pic:spPr>
                          <a:xfrm>
                            <a:off x="0" y="0"/>
                            <a:ext cx="2659571" cy="2400300"/>
                          </a:xfrm>
                          <a:prstGeom prst="rect">
                            <a:avLst/>
                          </a:prstGeom>
                        </pic:spPr>
                      </pic:pic>
                    </a:graphicData>
                  </a:graphic>
                </wp:inline>
              </w:drawing>
            </w:r>
          </w:p>
        </w:tc>
      </w:tr>
    </w:tbl>
    <w:p w:rsidR="7B721707" w:rsidP="00E74DF1" w:rsidRDefault="219F2A09" w14:paraId="0182CEB0" w14:textId="1E83C3FC">
      <w:pPr>
        <w:spacing w:before="240" w:after="240" w:line="240" w:lineRule="auto"/>
        <w:jc w:val="center"/>
      </w:pPr>
      <w:r w:rsidRPr="7A2A0885">
        <w:rPr>
          <w:rFonts w:ascii="Times New Roman" w:hAnsi="Times New Roman" w:eastAsia="Times New Roman" w:cs="Times New Roman"/>
        </w:rPr>
        <w:t>Figure 5: SV</w:t>
      </w:r>
      <w:r w:rsidRPr="7A2A0885" w:rsidR="11A4C5A6">
        <w:rPr>
          <w:rFonts w:ascii="Times New Roman" w:hAnsi="Times New Roman" w:eastAsia="Times New Roman" w:cs="Times New Roman"/>
        </w:rPr>
        <w:t>M</w:t>
      </w:r>
      <w:r w:rsidRPr="7A2A0885">
        <w:rPr>
          <w:rFonts w:ascii="Times New Roman" w:hAnsi="Times New Roman" w:eastAsia="Times New Roman" w:cs="Times New Roman"/>
        </w:rPr>
        <w:t xml:space="preserve"> Confusion Matrix (Left) and Permutation Feature Importance (Right) for </w:t>
      </w:r>
      <w:r w:rsidRPr="7A2A0885" w:rsidR="27541232">
        <w:rPr>
          <w:rFonts w:ascii="Times New Roman" w:hAnsi="Times New Roman" w:eastAsia="Times New Roman" w:cs="Times New Roman"/>
        </w:rPr>
        <w:t>HCV</w:t>
      </w:r>
      <w:r w:rsidRPr="7A2A0885">
        <w:rPr>
          <w:rFonts w:ascii="Times New Roman" w:hAnsi="Times New Roman" w:eastAsia="Times New Roman" w:cs="Times New Roman"/>
        </w:rPr>
        <w:t xml:space="preserve"> Data</w:t>
      </w:r>
    </w:p>
    <w:p w:rsidR="7B721707" w:rsidP="00E74DF1" w:rsidRDefault="04EB3605" w14:paraId="581283A4" w14:textId="278A85D4">
      <w:pPr>
        <w:spacing w:before="240"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 xml:space="preserve">The Permutation Feature Importance (Figure 5, Right) reveals that the model's high accuracy is heavily dependent on specific biochemical markers, which aligns closely with clinical expectations. The amount of Aspartate Aminotransferase (AST) in a patient's blood contributes significantly more to the model's decision-making than any other feature. Other highly influential markers include BIL (Bilirubin), GGT (Gamma-Glutamyl Transferase), ALP, and CREA. The </w:t>
      </w:r>
      <w:proofErr w:type="gramStart"/>
      <w:r w:rsidRPr="7A2A0885">
        <w:rPr>
          <w:rFonts w:ascii="Times New Roman" w:hAnsi="Times New Roman" w:eastAsia="Times New Roman" w:cs="Times New Roman"/>
          <w:lang w:val="en-US"/>
        </w:rPr>
        <w:t>amount</w:t>
      </w:r>
      <w:proofErr w:type="gramEnd"/>
      <w:r w:rsidRPr="7A2A0885">
        <w:rPr>
          <w:rFonts w:ascii="Times New Roman" w:hAnsi="Times New Roman" w:eastAsia="Times New Roman" w:cs="Times New Roman"/>
          <w:lang w:val="en-US"/>
        </w:rPr>
        <w:t xml:space="preserve"> of certain proteins and amino acids in the patient's blood is a strong indicator of the patient's risk of liver disease, and the model learned to prioritize these specific combinations. Conversely, demographic factors like Age and Sex were found to be the least influential features in the diagnostic classification task. </w:t>
      </w:r>
    </w:p>
    <w:p w:rsidR="45023742" w:rsidP="00E74DF1" w:rsidRDefault="7CC260EA" w14:paraId="469C162D" w14:textId="0B4F0538">
      <w:pPr>
        <w:spacing w:before="240" w:after="240" w:line="240" w:lineRule="auto"/>
        <w:rPr>
          <w:rFonts w:ascii="Times New Roman" w:hAnsi="Times New Roman" w:eastAsia="Times New Roman" w:cs="Times New Roman"/>
          <w:sz w:val="32"/>
          <w:szCs w:val="32"/>
        </w:rPr>
      </w:pPr>
      <w:r w:rsidRPr="7A2A0885">
        <w:rPr>
          <w:rFonts w:ascii="Times New Roman" w:hAnsi="Times New Roman" w:eastAsia="Times New Roman" w:cs="Times New Roman"/>
          <w:sz w:val="32"/>
          <w:szCs w:val="32"/>
        </w:rPr>
        <w:t xml:space="preserve">5. </w:t>
      </w:r>
      <w:r w:rsidRPr="7A2A0885" w:rsidR="6809C2D1">
        <w:rPr>
          <w:rFonts w:ascii="Times New Roman" w:hAnsi="Times New Roman" w:eastAsia="Times New Roman" w:cs="Times New Roman"/>
          <w:sz w:val="32"/>
          <w:szCs w:val="32"/>
        </w:rPr>
        <w:t>Discussion of Results and Performance Analysis</w:t>
      </w:r>
      <w:r w:rsidRPr="7A2A0885" w:rsidR="4E216DE9">
        <w:rPr>
          <w:rFonts w:ascii="Times New Roman" w:hAnsi="Times New Roman" w:eastAsia="Times New Roman" w:cs="Times New Roman"/>
          <w:sz w:val="32"/>
          <w:szCs w:val="32"/>
        </w:rPr>
        <w:t xml:space="preserve"> </w:t>
      </w:r>
    </w:p>
    <w:p w:rsidR="45023742" w:rsidP="00E74DF1" w:rsidRDefault="76ECC520" w14:paraId="44B579E5" w14:textId="2DA32A2F">
      <w:pPr>
        <w:spacing w:before="240" w:after="240" w:line="240" w:lineRule="auto"/>
        <w:rPr>
          <w:rFonts w:ascii="Times New Roman" w:hAnsi="Times New Roman" w:eastAsia="Times New Roman" w:cs="Times New Roman"/>
          <w:sz w:val="32"/>
          <w:szCs w:val="32"/>
        </w:rPr>
      </w:pPr>
      <w:r w:rsidRPr="7A2A0885">
        <w:rPr>
          <w:rFonts w:ascii="Times New Roman" w:hAnsi="Times New Roman" w:eastAsia="Times New Roman" w:cs="Times New Roman"/>
          <w:sz w:val="32"/>
          <w:szCs w:val="32"/>
        </w:rPr>
        <w:t>5.1 High Efficacy and Adaptability</w:t>
      </w:r>
    </w:p>
    <w:p w:rsidR="45023742" w:rsidP="00E74DF1" w:rsidRDefault="1C21D793" w14:paraId="75671A6B" w14:textId="50A6FC89">
      <w:pPr>
        <w:spacing w:before="240"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The SV</w:t>
      </w:r>
      <w:r w:rsidRPr="7A2A0885" w:rsidR="309F8786">
        <w:rPr>
          <w:rFonts w:ascii="Times New Roman" w:hAnsi="Times New Roman" w:eastAsia="Times New Roman" w:cs="Times New Roman"/>
          <w:lang w:val="en-US"/>
        </w:rPr>
        <w:t>M</w:t>
      </w:r>
      <w:r w:rsidRPr="7A2A0885">
        <w:rPr>
          <w:rFonts w:ascii="Times New Roman" w:hAnsi="Times New Roman" w:eastAsia="Times New Roman" w:cs="Times New Roman"/>
          <w:lang w:val="en-US"/>
        </w:rPr>
        <w:t xml:space="preserve"> model demonstrated remarkable success in both the HCV </w:t>
      </w:r>
      <w:proofErr w:type="gramStart"/>
      <w:r w:rsidRPr="7A2A0885">
        <w:rPr>
          <w:rFonts w:ascii="Times New Roman" w:hAnsi="Times New Roman" w:eastAsia="Times New Roman" w:cs="Times New Roman"/>
          <w:lang w:val="en-US"/>
        </w:rPr>
        <w:t>Data  and</w:t>
      </w:r>
      <w:proofErr w:type="gramEnd"/>
      <w:r w:rsidRPr="7A2A0885">
        <w:rPr>
          <w:rFonts w:ascii="Times New Roman" w:hAnsi="Times New Roman" w:eastAsia="Times New Roman" w:cs="Times New Roman"/>
          <w:lang w:val="en-US"/>
        </w:rPr>
        <w:t xml:space="preserve"> the Earthquake Alert Data domains. This success was achieved by strategically adjusting the regularization parameter C, which instructs the optimization on the penalty level for misclassifying training examples: a large C value, such as the C=25 used for the Earthquake Data, forces the model to choose a smaller margin, more complex hyperplane to reduce errors, thus significantly raising accuracy from 0.77 to 0.8846. Furthermore, the critical role of the Stratified K-Fold Cross-Validation approach was also validated</w:t>
      </w:r>
      <w:r w:rsidRPr="7A2A0885" w:rsidR="72B0E6B6">
        <w:rPr>
          <w:rFonts w:ascii="Times New Roman" w:hAnsi="Times New Roman" w:eastAsia="Times New Roman" w:cs="Times New Roman"/>
          <w:lang w:val="en-US"/>
        </w:rPr>
        <w:t>.</w:t>
      </w:r>
      <w:r w:rsidRPr="7A2A0885">
        <w:rPr>
          <w:rFonts w:ascii="Times New Roman" w:hAnsi="Times New Roman" w:eastAsia="Times New Roman" w:cs="Times New Roman"/>
          <w:lang w:val="en-US"/>
        </w:rPr>
        <w:t xml:space="preserve"> </w:t>
      </w:r>
      <w:r w:rsidRPr="7A2A0885" w:rsidR="2F052855">
        <w:rPr>
          <w:rFonts w:ascii="Times New Roman" w:hAnsi="Times New Roman" w:eastAsia="Times New Roman" w:cs="Times New Roman"/>
          <w:lang w:val="en-US"/>
        </w:rPr>
        <w:t>T</w:t>
      </w:r>
      <w:r w:rsidRPr="7A2A0885">
        <w:rPr>
          <w:rFonts w:ascii="Times New Roman" w:hAnsi="Times New Roman" w:eastAsia="Times New Roman" w:cs="Times New Roman"/>
          <w:lang w:val="en-US"/>
        </w:rPr>
        <w:t>his technique was employed specifically for the HCV Data to overcome the low</w:t>
      </w:r>
      <w:r w:rsidRPr="7A2A0885" w:rsidR="2113438D">
        <w:rPr>
          <w:rFonts w:ascii="Times New Roman" w:hAnsi="Times New Roman" w:eastAsia="Times New Roman" w:cs="Times New Roman"/>
          <w:lang w:val="en-US"/>
        </w:rPr>
        <w:t xml:space="preserve">er </w:t>
      </w:r>
      <w:r w:rsidRPr="7A2A0885">
        <w:rPr>
          <w:rFonts w:ascii="Times New Roman" w:hAnsi="Times New Roman" w:eastAsia="Times New Roman" w:cs="Times New Roman"/>
          <w:lang w:val="en-US"/>
        </w:rPr>
        <w:t>accuracy 0.92 seen in standard data splits, ensuring reliable results for the minority classes.</w:t>
      </w:r>
    </w:p>
    <w:p w:rsidR="45023742" w:rsidP="00E74DF1" w:rsidRDefault="1CE21EE1" w14:paraId="493FB10D" w14:textId="6474F704">
      <w:pPr>
        <w:spacing w:before="240" w:after="240" w:line="240" w:lineRule="auto"/>
        <w:rPr>
          <w:rFonts w:ascii="Times New Roman" w:hAnsi="Times New Roman" w:eastAsia="Times New Roman" w:cs="Times New Roman"/>
          <w:sz w:val="32"/>
          <w:szCs w:val="32"/>
        </w:rPr>
      </w:pPr>
      <w:r w:rsidRPr="7A2A0885">
        <w:rPr>
          <w:rFonts w:ascii="Times New Roman" w:hAnsi="Times New Roman" w:eastAsia="Times New Roman" w:cs="Times New Roman"/>
          <w:sz w:val="32"/>
          <w:szCs w:val="32"/>
        </w:rPr>
        <w:lastRenderedPageBreak/>
        <w:t xml:space="preserve">5.2 </w:t>
      </w:r>
      <w:r w:rsidRPr="7A2A0885" w:rsidR="5AE00D8E">
        <w:rPr>
          <w:rFonts w:ascii="Times New Roman" w:hAnsi="Times New Roman" w:eastAsia="Times New Roman" w:cs="Times New Roman"/>
          <w:sz w:val="32"/>
          <w:szCs w:val="32"/>
        </w:rPr>
        <w:t>Limitations</w:t>
      </w:r>
    </w:p>
    <w:p w:rsidR="45023742" w:rsidP="00E74DF1" w:rsidRDefault="35EC824E" w14:paraId="5E9F8B4D" w14:textId="6B8BF241">
      <w:pPr>
        <w:spacing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The primary limitations of the SV</w:t>
      </w:r>
      <w:r w:rsidRPr="7A2A0885" w:rsidR="12D5E4B9">
        <w:rPr>
          <w:rFonts w:ascii="Times New Roman" w:hAnsi="Times New Roman" w:eastAsia="Times New Roman" w:cs="Times New Roman"/>
          <w:lang w:val="en-US"/>
        </w:rPr>
        <w:t>M</w:t>
      </w:r>
      <w:r w:rsidRPr="7A2A0885">
        <w:rPr>
          <w:rFonts w:ascii="Times New Roman" w:hAnsi="Times New Roman" w:eastAsia="Times New Roman" w:cs="Times New Roman"/>
          <w:lang w:val="en-US"/>
        </w:rPr>
        <w:t xml:space="preserve"> model were clearly demonstrated when applied to the Credit Card Default Data. Even with a moderate overall Accuracy of 0.8192, the model showed poor performance in predicting actual defaults, achieving a low Recall 0.66. This discrepancy confirms that using Accuracy is misleading for this imbalanced problem, as the score is artificially high due to the correct classification of the majority (non-defaulter) class.</w:t>
      </w:r>
    </w:p>
    <w:p w:rsidR="45023742" w:rsidP="00E74DF1" w:rsidRDefault="35EC824E" w14:paraId="59DF5A2E" w14:textId="15B97D1A">
      <w:pPr>
        <w:spacing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 xml:space="preserve">This failure </w:t>
      </w:r>
      <w:r w:rsidRPr="7A2A0885" w:rsidR="1E8F76A1">
        <w:rPr>
          <w:rFonts w:ascii="Times New Roman" w:hAnsi="Times New Roman" w:eastAsia="Times New Roman" w:cs="Times New Roman"/>
          <w:lang w:val="en-US"/>
        </w:rPr>
        <w:t xml:space="preserve">arises </w:t>
      </w:r>
      <w:r w:rsidRPr="7A2A0885">
        <w:rPr>
          <w:rFonts w:ascii="Times New Roman" w:hAnsi="Times New Roman" w:eastAsia="Times New Roman" w:cs="Times New Roman"/>
          <w:lang w:val="en-US"/>
        </w:rPr>
        <w:t xml:space="preserve">from the model's </w:t>
      </w:r>
      <w:r w:rsidRPr="7A2A0885" w:rsidR="5DFDCE7C">
        <w:rPr>
          <w:rFonts w:ascii="Times New Roman" w:hAnsi="Times New Roman" w:eastAsia="Times New Roman" w:cs="Times New Roman"/>
          <w:lang w:val="en-US"/>
        </w:rPr>
        <w:t xml:space="preserve">results </w:t>
      </w:r>
      <w:r w:rsidRPr="7A2A0885">
        <w:rPr>
          <w:rFonts w:ascii="Times New Roman" w:hAnsi="Times New Roman" w:eastAsia="Times New Roman" w:cs="Times New Roman"/>
          <w:lang w:val="en-US"/>
        </w:rPr>
        <w:t xml:space="preserve">difficulty in handling noisy data where target classes exhibit overlapping properties in the feature space. Due to the nature of the algorithm, the search for a perfect decision boundary can result in the model finding several local optima instead of the global best solution, especially with high-dimensional data. </w:t>
      </w:r>
      <w:r w:rsidRPr="00001AC9">
        <w:rPr>
          <w:rFonts w:ascii="Times New Roman" w:hAnsi="Times New Roman" w:eastAsia="Times New Roman" w:cs="Times New Roman"/>
          <w:highlight w:val="yellow"/>
          <w:lang w:val="en-US"/>
        </w:rPr>
        <w:t>The SVM is highly sensitive to the size and balance of the data, a core weakness of the soft margin optimization</w:t>
      </w:r>
      <w:r w:rsidRPr="7A2A0885">
        <w:rPr>
          <w:rFonts w:ascii="Times New Roman" w:hAnsi="Times New Roman" w:eastAsia="Times New Roman" w:cs="Times New Roman"/>
          <w:lang w:val="en-US"/>
        </w:rPr>
        <w:t xml:space="preserve">. Even when the Credit Card dataset was </w:t>
      </w:r>
      <w:proofErr w:type="spellStart"/>
      <w:r w:rsidRPr="7A2A0885">
        <w:rPr>
          <w:rFonts w:ascii="Times New Roman" w:hAnsi="Times New Roman" w:eastAsia="Times New Roman" w:cs="Times New Roman"/>
          <w:lang w:val="en-US"/>
        </w:rPr>
        <w:t>downsampled</w:t>
      </w:r>
      <w:proofErr w:type="spellEnd"/>
      <w:r w:rsidRPr="7A2A0885">
        <w:rPr>
          <w:rFonts w:ascii="Times New Roman" w:hAnsi="Times New Roman" w:eastAsia="Times New Roman" w:cs="Times New Roman"/>
          <w:lang w:val="en-US"/>
        </w:rPr>
        <w:t>, the model produced almost identical results. This suggests that the model's inability to achieve better metrics is due to the low separability of the underlying financial features, rather than a failure to scale efficiently with large dataset size.</w:t>
      </w:r>
    </w:p>
    <w:p w:rsidR="45023742" w:rsidP="00E74DF1" w:rsidRDefault="49A7863B" w14:paraId="01D11AC5" w14:textId="655A4D37">
      <w:pPr>
        <w:spacing w:before="240" w:after="240" w:line="240" w:lineRule="auto"/>
        <w:rPr>
          <w:rFonts w:ascii="Times New Roman" w:hAnsi="Times New Roman" w:eastAsia="Times New Roman" w:cs="Times New Roman"/>
          <w:sz w:val="32"/>
          <w:szCs w:val="32"/>
        </w:rPr>
      </w:pPr>
      <w:r w:rsidRPr="7A2A0885">
        <w:rPr>
          <w:rFonts w:ascii="Times New Roman" w:hAnsi="Times New Roman" w:eastAsia="Times New Roman" w:cs="Times New Roman"/>
          <w:sz w:val="32"/>
          <w:szCs w:val="32"/>
        </w:rPr>
        <w:t xml:space="preserve">6. </w:t>
      </w:r>
      <w:r w:rsidRPr="7A2A0885" w:rsidR="207347A0">
        <w:rPr>
          <w:rFonts w:ascii="Times New Roman" w:hAnsi="Times New Roman" w:eastAsia="Times New Roman" w:cs="Times New Roman"/>
          <w:sz w:val="32"/>
          <w:szCs w:val="32"/>
        </w:rPr>
        <w:t>Conclusion</w:t>
      </w:r>
    </w:p>
    <w:p w:rsidR="612B97D5" w:rsidP="00E74DF1" w:rsidRDefault="612B97D5" w14:paraId="07E93498" w14:textId="7B1FE875">
      <w:pPr>
        <w:spacing w:before="240" w:after="240" w:line="240" w:lineRule="auto"/>
        <w:ind w:firstLine="708"/>
      </w:pPr>
      <w:r w:rsidRPr="7A2A0885">
        <w:rPr>
          <w:rFonts w:ascii="Times New Roman" w:hAnsi="Times New Roman" w:eastAsia="Times New Roman" w:cs="Times New Roman"/>
          <w:lang w:val="en-US"/>
        </w:rPr>
        <w:t xml:space="preserve">This experimental study successfully performed a comparative evaluation of the Support Vector Machine classifier across three highly distinct real-world classification problems: medical diagnostics (HCV Data), financial risk assessment (Credit Card Default Data), and geophysical disaster warning (Earthquake Alert Data). The initial phase of data description and processing was critical, involving rigorous steps like subject-wise division, careful outlier mitigation via class-wise median imputation, and feature standardization. </w:t>
      </w:r>
      <w:r w:rsidRPr="00001AC9">
        <w:rPr>
          <w:rFonts w:ascii="Times New Roman" w:hAnsi="Times New Roman" w:eastAsia="Times New Roman" w:cs="Times New Roman"/>
          <w:highlight w:val="yellow"/>
          <w:lang w:val="en-US"/>
        </w:rPr>
        <w:t>This meticulous preparation, which revealed valuable insights into feature structures before modeling, ensured the reliability of the final experimental setup</w:t>
      </w:r>
      <w:r w:rsidRPr="7A2A0885">
        <w:rPr>
          <w:rFonts w:ascii="Times New Roman" w:hAnsi="Times New Roman" w:eastAsia="Times New Roman" w:cs="Times New Roman"/>
          <w:lang w:val="en-US"/>
        </w:rPr>
        <w:t xml:space="preserve">. The initial phase of </w:t>
      </w:r>
      <w:r w:rsidRPr="00E74DF1">
        <w:rPr>
          <w:rFonts w:ascii="Times New Roman" w:hAnsi="Times New Roman" w:eastAsia="Times New Roman" w:cs="Times New Roman"/>
          <w:lang w:val="en-US"/>
        </w:rPr>
        <w:t>data description and processing</w:t>
      </w:r>
      <w:r w:rsidRPr="7A2A0885">
        <w:rPr>
          <w:rFonts w:ascii="Times New Roman" w:hAnsi="Times New Roman" w:eastAsia="Times New Roman" w:cs="Times New Roman"/>
          <w:lang w:val="en-US"/>
        </w:rPr>
        <w:t xml:space="preserve"> was critical, involving steps like subject-wise division, outlier mitigation via class-wise median imputation, and feature standardization. </w:t>
      </w:r>
    </w:p>
    <w:p w:rsidR="6DB4D069" w:rsidP="00E74DF1" w:rsidRDefault="6DB4D069" w14:paraId="4AF3AC80" w14:textId="7A7A5A60">
      <w:pPr>
        <w:spacing w:after="240" w:line="240" w:lineRule="auto"/>
        <w:ind w:firstLine="708"/>
        <w:rPr>
          <w:rFonts w:ascii="Times New Roman" w:hAnsi="Times New Roman" w:eastAsia="Times New Roman" w:cs="Times New Roman"/>
          <w:lang w:val="en-US"/>
        </w:rPr>
      </w:pPr>
      <w:r w:rsidRPr="7A2A0885">
        <w:rPr>
          <w:rFonts w:ascii="Times New Roman" w:hAnsi="Times New Roman" w:eastAsia="Times New Roman" w:cs="Times New Roman"/>
          <w:lang w:val="en-US"/>
        </w:rPr>
        <w:t>The results confirmed the SV</w:t>
      </w:r>
      <w:r w:rsidRPr="7A2A0885" w:rsidR="65838104">
        <w:rPr>
          <w:rFonts w:ascii="Times New Roman" w:hAnsi="Times New Roman" w:eastAsia="Times New Roman" w:cs="Times New Roman"/>
          <w:lang w:val="en-US"/>
        </w:rPr>
        <w:t>M</w:t>
      </w:r>
      <w:r w:rsidRPr="7A2A0885">
        <w:rPr>
          <w:rFonts w:ascii="Times New Roman" w:hAnsi="Times New Roman" w:eastAsia="Times New Roman" w:cs="Times New Roman"/>
          <w:lang w:val="en-US"/>
        </w:rPr>
        <w:t xml:space="preserve">'s strong resilience and high effectiveness in domains characterized by clear feature separability. The model achieved near-perfect performance on the HCV Data and showed significant improvement on the Earthquake Alert Data, a success </w:t>
      </w:r>
      <w:r w:rsidRPr="7A2A0885" w:rsidR="2BE671D3">
        <w:rPr>
          <w:rFonts w:ascii="Times New Roman" w:hAnsi="Times New Roman" w:eastAsia="Times New Roman" w:cs="Times New Roman"/>
          <w:lang w:val="en-US"/>
        </w:rPr>
        <w:t>du</w:t>
      </w:r>
      <w:r w:rsidRPr="7A2A0885">
        <w:rPr>
          <w:rFonts w:ascii="Times New Roman" w:hAnsi="Times New Roman" w:eastAsia="Times New Roman" w:cs="Times New Roman"/>
          <w:lang w:val="en-US"/>
        </w:rPr>
        <w:t xml:space="preserve">e to the effective tuning of the regularization parameter C and the </w:t>
      </w:r>
      <w:r w:rsidRPr="7A2A0885" w:rsidR="19CF3EBD">
        <w:rPr>
          <w:rFonts w:ascii="Times New Roman" w:hAnsi="Times New Roman" w:eastAsia="Times New Roman" w:cs="Times New Roman"/>
          <w:lang w:val="en-US"/>
        </w:rPr>
        <w:t>use</w:t>
      </w:r>
      <w:r w:rsidRPr="7A2A0885">
        <w:rPr>
          <w:rFonts w:ascii="Times New Roman" w:hAnsi="Times New Roman" w:eastAsia="Times New Roman" w:cs="Times New Roman"/>
          <w:lang w:val="en-US"/>
        </w:rPr>
        <w:t xml:space="preserve"> of Stratified K-Fold Cross-Validation. However, the study also exposed the SV</w:t>
      </w:r>
      <w:r w:rsidRPr="7A2A0885" w:rsidR="263557B0">
        <w:rPr>
          <w:rFonts w:ascii="Times New Roman" w:hAnsi="Times New Roman" w:eastAsia="Times New Roman" w:cs="Times New Roman"/>
          <w:lang w:val="en-US"/>
        </w:rPr>
        <w:t>M</w:t>
      </w:r>
      <w:r w:rsidRPr="7A2A0885">
        <w:rPr>
          <w:rFonts w:ascii="Times New Roman" w:hAnsi="Times New Roman" w:eastAsia="Times New Roman" w:cs="Times New Roman"/>
          <w:lang w:val="en-US"/>
        </w:rPr>
        <w:t>'s major limitations when dealing with high-noise, imbalanced datasets, specifically in the Credit Card Default task. Here, the model's low Recall demonstrated that high Accuracy can be a misleading metric, confirming the weakness of the soft margin optimization problem in non-separable financial feature spaces.</w:t>
      </w:r>
    </w:p>
    <w:p w:rsidR="05166F41" w:rsidP="00E74DF1" w:rsidRDefault="05166F41" w14:paraId="6A99C05D" w14:textId="513912AD">
      <w:pPr>
        <w:spacing w:after="240" w:line="240" w:lineRule="auto"/>
        <w:ind w:firstLine="708"/>
        <w:rPr>
          <w:rFonts w:ascii="Times New Roman" w:hAnsi="Times New Roman" w:eastAsia="Times New Roman" w:cs="Times New Roman"/>
          <w:lang w:val="en-US"/>
        </w:rPr>
      </w:pPr>
      <w:r w:rsidRPr="00001AC9">
        <w:rPr>
          <w:rFonts w:ascii="Times New Roman" w:hAnsi="Times New Roman" w:eastAsia="Times New Roman" w:cs="Times New Roman"/>
          <w:highlight w:val="yellow"/>
          <w:lang w:val="en-US"/>
        </w:rPr>
        <w:t>In summary, the Support Vector Classifier turned out to be a really effective model, especially when the data was clean enough to let it find a clear boundary</w:t>
      </w:r>
      <w:r w:rsidRPr="7A2A0885">
        <w:rPr>
          <w:rFonts w:ascii="Times New Roman" w:hAnsi="Times New Roman" w:eastAsia="Times New Roman" w:cs="Times New Roman"/>
          <w:lang w:val="en-US"/>
        </w:rPr>
        <w:t>. This made it perfect for the high-precision tasks like the HCV diagnostics and the Earthquake prediction. However, the study also showed its main weakness: the SVC is very sensitive to imbalanced data and low separability. That's why it struggled with the complex Credit Card Default problem compared to other models that might handle noisy financial data better.</w:t>
      </w:r>
    </w:p>
    <w:p w:rsidR="7A2A0885" w:rsidP="00E74DF1" w:rsidRDefault="7A2A0885" w14:paraId="7E50B953" w14:textId="0521B5D3">
      <w:pPr>
        <w:spacing w:before="240" w:after="240" w:line="240" w:lineRule="auto"/>
        <w:ind w:firstLine="708"/>
        <w:rPr>
          <w:rFonts w:ascii="Times New Roman" w:hAnsi="Times New Roman" w:eastAsia="Times New Roman" w:cs="Times New Roman"/>
          <w:lang w:val="en-US"/>
        </w:rPr>
      </w:pPr>
    </w:p>
    <w:p w:rsidR="7A2A0885" w:rsidP="00E74DF1" w:rsidRDefault="7A2A0885" w14:paraId="5DCEBDD0" w14:textId="03D96A34">
      <w:pPr>
        <w:spacing w:before="240" w:after="240" w:line="240" w:lineRule="auto"/>
        <w:rPr>
          <w:rFonts w:ascii="Times New Roman" w:hAnsi="Times New Roman" w:eastAsia="Times New Roman" w:cs="Times New Roman"/>
          <w:sz w:val="32"/>
          <w:szCs w:val="32"/>
        </w:rPr>
      </w:pPr>
    </w:p>
    <w:p w:rsidR="009A4890" w:rsidP="00E74DF1" w:rsidRDefault="009A4890" w14:paraId="451C9904" w14:textId="77777777">
      <w:pPr>
        <w:spacing w:before="240" w:after="240" w:line="240" w:lineRule="auto"/>
        <w:rPr>
          <w:rFonts w:ascii="Times New Roman" w:hAnsi="Times New Roman" w:eastAsia="Times New Roman" w:cs="Times New Roman"/>
          <w:sz w:val="32"/>
          <w:szCs w:val="32"/>
        </w:rPr>
      </w:pPr>
    </w:p>
    <w:p w:rsidR="4441B82F" w:rsidP="4441B82F" w:rsidRDefault="4441B82F" w14:paraId="37FAE333" w14:textId="57274ED1">
      <w:pPr>
        <w:spacing w:before="240" w:after="240" w:line="240" w:lineRule="auto"/>
        <w:rPr>
          <w:rFonts w:ascii="Times New Roman" w:hAnsi="Times New Roman" w:eastAsia="Times New Roman" w:cs="Times New Roman"/>
          <w:sz w:val="32"/>
          <w:szCs w:val="32"/>
        </w:rPr>
      </w:pPr>
    </w:p>
    <w:p w:rsidR="2016CEA4" w:rsidP="00E74DF1" w:rsidRDefault="2016CEA4" w14:paraId="5A35679C" w14:textId="7C43839A">
      <w:pPr>
        <w:spacing w:before="240" w:after="240" w:line="240" w:lineRule="auto"/>
        <w:rPr>
          <w:rFonts w:ascii="Times New Roman" w:hAnsi="Times New Roman" w:eastAsia="Times New Roman" w:cs="Times New Roman"/>
          <w:sz w:val="32"/>
          <w:szCs w:val="32"/>
        </w:rPr>
      </w:pPr>
      <w:r w:rsidRPr="7B721707">
        <w:rPr>
          <w:rFonts w:ascii="Times New Roman" w:hAnsi="Times New Roman" w:eastAsia="Times New Roman" w:cs="Times New Roman"/>
          <w:sz w:val="32"/>
          <w:szCs w:val="32"/>
        </w:rPr>
        <w:lastRenderedPageBreak/>
        <w:t>Bibliography/References</w:t>
      </w:r>
    </w:p>
    <w:p w:rsidR="16E846D7" w:rsidP="00E74DF1" w:rsidRDefault="4F98BDDF" w14:paraId="4A2CFDDF" w14:textId="07A21FB7">
      <w:pPr>
        <w:spacing w:line="240" w:lineRule="auto"/>
        <w:rPr>
          <w:rFonts w:ascii="Times New Roman" w:hAnsi="Times New Roman" w:eastAsia="Times New Roman" w:cs="Times New Roman"/>
          <w:lang w:val="en-US"/>
        </w:rPr>
      </w:pPr>
      <w:r w:rsidRPr="679CD8AE">
        <w:rPr>
          <w:rFonts w:ascii="Times New Roman" w:hAnsi="Times New Roman" w:eastAsia="Times New Roman" w:cs="Times New Roman"/>
          <w:lang w:val="en-US"/>
        </w:rPr>
        <w:t xml:space="preserve">[1] Cortes, C., &amp; </w:t>
      </w:r>
      <w:proofErr w:type="spellStart"/>
      <w:r w:rsidRPr="679CD8AE">
        <w:rPr>
          <w:rFonts w:ascii="Times New Roman" w:hAnsi="Times New Roman" w:eastAsia="Times New Roman" w:cs="Times New Roman"/>
          <w:lang w:val="en-US"/>
        </w:rPr>
        <w:t>Vapnik</w:t>
      </w:r>
      <w:proofErr w:type="spellEnd"/>
      <w:r w:rsidRPr="679CD8AE">
        <w:rPr>
          <w:rFonts w:ascii="Times New Roman" w:hAnsi="Times New Roman" w:eastAsia="Times New Roman" w:cs="Times New Roman"/>
          <w:lang w:val="en-US"/>
        </w:rPr>
        <w:t>, V. (1995). Support-vector networks. Machine Learning, 20(3), 273–297.</w:t>
      </w:r>
    </w:p>
    <w:p w:rsidR="1232E04F" w:rsidP="00E74DF1" w:rsidRDefault="1232E04F" w14:paraId="16F72999" w14:textId="47172444">
      <w:pPr>
        <w:spacing w:line="240" w:lineRule="auto"/>
        <w:rPr>
          <w:rFonts w:ascii="Times New Roman" w:hAnsi="Times New Roman" w:eastAsia="Times New Roman" w:cs="Times New Roman"/>
          <w:lang w:val="en-US"/>
        </w:rPr>
      </w:pPr>
      <w:r w:rsidRPr="679CD8AE">
        <w:rPr>
          <w:rFonts w:ascii="Times New Roman" w:hAnsi="Times New Roman" w:eastAsia="Times New Roman" w:cs="Times New Roman"/>
          <w:lang w:val="en-US"/>
        </w:rPr>
        <w:t xml:space="preserve">[2] </w:t>
      </w:r>
      <w:proofErr w:type="spellStart"/>
      <w:r w:rsidRPr="679CD8AE">
        <w:rPr>
          <w:rFonts w:ascii="Times New Roman" w:hAnsi="Times New Roman" w:eastAsia="Times New Roman" w:cs="Times New Roman"/>
          <w:lang w:val="en-US"/>
        </w:rPr>
        <w:t>Bergstra</w:t>
      </w:r>
      <w:proofErr w:type="spellEnd"/>
      <w:r w:rsidRPr="679CD8AE">
        <w:rPr>
          <w:rFonts w:ascii="Times New Roman" w:hAnsi="Times New Roman" w:eastAsia="Times New Roman" w:cs="Times New Roman"/>
          <w:lang w:val="en-US"/>
        </w:rPr>
        <w:t xml:space="preserve">, J. and Bengio, Y. (2012) Random Search for Hyper-Parameter Optimization. </w:t>
      </w:r>
      <w:r w:rsidRPr="679CD8AE">
        <w:rPr>
          <w:rFonts w:ascii="Times New Roman" w:hAnsi="Times New Roman" w:eastAsia="Times New Roman" w:cs="Times New Roman"/>
          <w:i/>
          <w:iCs/>
          <w:lang w:val="en-US"/>
        </w:rPr>
        <w:t>Journal of Machine Learning Research</w:t>
      </w:r>
      <w:r w:rsidRPr="679CD8AE">
        <w:rPr>
          <w:rFonts w:ascii="Times New Roman" w:hAnsi="Times New Roman" w:eastAsia="Times New Roman" w:cs="Times New Roman"/>
          <w:lang w:val="en-US"/>
        </w:rPr>
        <w:t>, 13, 281-305.</w:t>
      </w:r>
    </w:p>
    <w:p w:rsidR="53E35AD5" w:rsidP="00E74DF1" w:rsidRDefault="53E35AD5" w14:paraId="7B0CEE51" w14:textId="6BC6DBB8">
      <w:pPr>
        <w:spacing w:line="240" w:lineRule="auto"/>
        <w:rPr>
          <w:rFonts w:ascii="Times New Roman" w:hAnsi="Times New Roman" w:eastAsia="Times New Roman" w:cs="Times New Roman"/>
          <w:lang w:val="en-US"/>
        </w:rPr>
      </w:pPr>
      <w:r w:rsidRPr="679CD8AE">
        <w:rPr>
          <w:rFonts w:ascii="Times New Roman" w:hAnsi="Times New Roman" w:eastAsia="Times New Roman" w:cs="Times New Roman"/>
          <w:lang w:val="en-US"/>
        </w:rPr>
        <w:t xml:space="preserve">[3] </w:t>
      </w:r>
      <w:proofErr w:type="spellStart"/>
      <w:r w:rsidRPr="679CD8AE">
        <w:rPr>
          <w:rFonts w:ascii="Times New Roman" w:hAnsi="Times New Roman" w:eastAsia="Times New Roman" w:cs="Times New Roman"/>
          <w:lang w:val="en-US"/>
        </w:rPr>
        <w:t>Evgeniou</w:t>
      </w:r>
      <w:proofErr w:type="spellEnd"/>
      <w:r w:rsidRPr="679CD8AE">
        <w:rPr>
          <w:rFonts w:ascii="Times New Roman" w:hAnsi="Times New Roman" w:eastAsia="Times New Roman" w:cs="Times New Roman"/>
          <w:lang w:val="en-US"/>
        </w:rPr>
        <w:t xml:space="preserve">, T. &amp; Pontil, M. In </w:t>
      </w:r>
      <w:r w:rsidRPr="679CD8AE">
        <w:rPr>
          <w:rFonts w:ascii="Times New Roman" w:hAnsi="Times New Roman" w:eastAsia="Times New Roman" w:cs="Times New Roman"/>
          <w:i/>
          <w:iCs/>
          <w:lang w:val="en-US"/>
        </w:rPr>
        <w:t>Support Vector Machines: Theory and Applications</w:t>
      </w:r>
      <w:r w:rsidRPr="679CD8AE">
        <w:rPr>
          <w:rFonts w:ascii="Times New Roman" w:hAnsi="Times New Roman" w:eastAsia="Times New Roman" w:cs="Times New Roman"/>
          <w:lang w:val="en-US"/>
        </w:rPr>
        <w:t xml:space="preserve"> (eds </w:t>
      </w:r>
      <w:proofErr w:type="spellStart"/>
      <w:r w:rsidRPr="679CD8AE">
        <w:rPr>
          <w:rFonts w:ascii="Times New Roman" w:hAnsi="Times New Roman" w:eastAsia="Times New Roman" w:cs="Times New Roman"/>
          <w:lang w:val="en-US"/>
        </w:rPr>
        <w:t>Paliouras</w:t>
      </w:r>
      <w:proofErr w:type="spellEnd"/>
      <w:r w:rsidRPr="679CD8AE">
        <w:rPr>
          <w:rFonts w:ascii="Times New Roman" w:hAnsi="Times New Roman" w:eastAsia="Times New Roman" w:cs="Times New Roman"/>
          <w:lang w:val="en-US"/>
        </w:rPr>
        <w:t>, G. et al.) 249–257 (Springer, Berlin, 2001).</w:t>
      </w:r>
    </w:p>
    <w:p w:rsidR="23DBD2E4" w:rsidP="00E74DF1" w:rsidRDefault="23DBD2E4" w14:paraId="555A9428" w14:textId="5BCBA53C">
      <w:pPr>
        <w:spacing w:line="240" w:lineRule="auto"/>
        <w:rPr>
          <w:rFonts w:ascii="Times New Roman" w:hAnsi="Times New Roman" w:eastAsia="Times New Roman" w:cs="Times New Roman"/>
          <w:lang w:val="en-US"/>
        </w:rPr>
      </w:pPr>
      <w:r w:rsidRPr="679CD8AE">
        <w:rPr>
          <w:rFonts w:ascii="Times New Roman" w:hAnsi="Times New Roman" w:eastAsia="Times New Roman" w:cs="Times New Roman"/>
          <w:lang w:val="en-US"/>
        </w:rPr>
        <w:t xml:space="preserve">[4] Safdari, R., </w:t>
      </w:r>
      <w:proofErr w:type="spellStart"/>
      <w:r w:rsidRPr="679CD8AE">
        <w:rPr>
          <w:rFonts w:ascii="Times New Roman" w:hAnsi="Times New Roman" w:eastAsia="Times New Roman" w:cs="Times New Roman"/>
          <w:lang w:val="en-US"/>
        </w:rPr>
        <w:t>Deghatipour</w:t>
      </w:r>
      <w:proofErr w:type="spellEnd"/>
      <w:r w:rsidRPr="679CD8AE">
        <w:rPr>
          <w:rFonts w:ascii="Times New Roman" w:hAnsi="Times New Roman" w:eastAsia="Times New Roman" w:cs="Times New Roman"/>
          <w:lang w:val="en-US"/>
        </w:rPr>
        <w:t xml:space="preserve">, A., Gholamzadeh, M., &amp; </w:t>
      </w:r>
      <w:proofErr w:type="spellStart"/>
      <w:r w:rsidRPr="679CD8AE">
        <w:rPr>
          <w:rFonts w:ascii="Times New Roman" w:hAnsi="Times New Roman" w:eastAsia="Times New Roman" w:cs="Times New Roman"/>
          <w:lang w:val="en-US"/>
        </w:rPr>
        <w:t>Maghooli</w:t>
      </w:r>
      <w:proofErr w:type="spellEnd"/>
      <w:r w:rsidRPr="679CD8AE">
        <w:rPr>
          <w:rFonts w:ascii="Times New Roman" w:hAnsi="Times New Roman" w:eastAsia="Times New Roman" w:cs="Times New Roman"/>
          <w:lang w:val="en-US"/>
        </w:rPr>
        <w:t>, K. (2022). Applying data mining techniques to classify patients with suspected hepatitis C virus infection. Intelligent Medicine, 2(4), 193–198.</w:t>
      </w:r>
    </w:p>
    <w:p w:rsidR="523EA1B8" w:rsidP="00E74DF1" w:rsidRDefault="523EA1B8" w14:paraId="2797AEF0" w14:textId="6FAC4BC2">
      <w:pPr>
        <w:spacing w:line="240" w:lineRule="auto"/>
        <w:rPr>
          <w:rFonts w:ascii="Times New Roman" w:hAnsi="Times New Roman" w:eastAsia="Times New Roman" w:cs="Times New Roman"/>
          <w:lang w:val="en-US"/>
        </w:rPr>
      </w:pPr>
      <w:r w:rsidRPr="7B721707">
        <w:rPr>
          <w:rFonts w:ascii="Times New Roman" w:hAnsi="Times New Roman" w:eastAsia="Times New Roman" w:cs="Times New Roman"/>
          <w:lang w:val="en-US"/>
        </w:rPr>
        <w:t>[5] Bhandary, R., &amp; Ghosh, B. K. (2025). Credit Card Default Prediction: An Empirical Analysis on Predictive Performance Using Statistical and Machine Learning Methods. Journal of Risk and Financial Management, 18(1), 23.</w:t>
      </w:r>
    </w:p>
    <w:p w:rsidR="574A8B02" w:rsidP="00E74DF1" w:rsidRDefault="574A8B02" w14:paraId="075F54DA" w14:textId="60DCEF6E">
      <w:pPr>
        <w:spacing w:line="240" w:lineRule="auto"/>
        <w:rPr>
          <w:rFonts w:ascii="Times New Roman" w:hAnsi="Times New Roman" w:eastAsia="Times New Roman" w:cs="Times New Roman"/>
          <w:lang w:val="en-US"/>
        </w:rPr>
      </w:pPr>
      <w:r w:rsidRPr="7B721707">
        <w:rPr>
          <w:rFonts w:ascii="Times New Roman" w:hAnsi="Times New Roman" w:eastAsia="Times New Roman" w:cs="Times New Roman"/>
          <w:lang w:val="en-US"/>
        </w:rPr>
        <w:t>[6] I-Cheng Yeh. (2009). Default of Credit Card Clients [Dataset]. UCI Machine Learning Repository</w:t>
      </w:r>
    </w:p>
    <w:p w:rsidR="574A8B02" w:rsidP="00E74DF1" w:rsidRDefault="0C406927" w14:paraId="1D3E49DB" w14:textId="3901A385">
      <w:pPr>
        <w:spacing w:line="240" w:lineRule="auto"/>
        <w:rPr>
          <w:rFonts w:ascii="Times New Roman" w:hAnsi="Times New Roman" w:eastAsia="Times New Roman" w:cs="Times New Roman"/>
          <w:lang w:val="en-US"/>
        </w:rPr>
      </w:pPr>
      <w:r w:rsidRPr="7A2A0885">
        <w:rPr>
          <w:rFonts w:ascii="Times New Roman" w:hAnsi="Times New Roman" w:eastAsia="Times New Roman" w:cs="Times New Roman"/>
          <w:lang w:val="en-US"/>
        </w:rPr>
        <w:t>[7] Unknown. (2020). HCV data [Dataset]. UCI Machine Learning Repository.</w:t>
      </w:r>
    </w:p>
    <w:p w:rsidR="7A2A0885" w:rsidP="00E74DF1" w:rsidRDefault="7A2A0885" w14:paraId="32F22B58" w14:textId="269D1DF0">
      <w:pPr>
        <w:spacing w:line="240" w:lineRule="auto"/>
        <w:rPr>
          <w:rFonts w:ascii="Times New Roman" w:hAnsi="Times New Roman" w:eastAsia="Times New Roman" w:cs="Times New Roman"/>
          <w:lang w:val="en-US"/>
        </w:rPr>
      </w:pPr>
    </w:p>
    <w:p w:rsidR="14253E60" w:rsidP="305B4E87" w:rsidRDefault="14253E60" w14:paraId="537057FD" w14:textId="526EB864">
      <w:pPr>
        <w:spacing w:line="240" w:lineRule="auto"/>
        <w:rPr>
          <w:rFonts w:ascii="Times New Roman" w:hAnsi="Times New Roman" w:eastAsia="Times New Roman" w:cs="Times New Roman"/>
          <w:lang w:val="en-US"/>
        </w:rPr>
      </w:pPr>
    </w:p>
    <w:p w:rsidR="14253E60" w:rsidP="305B4E87" w:rsidRDefault="14253E60" w14:paraId="65610302" w14:textId="08DAC4A0">
      <w:pPr>
        <w:pStyle w:val="Normal"/>
        <w:spacing w:line="240" w:lineRule="auto"/>
        <w:rPr>
          <w:rFonts w:ascii="Times New Roman" w:hAnsi="Times New Roman" w:eastAsia="Times New Roman" w:cs="Times New Roman"/>
          <w:lang w:val="en-US"/>
        </w:rPr>
      </w:pPr>
      <w:r w:rsidRPr="305B4E87" w:rsidR="6790DAD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Acknowledgement:</w:t>
      </w:r>
      <w:r>
        <w:br/>
      </w:r>
      <w:r w:rsidRPr="305B4E87" w:rsidR="6790DA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work is the result of my own activity, and I confirm I have neither given, nor received unauthorized </w:t>
      </w:r>
      <w:r w:rsidRPr="305B4E87" w:rsidR="6790DA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assistance</w:t>
      </w:r>
      <w:r w:rsidRPr="305B4E87" w:rsidR="6790DA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this work.</w:t>
      </w:r>
      <w:r>
        <w:br/>
      </w:r>
      <w:r w:rsidRPr="305B4E87" w:rsidR="6790DA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declare that I used generative AI or automated tools in the creation of content or drafting of this document. </w:t>
      </w:r>
    </w:p>
    <w:p w:rsidR="14253E60" w:rsidP="305B4E87" w:rsidRDefault="14253E60" w14:paraId="792A773F" w14:textId="7ED3BE50">
      <w:pPr>
        <w:pStyle w:val="Normal"/>
        <w:spacing w:line="240" w:lineRule="auto"/>
        <w:rPr>
          <w:rFonts w:ascii="Times New Roman" w:hAnsi="Times New Roman" w:eastAsia="Times New Roman" w:cs="Times New Roman"/>
          <w:lang w:val="en-US"/>
        </w:rPr>
      </w:pPr>
      <w:r w:rsidRPr="305B4E87" w:rsidR="6790DA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w:t>
      </w:r>
      <w:r w:rsidRPr="305B4E87" w:rsidR="6790DAD9">
        <w:rPr>
          <w:rFonts w:ascii="Times New Roman" w:hAnsi="Times New Roman" w:eastAsia="Times New Roman" w:cs="Times New Roman"/>
          <w:lang w:val="en-US"/>
        </w:rPr>
        <w:t>utilized</w:t>
      </w:r>
      <w:r w:rsidRPr="305B4E87" w:rsidR="6790DAD9">
        <w:rPr>
          <w:rFonts w:ascii="Times New Roman" w:hAnsi="Times New Roman" w:eastAsia="Times New Roman" w:cs="Times New Roman"/>
          <w:lang w:val="en-US"/>
        </w:rPr>
        <w:t xml:space="preserve"> a generative AI tool exclusively for correcting grammatical errors, improving vocabulary, and rewriting content to </w:t>
      </w:r>
      <w:r w:rsidRPr="305B4E87" w:rsidR="6790DAD9">
        <w:rPr>
          <w:rFonts w:ascii="Times New Roman" w:hAnsi="Times New Roman" w:eastAsia="Times New Roman" w:cs="Times New Roman"/>
          <w:lang w:val="en-US"/>
        </w:rPr>
        <w:t>establish</w:t>
      </w:r>
      <w:r w:rsidRPr="305B4E87" w:rsidR="6790DAD9">
        <w:rPr>
          <w:rFonts w:ascii="Times New Roman" w:hAnsi="Times New Roman" w:eastAsia="Times New Roman" w:cs="Times New Roman"/>
          <w:lang w:val="en-US"/>
        </w:rPr>
        <w:t xml:space="preserve"> a more formal and academic tone.</w:t>
      </w:r>
      <w:r>
        <w:br/>
      </w:r>
      <w:r>
        <w:br/>
      </w:r>
      <w:r w:rsidRPr="305B4E87" w:rsidR="6790DA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 the text </w:t>
      </w:r>
      <w:r w:rsidRPr="305B4E87" w:rsidR="6790DA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impacted</w:t>
      </w:r>
      <w:r w:rsidRPr="305B4E87" w:rsidR="6790DA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generative AI has been </w:t>
      </w:r>
      <w:r w:rsidRPr="305B4E87" w:rsidR="6790DA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explicitely</w:t>
      </w:r>
      <w:r w:rsidRPr="305B4E87" w:rsidR="6790DA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marked as such in this document.</w:t>
      </w:r>
    </w:p>
    <w:p w:rsidR="14253E60" w:rsidP="00E74DF1" w:rsidRDefault="14253E60" w14:paraId="467D7B54" w14:textId="75599F16">
      <w:pPr>
        <w:spacing w:line="240" w:lineRule="auto"/>
        <w:rPr>
          <w:rFonts w:ascii="Times New Roman" w:hAnsi="Times New Roman" w:eastAsia="Times New Roman" w:cs="Times New Roman"/>
          <w:sz w:val="28"/>
          <w:szCs w:val="28"/>
        </w:rPr>
      </w:pPr>
    </w:p>
    <w:p w:rsidR="14253E60" w:rsidP="00E74DF1" w:rsidRDefault="14253E60" w14:paraId="09D00673" w14:textId="7B667CD2">
      <w:pPr>
        <w:spacing w:line="240" w:lineRule="auto"/>
        <w:rPr>
          <w:rFonts w:ascii="Times New Roman" w:hAnsi="Times New Roman" w:eastAsia="Times New Roman" w:cs="Times New Roman"/>
          <w:sz w:val="28"/>
          <w:szCs w:val="28"/>
        </w:rPr>
      </w:pPr>
    </w:p>
    <w:sectPr w:rsidR="14253E60" w:rsidSect="009A4890">
      <w:pgSz w:w="11906" w:h="16838" w:orient="portrait"/>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42B2"/>
    <w:multiLevelType w:val="hybridMultilevel"/>
    <w:tmpl w:val="DD524B90"/>
    <w:lvl w:ilvl="0" w:tplc="3C3C374E">
      <w:start w:val="1"/>
      <w:numFmt w:val="bullet"/>
      <w:lvlText w:val=""/>
      <w:lvlJc w:val="left"/>
      <w:pPr>
        <w:ind w:left="720" w:hanging="360"/>
      </w:pPr>
      <w:rPr>
        <w:rFonts w:hint="default" w:ascii="Symbol" w:hAnsi="Symbol"/>
      </w:rPr>
    </w:lvl>
    <w:lvl w:ilvl="1" w:tplc="09182DAC">
      <w:start w:val="1"/>
      <w:numFmt w:val="bullet"/>
      <w:lvlText w:val="o"/>
      <w:lvlJc w:val="left"/>
      <w:pPr>
        <w:ind w:left="1440" w:hanging="360"/>
      </w:pPr>
      <w:rPr>
        <w:rFonts w:hint="default" w:ascii="Courier New" w:hAnsi="Courier New"/>
      </w:rPr>
    </w:lvl>
    <w:lvl w:ilvl="2" w:tplc="72AA5490">
      <w:start w:val="1"/>
      <w:numFmt w:val="bullet"/>
      <w:lvlText w:val=""/>
      <w:lvlJc w:val="left"/>
      <w:pPr>
        <w:ind w:left="2160" w:hanging="360"/>
      </w:pPr>
      <w:rPr>
        <w:rFonts w:hint="default" w:ascii="Wingdings" w:hAnsi="Wingdings"/>
      </w:rPr>
    </w:lvl>
    <w:lvl w:ilvl="3" w:tplc="6C28A58E">
      <w:start w:val="1"/>
      <w:numFmt w:val="bullet"/>
      <w:lvlText w:val=""/>
      <w:lvlJc w:val="left"/>
      <w:pPr>
        <w:ind w:left="2880" w:hanging="360"/>
      </w:pPr>
      <w:rPr>
        <w:rFonts w:hint="default" w:ascii="Symbol" w:hAnsi="Symbol"/>
      </w:rPr>
    </w:lvl>
    <w:lvl w:ilvl="4" w:tplc="E6365AD2">
      <w:start w:val="1"/>
      <w:numFmt w:val="bullet"/>
      <w:lvlText w:val="o"/>
      <w:lvlJc w:val="left"/>
      <w:pPr>
        <w:ind w:left="3600" w:hanging="360"/>
      </w:pPr>
      <w:rPr>
        <w:rFonts w:hint="default" w:ascii="Courier New" w:hAnsi="Courier New"/>
      </w:rPr>
    </w:lvl>
    <w:lvl w:ilvl="5" w:tplc="86D887FE">
      <w:start w:val="1"/>
      <w:numFmt w:val="bullet"/>
      <w:lvlText w:val=""/>
      <w:lvlJc w:val="left"/>
      <w:pPr>
        <w:ind w:left="4320" w:hanging="360"/>
      </w:pPr>
      <w:rPr>
        <w:rFonts w:hint="default" w:ascii="Wingdings" w:hAnsi="Wingdings"/>
      </w:rPr>
    </w:lvl>
    <w:lvl w:ilvl="6" w:tplc="AD984702">
      <w:start w:val="1"/>
      <w:numFmt w:val="bullet"/>
      <w:lvlText w:val=""/>
      <w:lvlJc w:val="left"/>
      <w:pPr>
        <w:ind w:left="5040" w:hanging="360"/>
      </w:pPr>
      <w:rPr>
        <w:rFonts w:hint="default" w:ascii="Symbol" w:hAnsi="Symbol"/>
      </w:rPr>
    </w:lvl>
    <w:lvl w:ilvl="7" w:tplc="81EEE878">
      <w:start w:val="1"/>
      <w:numFmt w:val="bullet"/>
      <w:lvlText w:val="o"/>
      <w:lvlJc w:val="left"/>
      <w:pPr>
        <w:ind w:left="5760" w:hanging="360"/>
      </w:pPr>
      <w:rPr>
        <w:rFonts w:hint="default" w:ascii="Courier New" w:hAnsi="Courier New"/>
      </w:rPr>
    </w:lvl>
    <w:lvl w:ilvl="8" w:tplc="C53E7AE2">
      <w:start w:val="1"/>
      <w:numFmt w:val="bullet"/>
      <w:lvlText w:val=""/>
      <w:lvlJc w:val="left"/>
      <w:pPr>
        <w:ind w:left="6480" w:hanging="360"/>
      </w:pPr>
      <w:rPr>
        <w:rFonts w:hint="default" w:ascii="Wingdings" w:hAnsi="Wingdings"/>
      </w:rPr>
    </w:lvl>
  </w:abstractNum>
  <w:abstractNum w:abstractNumId="1" w15:restartNumberingAfterBreak="0">
    <w:nsid w:val="0F91BDEC"/>
    <w:multiLevelType w:val="hybridMultilevel"/>
    <w:tmpl w:val="D35E7334"/>
    <w:lvl w:ilvl="0" w:tplc="F2A2C144">
      <w:start w:val="1"/>
      <w:numFmt w:val="bullet"/>
      <w:lvlText w:val="-"/>
      <w:lvlJc w:val="left"/>
      <w:pPr>
        <w:ind w:left="720" w:hanging="360"/>
      </w:pPr>
      <w:rPr>
        <w:rFonts w:hint="default" w:ascii="Aptos" w:hAnsi="Aptos"/>
      </w:rPr>
    </w:lvl>
    <w:lvl w:ilvl="1" w:tplc="D81686FC">
      <w:start w:val="1"/>
      <w:numFmt w:val="bullet"/>
      <w:lvlText w:val="o"/>
      <w:lvlJc w:val="left"/>
      <w:pPr>
        <w:ind w:left="1440" w:hanging="360"/>
      </w:pPr>
      <w:rPr>
        <w:rFonts w:hint="default" w:ascii="Courier New" w:hAnsi="Courier New"/>
      </w:rPr>
    </w:lvl>
    <w:lvl w:ilvl="2" w:tplc="ED242D0C">
      <w:start w:val="1"/>
      <w:numFmt w:val="bullet"/>
      <w:lvlText w:val=""/>
      <w:lvlJc w:val="left"/>
      <w:pPr>
        <w:ind w:left="2160" w:hanging="360"/>
      </w:pPr>
      <w:rPr>
        <w:rFonts w:hint="default" w:ascii="Wingdings" w:hAnsi="Wingdings"/>
      </w:rPr>
    </w:lvl>
    <w:lvl w:ilvl="3" w:tplc="B4DE4698">
      <w:start w:val="1"/>
      <w:numFmt w:val="bullet"/>
      <w:lvlText w:val=""/>
      <w:lvlJc w:val="left"/>
      <w:pPr>
        <w:ind w:left="2880" w:hanging="360"/>
      </w:pPr>
      <w:rPr>
        <w:rFonts w:hint="default" w:ascii="Symbol" w:hAnsi="Symbol"/>
      </w:rPr>
    </w:lvl>
    <w:lvl w:ilvl="4" w:tplc="90A21744">
      <w:start w:val="1"/>
      <w:numFmt w:val="bullet"/>
      <w:lvlText w:val="o"/>
      <w:lvlJc w:val="left"/>
      <w:pPr>
        <w:ind w:left="3600" w:hanging="360"/>
      </w:pPr>
      <w:rPr>
        <w:rFonts w:hint="default" w:ascii="Courier New" w:hAnsi="Courier New"/>
      </w:rPr>
    </w:lvl>
    <w:lvl w:ilvl="5" w:tplc="020E25F6">
      <w:start w:val="1"/>
      <w:numFmt w:val="bullet"/>
      <w:lvlText w:val=""/>
      <w:lvlJc w:val="left"/>
      <w:pPr>
        <w:ind w:left="4320" w:hanging="360"/>
      </w:pPr>
      <w:rPr>
        <w:rFonts w:hint="default" w:ascii="Wingdings" w:hAnsi="Wingdings"/>
      </w:rPr>
    </w:lvl>
    <w:lvl w:ilvl="6" w:tplc="A1A0E614">
      <w:start w:val="1"/>
      <w:numFmt w:val="bullet"/>
      <w:lvlText w:val=""/>
      <w:lvlJc w:val="left"/>
      <w:pPr>
        <w:ind w:left="5040" w:hanging="360"/>
      </w:pPr>
      <w:rPr>
        <w:rFonts w:hint="default" w:ascii="Symbol" w:hAnsi="Symbol"/>
      </w:rPr>
    </w:lvl>
    <w:lvl w:ilvl="7" w:tplc="46E09734">
      <w:start w:val="1"/>
      <w:numFmt w:val="bullet"/>
      <w:lvlText w:val="o"/>
      <w:lvlJc w:val="left"/>
      <w:pPr>
        <w:ind w:left="5760" w:hanging="360"/>
      </w:pPr>
      <w:rPr>
        <w:rFonts w:hint="default" w:ascii="Courier New" w:hAnsi="Courier New"/>
      </w:rPr>
    </w:lvl>
    <w:lvl w:ilvl="8" w:tplc="1E088102">
      <w:start w:val="1"/>
      <w:numFmt w:val="bullet"/>
      <w:lvlText w:val=""/>
      <w:lvlJc w:val="left"/>
      <w:pPr>
        <w:ind w:left="6480" w:hanging="360"/>
      </w:pPr>
      <w:rPr>
        <w:rFonts w:hint="default" w:ascii="Wingdings" w:hAnsi="Wingdings"/>
      </w:rPr>
    </w:lvl>
  </w:abstractNum>
  <w:abstractNum w:abstractNumId="2" w15:restartNumberingAfterBreak="0">
    <w:nsid w:val="1009DFE8"/>
    <w:multiLevelType w:val="hybridMultilevel"/>
    <w:tmpl w:val="BE30EC80"/>
    <w:lvl w:ilvl="0" w:tplc="8BF25C9A">
      <w:start w:val="1"/>
      <w:numFmt w:val="bullet"/>
      <w:lvlText w:val="-"/>
      <w:lvlJc w:val="left"/>
      <w:pPr>
        <w:ind w:left="720" w:hanging="360"/>
      </w:pPr>
      <w:rPr>
        <w:rFonts w:hint="default" w:ascii="Aptos" w:hAnsi="Aptos"/>
      </w:rPr>
    </w:lvl>
    <w:lvl w:ilvl="1" w:tplc="08480EAA">
      <w:start w:val="1"/>
      <w:numFmt w:val="bullet"/>
      <w:lvlText w:val="o"/>
      <w:lvlJc w:val="left"/>
      <w:pPr>
        <w:ind w:left="1440" w:hanging="360"/>
      </w:pPr>
      <w:rPr>
        <w:rFonts w:hint="default" w:ascii="Courier New" w:hAnsi="Courier New"/>
      </w:rPr>
    </w:lvl>
    <w:lvl w:ilvl="2" w:tplc="EFD43B7E">
      <w:start w:val="1"/>
      <w:numFmt w:val="bullet"/>
      <w:lvlText w:val=""/>
      <w:lvlJc w:val="left"/>
      <w:pPr>
        <w:ind w:left="2160" w:hanging="360"/>
      </w:pPr>
      <w:rPr>
        <w:rFonts w:hint="default" w:ascii="Wingdings" w:hAnsi="Wingdings"/>
      </w:rPr>
    </w:lvl>
    <w:lvl w:ilvl="3" w:tplc="ABBCE8EC">
      <w:start w:val="1"/>
      <w:numFmt w:val="bullet"/>
      <w:lvlText w:val=""/>
      <w:lvlJc w:val="left"/>
      <w:pPr>
        <w:ind w:left="2880" w:hanging="360"/>
      </w:pPr>
      <w:rPr>
        <w:rFonts w:hint="default" w:ascii="Symbol" w:hAnsi="Symbol"/>
      </w:rPr>
    </w:lvl>
    <w:lvl w:ilvl="4" w:tplc="2B7A3314">
      <w:start w:val="1"/>
      <w:numFmt w:val="bullet"/>
      <w:lvlText w:val="o"/>
      <w:lvlJc w:val="left"/>
      <w:pPr>
        <w:ind w:left="3600" w:hanging="360"/>
      </w:pPr>
      <w:rPr>
        <w:rFonts w:hint="default" w:ascii="Courier New" w:hAnsi="Courier New"/>
      </w:rPr>
    </w:lvl>
    <w:lvl w:ilvl="5" w:tplc="0F3250BC">
      <w:start w:val="1"/>
      <w:numFmt w:val="bullet"/>
      <w:lvlText w:val=""/>
      <w:lvlJc w:val="left"/>
      <w:pPr>
        <w:ind w:left="4320" w:hanging="360"/>
      </w:pPr>
      <w:rPr>
        <w:rFonts w:hint="default" w:ascii="Wingdings" w:hAnsi="Wingdings"/>
      </w:rPr>
    </w:lvl>
    <w:lvl w:ilvl="6" w:tplc="9CCA7A08">
      <w:start w:val="1"/>
      <w:numFmt w:val="bullet"/>
      <w:lvlText w:val=""/>
      <w:lvlJc w:val="left"/>
      <w:pPr>
        <w:ind w:left="5040" w:hanging="360"/>
      </w:pPr>
      <w:rPr>
        <w:rFonts w:hint="default" w:ascii="Symbol" w:hAnsi="Symbol"/>
      </w:rPr>
    </w:lvl>
    <w:lvl w:ilvl="7" w:tplc="11B81FD0">
      <w:start w:val="1"/>
      <w:numFmt w:val="bullet"/>
      <w:lvlText w:val="o"/>
      <w:lvlJc w:val="left"/>
      <w:pPr>
        <w:ind w:left="5760" w:hanging="360"/>
      </w:pPr>
      <w:rPr>
        <w:rFonts w:hint="default" w:ascii="Courier New" w:hAnsi="Courier New"/>
      </w:rPr>
    </w:lvl>
    <w:lvl w:ilvl="8" w:tplc="B5D8AB4A">
      <w:start w:val="1"/>
      <w:numFmt w:val="bullet"/>
      <w:lvlText w:val=""/>
      <w:lvlJc w:val="left"/>
      <w:pPr>
        <w:ind w:left="6480" w:hanging="360"/>
      </w:pPr>
      <w:rPr>
        <w:rFonts w:hint="default" w:ascii="Wingdings" w:hAnsi="Wingdings"/>
      </w:rPr>
    </w:lvl>
  </w:abstractNum>
  <w:abstractNum w:abstractNumId="3" w15:restartNumberingAfterBreak="0">
    <w:nsid w:val="1617EB45"/>
    <w:multiLevelType w:val="hybridMultilevel"/>
    <w:tmpl w:val="DAFA3A68"/>
    <w:lvl w:ilvl="0" w:tplc="0BDC6A50">
      <w:start w:val="1"/>
      <w:numFmt w:val="decimal"/>
      <w:lvlText w:val="%1."/>
      <w:lvlJc w:val="left"/>
      <w:pPr>
        <w:ind w:left="720" w:hanging="360"/>
      </w:pPr>
    </w:lvl>
    <w:lvl w:ilvl="1" w:tplc="153013A0">
      <w:start w:val="1"/>
      <w:numFmt w:val="lowerLetter"/>
      <w:lvlText w:val="%2."/>
      <w:lvlJc w:val="left"/>
      <w:pPr>
        <w:ind w:left="1440" w:hanging="360"/>
      </w:pPr>
    </w:lvl>
    <w:lvl w:ilvl="2" w:tplc="364C65DA">
      <w:start w:val="1"/>
      <w:numFmt w:val="lowerRoman"/>
      <w:lvlText w:val="%3."/>
      <w:lvlJc w:val="right"/>
      <w:pPr>
        <w:ind w:left="2160" w:hanging="180"/>
      </w:pPr>
    </w:lvl>
    <w:lvl w:ilvl="3" w:tplc="F55EAF82">
      <w:start w:val="1"/>
      <w:numFmt w:val="decimal"/>
      <w:lvlText w:val="%4."/>
      <w:lvlJc w:val="left"/>
      <w:pPr>
        <w:ind w:left="2880" w:hanging="360"/>
      </w:pPr>
    </w:lvl>
    <w:lvl w:ilvl="4" w:tplc="82265BC0">
      <w:start w:val="1"/>
      <w:numFmt w:val="lowerLetter"/>
      <w:lvlText w:val="%5."/>
      <w:lvlJc w:val="left"/>
      <w:pPr>
        <w:ind w:left="3600" w:hanging="360"/>
      </w:pPr>
    </w:lvl>
    <w:lvl w:ilvl="5" w:tplc="58621546">
      <w:start w:val="1"/>
      <w:numFmt w:val="lowerRoman"/>
      <w:lvlText w:val="%6."/>
      <w:lvlJc w:val="right"/>
      <w:pPr>
        <w:ind w:left="4320" w:hanging="180"/>
      </w:pPr>
    </w:lvl>
    <w:lvl w:ilvl="6" w:tplc="949A5DF8">
      <w:start w:val="1"/>
      <w:numFmt w:val="decimal"/>
      <w:lvlText w:val="%7."/>
      <w:lvlJc w:val="left"/>
      <w:pPr>
        <w:ind w:left="5040" w:hanging="360"/>
      </w:pPr>
    </w:lvl>
    <w:lvl w:ilvl="7" w:tplc="7056FF74">
      <w:start w:val="1"/>
      <w:numFmt w:val="lowerLetter"/>
      <w:lvlText w:val="%8."/>
      <w:lvlJc w:val="left"/>
      <w:pPr>
        <w:ind w:left="5760" w:hanging="360"/>
      </w:pPr>
    </w:lvl>
    <w:lvl w:ilvl="8" w:tplc="99C6A66A">
      <w:start w:val="1"/>
      <w:numFmt w:val="lowerRoman"/>
      <w:lvlText w:val="%9."/>
      <w:lvlJc w:val="right"/>
      <w:pPr>
        <w:ind w:left="6480" w:hanging="180"/>
      </w:pPr>
    </w:lvl>
  </w:abstractNum>
  <w:abstractNum w:abstractNumId="4" w15:restartNumberingAfterBreak="0">
    <w:nsid w:val="1E3F9B34"/>
    <w:multiLevelType w:val="hybridMultilevel"/>
    <w:tmpl w:val="DF0EB114"/>
    <w:lvl w:ilvl="0" w:tplc="FF0E6E64">
      <w:start w:val="1"/>
      <w:numFmt w:val="decimal"/>
      <w:lvlText w:val="%1."/>
      <w:lvlJc w:val="left"/>
      <w:pPr>
        <w:ind w:left="720" w:hanging="360"/>
      </w:pPr>
    </w:lvl>
    <w:lvl w:ilvl="1" w:tplc="833AAA08">
      <w:start w:val="1"/>
      <w:numFmt w:val="lowerLetter"/>
      <w:lvlText w:val="%2."/>
      <w:lvlJc w:val="left"/>
      <w:pPr>
        <w:ind w:left="1440" w:hanging="360"/>
      </w:pPr>
    </w:lvl>
    <w:lvl w:ilvl="2" w:tplc="800EFC36">
      <w:start w:val="1"/>
      <w:numFmt w:val="lowerRoman"/>
      <w:lvlText w:val="%3."/>
      <w:lvlJc w:val="right"/>
      <w:pPr>
        <w:ind w:left="2160" w:hanging="180"/>
      </w:pPr>
    </w:lvl>
    <w:lvl w:ilvl="3" w:tplc="33165AE8">
      <w:start w:val="1"/>
      <w:numFmt w:val="decimal"/>
      <w:lvlText w:val="%4."/>
      <w:lvlJc w:val="left"/>
      <w:pPr>
        <w:ind w:left="2880" w:hanging="360"/>
      </w:pPr>
    </w:lvl>
    <w:lvl w:ilvl="4" w:tplc="DB5A8964">
      <w:start w:val="1"/>
      <w:numFmt w:val="lowerLetter"/>
      <w:lvlText w:val="%5."/>
      <w:lvlJc w:val="left"/>
      <w:pPr>
        <w:ind w:left="3600" w:hanging="360"/>
      </w:pPr>
    </w:lvl>
    <w:lvl w:ilvl="5" w:tplc="3FCE2EB4">
      <w:start w:val="1"/>
      <w:numFmt w:val="lowerRoman"/>
      <w:lvlText w:val="%6."/>
      <w:lvlJc w:val="right"/>
      <w:pPr>
        <w:ind w:left="4320" w:hanging="180"/>
      </w:pPr>
    </w:lvl>
    <w:lvl w:ilvl="6" w:tplc="32FE980E">
      <w:start w:val="1"/>
      <w:numFmt w:val="decimal"/>
      <w:lvlText w:val="%7."/>
      <w:lvlJc w:val="left"/>
      <w:pPr>
        <w:ind w:left="5040" w:hanging="360"/>
      </w:pPr>
    </w:lvl>
    <w:lvl w:ilvl="7" w:tplc="C822656E">
      <w:start w:val="1"/>
      <w:numFmt w:val="lowerLetter"/>
      <w:lvlText w:val="%8."/>
      <w:lvlJc w:val="left"/>
      <w:pPr>
        <w:ind w:left="5760" w:hanging="360"/>
      </w:pPr>
    </w:lvl>
    <w:lvl w:ilvl="8" w:tplc="96409DA6">
      <w:start w:val="1"/>
      <w:numFmt w:val="lowerRoman"/>
      <w:lvlText w:val="%9."/>
      <w:lvlJc w:val="right"/>
      <w:pPr>
        <w:ind w:left="6480" w:hanging="180"/>
      </w:pPr>
    </w:lvl>
  </w:abstractNum>
  <w:abstractNum w:abstractNumId="5" w15:restartNumberingAfterBreak="0">
    <w:nsid w:val="326193D2"/>
    <w:multiLevelType w:val="hybridMultilevel"/>
    <w:tmpl w:val="81CCD338"/>
    <w:lvl w:ilvl="0" w:tplc="A9C6BA72">
      <w:start w:val="1"/>
      <w:numFmt w:val="bullet"/>
      <w:lvlText w:val="-"/>
      <w:lvlJc w:val="left"/>
      <w:pPr>
        <w:ind w:left="720" w:hanging="360"/>
      </w:pPr>
      <w:rPr>
        <w:rFonts w:hint="default" w:ascii="Aptos" w:hAnsi="Aptos"/>
      </w:rPr>
    </w:lvl>
    <w:lvl w:ilvl="1" w:tplc="1CD0AF0A">
      <w:start w:val="1"/>
      <w:numFmt w:val="bullet"/>
      <w:lvlText w:val="o"/>
      <w:lvlJc w:val="left"/>
      <w:pPr>
        <w:ind w:left="1440" w:hanging="360"/>
      </w:pPr>
      <w:rPr>
        <w:rFonts w:hint="default" w:ascii="Courier New" w:hAnsi="Courier New"/>
      </w:rPr>
    </w:lvl>
    <w:lvl w:ilvl="2" w:tplc="B024D4CC">
      <w:start w:val="1"/>
      <w:numFmt w:val="bullet"/>
      <w:lvlText w:val=""/>
      <w:lvlJc w:val="left"/>
      <w:pPr>
        <w:ind w:left="2160" w:hanging="360"/>
      </w:pPr>
      <w:rPr>
        <w:rFonts w:hint="default" w:ascii="Wingdings" w:hAnsi="Wingdings"/>
      </w:rPr>
    </w:lvl>
    <w:lvl w:ilvl="3" w:tplc="13C4BB8A">
      <w:start w:val="1"/>
      <w:numFmt w:val="bullet"/>
      <w:lvlText w:val=""/>
      <w:lvlJc w:val="left"/>
      <w:pPr>
        <w:ind w:left="2880" w:hanging="360"/>
      </w:pPr>
      <w:rPr>
        <w:rFonts w:hint="default" w:ascii="Symbol" w:hAnsi="Symbol"/>
      </w:rPr>
    </w:lvl>
    <w:lvl w:ilvl="4" w:tplc="108C3304">
      <w:start w:val="1"/>
      <w:numFmt w:val="bullet"/>
      <w:lvlText w:val="o"/>
      <w:lvlJc w:val="left"/>
      <w:pPr>
        <w:ind w:left="3600" w:hanging="360"/>
      </w:pPr>
      <w:rPr>
        <w:rFonts w:hint="default" w:ascii="Courier New" w:hAnsi="Courier New"/>
      </w:rPr>
    </w:lvl>
    <w:lvl w:ilvl="5" w:tplc="868A01F6">
      <w:start w:val="1"/>
      <w:numFmt w:val="bullet"/>
      <w:lvlText w:val=""/>
      <w:lvlJc w:val="left"/>
      <w:pPr>
        <w:ind w:left="4320" w:hanging="360"/>
      </w:pPr>
      <w:rPr>
        <w:rFonts w:hint="default" w:ascii="Wingdings" w:hAnsi="Wingdings"/>
      </w:rPr>
    </w:lvl>
    <w:lvl w:ilvl="6" w:tplc="999A46E0">
      <w:start w:val="1"/>
      <w:numFmt w:val="bullet"/>
      <w:lvlText w:val=""/>
      <w:lvlJc w:val="left"/>
      <w:pPr>
        <w:ind w:left="5040" w:hanging="360"/>
      </w:pPr>
      <w:rPr>
        <w:rFonts w:hint="default" w:ascii="Symbol" w:hAnsi="Symbol"/>
      </w:rPr>
    </w:lvl>
    <w:lvl w:ilvl="7" w:tplc="8E9A3098">
      <w:start w:val="1"/>
      <w:numFmt w:val="bullet"/>
      <w:lvlText w:val="o"/>
      <w:lvlJc w:val="left"/>
      <w:pPr>
        <w:ind w:left="5760" w:hanging="360"/>
      </w:pPr>
      <w:rPr>
        <w:rFonts w:hint="default" w:ascii="Courier New" w:hAnsi="Courier New"/>
      </w:rPr>
    </w:lvl>
    <w:lvl w:ilvl="8" w:tplc="955089FA">
      <w:start w:val="1"/>
      <w:numFmt w:val="bullet"/>
      <w:lvlText w:val=""/>
      <w:lvlJc w:val="left"/>
      <w:pPr>
        <w:ind w:left="6480" w:hanging="360"/>
      </w:pPr>
      <w:rPr>
        <w:rFonts w:hint="default" w:ascii="Wingdings" w:hAnsi="Wingdings"/>
      </w:rPr>
    </w:lvl>
  </w:abstractNum>
  <w:abstractNum w:abstractNumId="6" w15:restartNumberingAfterBreak="0">
    <w:nsid w:val="4055DC9A"/>
    <w:multiLevelType w:val="hybridMultilevel"/>
    <w:tmpl w:val="5C9C3420"/>
    <w:lvl w:ilvl="0" w:tplc="23142F22">
      <w:start w:val="1"/>
      <w:numFmt w:val="bullet"/>
      <w:lvlText w:val=""/>
      <w:lvlJc w:val="left"/>
      <w:pPr>
        <w:ind w:left="720" w:hanging="360"/>
      </w:pPr>
      <w:rPr>
        <w:rFonts w:hint="default" w:ascii="Symbol" w:hAnsi="Symbol"/>
      </w:rPr>
    </w:lvl>
    <w:lvl w:ilvl="1" w:tplc="743824D6">
      <w:start w:val="1"/>
      <w:numFmt w:val="bullet"/>
      <w:lvlText w:val="o"/>
      <w:lvlJc w:val="left"/>
      <w:pPr>
        <w:ind w:left="1440" w:hanging="360"/>
      </w:pPr>
      <w:rPr>
        <w:rFonts w:hint="default" w:ascii="Courier New" w:hAnsi="Courier New"/>
      </w:rPr>
    </w:lvl>
    <w:lvl w:ilvl="2" w:tplc="89643FD2">
      <w:start w:val="1"/>
      <w:numFmt w:val="bullet"/>
      <w:lvlText w:val=""/>
      <w:lvlJc w:val="left"/>
      <w:pPr>
        <w:ind w:left="2160" w:hanging="360"/>
      </w:pPr>
      <w:rPr>
        <w:rFonts w:hint="default" w:ascii="Wingdings" w:hAnsi="Wingdings"/>
      </w:rPr>
    </w:lvl>
    <w:lvl w:ilvl="3" w:tplc="A8EA9CAA">
      <w:start w:val="1"/>
      <w:numFmt w:val="bullet"/>
      <w:lvlText w:val=""/>
      <w:lvlJc w:val="left"/>
      <w:pPr>
        <w:ind w:left="2880" w:hanging="360"/>
      </w:pPr>
      <w:rPr>
        <w:rFonts w:hint="default" w:ascii="Symbol" w:hAnsi="Symbol"/>
      </w:rPr>
    </w:lvl>
    <w:lvl w:ilvl="4" w:tplc="D08E9668">
      <w:start w:val="1"/>
      <w:numFmt w:val="bullet"/>
      <w:lvlText w:val="o"/>
      <w:lvlJc w:val="left"/>
      <w:pPr>
        <w:ind w:left="3600" w:hanging="360"/>
      </w:pPr>
      <w:rPr>
        <w:rFonts w:hint="default" w:ascii="Courier New" w:hAnsi="Courier New"/>
      </w:rPr>
    </w:lvl>
    <w:lvl w:ilvl="5" w:tplc="8122747A">
      <w:start w:val="1"/>
      <w:numFmt w:val="bullet"/>
      <w:lvlText w:val=""/>
      <w:lvlJc w:val="left"/>
      <w:pPr>
        <w:ind w:left="4320" w:hanging="360"/>
      </w:pPr>
      <w:rPr>
        <w:rFonts w:hint="default" w:ascii="Wingdings" w:hAnsi="Wingdings"/>
      </w:rPr>
    </w:lvl>
    <w:lvl w:ilvl="6" w:tplc="E41A632A">
      <w:start w:val="1"/>
      <w:numFmt w:val="bullet"/>
      <w:lvlText w:val=""/>
      <w:lvlJc w:val="left"/>
      <w:pPr>
        <w:ind w:left="5040" w:hanging="360"/>
      </w:pPr>
      <w:rPr>
        <w:rFonts w:hint="default" w:ascii="Symbol" w:hAnsi="Symbol"/>
      </w:rPr>
    </w:lvl>
    <w:lvl w:ilvl="7" w:tplc="9A727E14">
      <w:start w:val="1"/>
      <w:numFmt w:val="bullet"/>
      <w:lvlText w:val="o"/>
      <w:lvlJc w:val="left"/>
      <w:pPr>
        <w:ind w:left="5760" w:hanging="360"/>
      </w:pPr>
      <w:rPr>
        <w:rFonts w:hint="default" w:ascii="Courier New" w:hAnsi="Courier New"/>
      </w:rPr>
    </w:lvl>
    <w:lvl w:ilvl="8" w:tplc="530A3436">
      <w:start w:val="1"/>
      <w:numFmt w:val="bullet"/>
      <w:lvlText w:val=""/>
      <w:lvlJc w:val="left"/>
      <w:pPr>
        <w:ind w:left="6480" w:hanging="360"/>
      </w:pPr>
      <w:rPr>
        <w:rFonts w:hint="default" w:ascii="Wingdings" w:hAnsi="Wingdings"/>
      </w:rPr>
    </w:lvl>
  </w:abstractNum>
  <w:abstractNum w:abstractNumId="7" w15:restartNumberingAfterBreak="0">
    <w:nsid w:val="5D13C3A5"/>
    <w:multiLevelType w:val="hybridMultilevel"/>
    <w:tmpl w:val="26FE5AE6"/>
    <w:lvl w:ilvl="0" w:tplc="C3FE7734">
      <w:start w:val="1"/>
      <w:numFmt w:val="bullet"/>
      <w:lvlText w:val=""/>
      <w:lvlJc w:val="left"/>
      <w:pPr>
        <w:ind w:left="720" w:hanging="360"/>
      </w:pPr>
      <w:rPr>
        <w:rFonts w:hint="default" w:ascii="Symbol" w:hAnsi="Symbol"/>
      </w:rPr>
    </w:lvl>
    <w:lvl w:ilvl="1" w:tplc="9300FFC8">
      <w:start w:val="1"/>
      <w:numFmt w:val="bullet"/>
      <w:lvlText w:val="o"/>
      <w:lvlJc w:val="left"/>
      <w:pPr>
        <w:ind w:left="1440" w:hanging="360"/>
      </w:pPr>
      <w:rPr>
        <w:rFonts w:hint="default" w:ascii="Courier New" w:hAnsi="Courier New"/>
      </w:rPr>
    </w:lvl>
    <w:lvl w:ilvl="2" w:tplc="305C8786">
      <w:start w:val="1"/>
      <w:numFmt w:val="bullet"/>
      <w:lvlText w:val=""/>
      <w:lvlJc w:val="left"/>
      <w:pPr>
        <w:ind w:left="2160" w:hanging="360"/>
      </w:pPr>
      <w:rPr>
        <w:rFonts w:hint="default" w:ascii="Wingdings" w:hAnsi="Wingdings"/>
      </w:rPr>
    </w:lvl>
    <w:lvl w:ilvl="3" w:tplc="A22E4C00">
      <w:start w:val="1"/>
      <w:numFmt w:val="bullet"/>
      <w:lvlText w:val=""/>
      <w:lvlJc w:val="left"/>
      <w:pPr>
        <w:ind w:left="2880" w:hanging="360"/>
      </w:pPr>
      <w:rPr>
        <w:rFonts w:hint="default" w:ascii="Symbol" w:hAnsi="Symbol"/>
      </w:rPr>
    </w:lvl>
    <w:lvl w:ilvl="4" w:tplc="3366319A">
      <w:start w:val="1"/>
      <w:numFmt w:val="bullet"/>
      <w:lvlText w:val="o"/>
      <w:lvlJc w:val="left"/>
      <w:pPr>
        <w:ind w:left="3600" w:hanging="360"/>
      </w:pPr>
      <w:rPr>
        <w:rFonts w:hint="default" w:ascii="Courier New" w:hAnsi="Courier New"/>
      </w:rPr>
    </w:lvl>
    <w:lvl w:ilvl="5" w:tplc="61100DAE">
      <w:start w:val="1"/>
      <w:numFmt w:val="bullet"/>
      <w:lvlText w:val=""/>
      <w:lvlJc w:val="left"/>
      <w:pPr>
        <w:ind w:left="4320" w:hanging="360"/>
      </w:pPr>
      <w:rPr>
        <w:rFonts w:hint="default" w:ascii="Wingdings" w:hAnsi="Wingdings"/>
      </w:rPr>
    </w:lvl>
    <w:lvl w:ilvl="6" w:tplc="4CD26282">
      <w:start w:val="1"/>
      <w:numFmt w:val="bullet"/>
      <w:lvlText w:val=""/>
      <w:lvlJc w:val="left"/>
      <w:pPr>
        <w:ind w:left="5040" w:hanging="360"/>
      </w:pPr>
      <w:rPr>
        <w:rFonts w:hint="default" w:ascii="Symbol" w:hAnsi="Symbol"/>
      </w:rPr>
    </w:lvl>
    <w:lvl w:ilvl="7" w:tplc="7B80573C">
      <w:start w:val="1"/>
      <w:numFmt w:val="bullet"/>
      <w:lvlText w:val="o"/>
      <w:lvlJc w:val="left"/>
      <w:pPr>
        <w:ind w:left="5760" w:hanging="360"/>
      </w:pPr>
      <w:rPr>
        <w:rFonts w:hint="default" w:ascii="Courier New" w:hAnsi="Courier New"/>
      </w:rPr>
    </w:lvl>
    <w:lvl w:ilvl="8" w:tplc="06D8F56A">
      <w:start w:val="1"/>
      <w:numFmt w:val="bullet"/>
      <w:lvlText w:val=""/>
      <w:lvlJc w:val="left"/>
      <w:pPr>
        <w:ind w:left="6480" w:hanging="360"/>
      </w:pPr>
      <w:rPr>
        <w:rFonts w:hint="default" w:ascii="Wingdings" w:hAnsi="Wingdings"/>
      </w:rPr>
    </w:lvl>
  </w:abstractNum>
  <w:abstractNum w:abstractNumId="8" w15:restartNumberingAfterBreak="0">
    <w:nsid w:val="7D46A0A1"/>
    <w:multiLevelType w:val="hybridMultilevel"/>
    <w:tmpl w:val="64F22C4E"/>
    <w:lvl w:ilvl="0" w:tplc="381025B8">
      <w:start w:val="1"/>
      <w:numFmt w:val="decimal"/>
      <w:lvlText w:val="%1."/>
      <w:lvlJc w:val="left"/>
      <w:pPr>
        <w:ind w:left="720" w:hanging="360"/>
      </w:pPr>
    </w:lvl>
    <w:lvl w:ilvl="1" w:tplc="49F6D47C">
      <w:start w:val="1"/>
      <w:numFmt w:val="lowerLetter"/>
      <w:lvlText w:val="%2."/>
      <w:lvlJc w:val="left"/>
      <w:pPr>
        <w:ind w:left="1440" w:hanging="360"/>
      </w:pPr>
    </w:lvl>
    <w:lvl w:ilvl="2" w:tplc="36828464">
      <w:start w:val="1"/>
      <w:numFmt w:val="lowerRoman"/>
      <w:lvlText w:val="%3."/>
      <w:lvlJc w:val="right"/>
      <w:pPr>
        <w:ind w:left="2160" w:hanging="180"/>
      </w:pPr>
    </w:lvl>
    <w:lvl w:ilvl="3" w:tplc="5676620A">
      <w:start w:val="1"/>
      <w:numFmt w:val="decimal"/>
      <w:lvlText w:val="%4."/>
      <w:lvlJc w:val="left"/>
      <w:pPr>
        <w:ind w:left="2880" w:hanging="360"/>
      </w:pPr>
    </w:lvl>
    <w:lvl w:ilvl="4" w:tplc="8196B658">
      <w:start w:val="1"/>
      <w:numFmt w:val="lowerLetter"/>
      <w:lvlText w:val="%5."/>
      <w:lvlJc w:val="left"/>
      <w:pPr>
        <w:ind w:left="3600" w:hanging="360"/>
      </w:pPr>
    </w:lvl>
    <w:lvl w:ilvl="5" w:tplc="BD38A612">
      <w:start w:val="1"/>
      <w:numFmt w:val="lowerRoman"/>
      <w:lvlText w:val="%6."/>
      <w:lvlJc w:val="right"/>
      <w:pPr>
        <w:ind w:left="4320" w:hanging="180"/>
      </w:pPr>
    </w:lvl>
    <w:lvl w:ilvl="6" w:tplc="8C0E8946">
      <w:start w:val="1"/>
      <w:numFmt w:val="decimal"/>
      <w:lvlText w:val="%7."/>
      <w:lvlJc w:val="left"/>
      <w:pPr>
        <w:ind w:left="5040" w:hanging="360"/>
      </w:pPr>
    </w:lvl>
    <w:lvl w:ilvl="7" w:tplc="DD5E032C">
      <w:start w:val="1"/>
      <w:numFmt w:val="lowerLetter"/>
      <w:lvlText w:val="%8."/>
      <w:lvlJc w:val="left"/>
      <w:pPr>
        <w:ind w:left="5760" w:hanging="360"/>
      </w:pPr>
    </w:lvl>
    <w:lvl w:ilvl="8" w:tplc="129EAD88">
      <w:start w:val="1"/>
      <w:numFmt w:val="lowerRoman"/>
      <w:lvlText w:val="%9."/>
      <w:lvlJc w:val="right"/>
      <w:pPr>
        <w:ind w:left="6480" w:hanging="180"/>
      </w:pPr>
    </w:lvl>
  </w:abstractNum>
  <w:num w:numId="1" w16cid:durableId="2038653363">
    <w:abstractNumId w:val="5"/>
  </w:num>
  <w:num w:numId="2" w16cid:durableId="1630431262">
    <w:abstractNumId w:val="2"/>
  </w:num>
  <w:num w:numId="3" w16cid:durableId="248273976">
    <w:abstractNumId w:val="6"/>
  </w:num>
  <w:num w:numId="4" w16cid:durableId="942609777">
    <w:abstractNumId w:val="7"/>
  </w:num>
  <w:num w:numId="5" w16cid:durableId="2068256598">
    <w:abstractNumId w:val="0"/>
  </w:num>
  <w:num w:numId="6" w16cid:durableId="1583491745">
    <w:abstractNumId w:val="4"/>
  </w:num>
  <w:num w:numId="7" w16cid:durableId="1814104158">
    <w:abstractNumId w:val="3"/>
  </w:num>
  <w:num w:numId="8" w16cid:durableId="1231889338">
    <w:abstractNumId w:val="1"/>
  </w:num>
  <w:num w:numId="9" w16cid:durableId="11702948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3BE068"/>
    <w:rsid w:val="00001AC9"/>
    <w:rsid w:val="001446FC"/>
    <w:rsid w:val="002861A9"/>
    <w:rsid w:val="00485A75"/>
    <w:rsid w:val="006045F5"/>
    <w:rsid w:val="0069370D"/>
    <w:rsid w:val="00753A7E"/>
    <w:rsid w:val="009A4890"/>
    <w:rsid w:val="00AC033F"/>
    <w:rsid w:val="00B45EBD"/>
    <w:rsid w:val="00C0256D"/>
    <w:rsid w:val="00C877C0"/>
    <w:rsid w:val="00E103CA"/>
    <w:rsid w:val="00E74DF1"/>
    <w:rsid w:val="00F5D5EA"/>
    <w:rsid w:val="00FB0A4A"/>
    <w:rsid w:val="00FB2260"/>
    <w:rsid w:val="013B4AA9"/>
    <w:rsid w:val="0187E11E"/>
    <w:rsid w:val="018AA7A9"/>
    <w:rsid w:val="01F097CB"/>
    <w:rsid w:val="01F0A85B"/>
    <w:rsid w:val="02649F7C"/>
    <w:rsid w:val="028C6FB7"/>
    <w:rsid w:val="028D107D"/>
    <w:rsid w:val="02956A95"/>
    <w:rsid w:val="02ABB399"/>
    <w:rsid w:val="02F8C76F"/>
    <w:rsid w:val="03534D4D"/>
    <w:rsid w:val="037C4BDB"/>
    <w:rsid w:val="037F9AA9"/>
    <w:rsid w:val="03909450"/>
    <w:rsid w:val="0398E883"/>
    <w:rsid w:val="03BDD59A"/>
    <w:rsid w:val="03D8666E"/>
    <w:rsid w:val="040131D2"/>
    <w:rsid w:val="0401D204"/>
    <w:rsid w:val="0436B450"/>
    <w:rsid w:val="0447460C"/>
    <w:rsid w:val="0449D4A1"/>
    <w:rsid w:val="045150B1"/>
    <w:rsid w:val="04524E69"/>
    <w:rsid w:val="04807D38"/>
    <w:rsid w:val="048DEA7F"/>
    <w:rsid w:val="04993003"/>
    <w:rsid w:val="049A295E"/>
    <w:rsid w:val="04BDEE4F"/>
    <w:rsid w:val="04EB3605"/>
    <w:rsid w:val="05166F41"/>
    <w:rsid w:val="05243715"/>
    <w:rsid w:val="05D24C1E"/>
    <w:rsid w:val="05DBB58E"/>
    <w:rsid w:val="05E511CC"/>
    <w:rsid w:val="05E5BE45"/>
    <w:rsid w:val="060A127A"/>
    <w:rsid w:val="0612A2A8"/>
    <w:rsid w:val="06429374"/>
    <w:rsid w:val="0681212B"/>
    <w:rsid w:val="06ACC547"/>
    <w:rsid w:val="06B428C6"/>
    <w:rsid w:val="06C1A3A1"/>
    <w:rsid w:val="06DE6741"/>
    <w:rsid w:val="06E20EC3"/>
    <w:rsid w:val="06FC1560"/>
    <w:rsid w:val="075FEE5C"/>
    <w:rsid w:val="076EEFC0"/>
    <w:rsid w:val="076F2C1E"/>
    <w:rsid w:val="07882582"/>
    <w:rsid w:val="078FFB21"/>
    <w:rsid w:val="07D56914"/>
    <w:rsid w:val="082C80B9"/>
    <w:rsid w:val="084D3FDD"/>
    <w:rsid w:val="08529423"/>
    <w:rsid w:val="085FA8BC"/>
    <w:rsid w:val="08B45A0C"/>
    <w:rsid w:val="08FE65B6"/>
    <w:rsid w:val="0904746B"/>
    <w:rsid w:val="091FA406"/>
    <w:rsid w:val="0950B0CF"/>
    <w:rsid w:val="09633E1B"/>
    <w:rsid w:val="09663370"/>
    <w:rsid w:val="09733056"/>
    <w:rsid w:val="097BB35A"/>
    <w:rsid w:val="09CCE2FB"/>
    <w:rsid w:val="09D3EBDB"/>
    <w:rsid w:val="09D4324E"/>
    <w:rsid w:val="09D71D25"/>
    <w:rsid w:val="0A0056E8"/>
    <w:rsid w:val="0A383266"/>
    <w:rsid w:val="0A89571A"/>
    <w:rsid w:val="0A911B90"/>
    <w:rsid w:val="0A914836"/>
    <w:rsid w:val="0AC3A7E4"/>
    <w:rsid w:val="0ACBB062"/>
    <w:rsid w:val="0AEDC974"/>
    <w:rsid w:val="0B04ED85"/>
    <w:rsid w:val="0B17651C"/>
    <w:rsid w:val="0B6912BA"/>
    <w:rsid w:val="0B82B65C"/>
    <w:rsid w:val="0B82DBC7"/>
    <w:rsid w:val="0B84B090"/>
    <w:rsid w:val="0B9E5B8A"/>
    <w:rsid w:val="0BA18BFC"/>
    <w:rsid w:val="0BD96199"/>
    <w:rsid w:val="0C120B57"/>
    <w:rsid w:val="0C328C65"/>
    <w:rsid w:val="0C406927"/>
    <w:rsid w:val="0C66AEC3"/>
    <w:rsid w:val="0C7D32F3"/>
    <w:rsid w:val="0C7D6575"/>
    <w:rsid w:val="0CACA52F"/>
    <w:rsid w:val="0CB5BFBB"/>
    <w:rsid w:val="0CCAF6F3"/>
    <w:rsid w:val="0CE6062F"/>
    <w:rsid w:val="0D0A2C27"/>
    <w:rsid w:val="0D11041D"/>
    <w:rsid w:val="0D12D132"/>
    <w:rsid w:val="0D3290B1"/>
    <w:rsid w:val="0D3C8EB0"/>
    <w:rsid w:val="0D4B7AE0"/>
    <w:rsid w:val="0D6989CA"/>
    <w:rsid w:val="0D7654A8"/>
    <w:rsid w:val="0D7DD5C4"/>
    <w:rsid w:val="0D8E1B42"/>
    <w:rsid w:val="0D99C0D1"/>
    <w:rsid w:val="0DBC6697"/>
    <w:rsid w:val="0E0ED71B"/>
    <w:rsid w:val="0E355973"/>
    <w:rsid w:val="0E761D45"/>
    <w:rsid w:val="0EE84E59"/>
    <w:rsid w:val="0F097EFC"/>
    <w:rsid w:val="0F12E8C4"/>
    <w:rsid w:val="0F1F1564"/>
    <w:rsid w:val="0F682646"/>
    <w:rsid w:val="0F6A3938"/>
    <w:rsid w:val="0F6F0046"/>
    <w:rsid w:val="0FB9FE1B"/>
    <w:rsid w:val="0FD1B326"/>
    <w:rsid w:val="0FD666E4"/>
    <w:rsid w:val="0FEC441F"/>
    <w:rsid w:val="1004A8D2"/>
    <w:rsid w:val="10067BAA"/>
    <w:rsid w:val="1008BD46"/>
    <w:rsid w:val="100BE741"/>
    <w:rsid w:val="100E685D"/>
    <w:rsid w:val="1010EE41"/>
    <w:rsid w:val="1036BD37"/>
    <w:rsid w:val="108CA313"/>
    <w:rsid w:val="10AA153C"/>
    <w:rsid w:val="10BBD116"/>
    <w:rsid w:val="1112FD18"/>
    <w:rsid w:val="1180D40D"/>
    <w:rsid w:val="118AA55F"/>
    <w:rsid w:val="11A4C5A6"/>
    <w:rsid w:val="11AB12A0"/>
    <w:rsid w:val="11C19302"/>
    <w:rsid w:val="11FA35AB"/>
    <w:rsid w:val="1232E04F"/>
    <w:rsid w:val="12950199"/>
    <w:rsid w:val="129E7F3F"/>
    <w:rsid w:val="12B78126"/>
    <w:rsid w:val="12D5E4B9"/>
    <w:rsid w:val="13313CF8"/>
    <w:rsid w:val="134127E3"/>
    <w:rsid w:val="13573EA7"/>
    <w:rsid w:val="1381C7F5"/>
    <w:rsid w:val="139EA15C"/>
    <w:rsid w:val="13AA5AC0"/>
    <w:rsid w:val="13F8C1E8"/>
    <w:rsid w:val="1400591A"/>
    <w:rsid w:val="14056974"/>
    <w:rsid w:val="1411B67E"/>
    <w:rsid w:val="141CD9C6"/>
    <w:rsid w:val="14253E60"/>
    <w:rsid w:val="14589A84"/>
    <w:rsid w:val="145A551C"/>
    <w:rsid w:val="14794368"/>
    <w:rsid w:val="14828CFB"/>
    <w:rsid w:val="1492B15D"/>
    <w:rsid w:val="14AF1482"/>
    <w:rsid w:val="14BCC763"/>
    <w:rsid w:val="14E88DB8"/>
    <w:rsid w:val="14F99B8D"/>
    <w:rsid w:val="1536FC8C"/>
    <w:rsid w:val="154598C5"/>
    <w:rsid w:val="158DA70E"/>
    <w:rsid w:val="15AD768D"/>
    <w:rsid w:val="165C30A7"/>
    <w:rsid w:val="1698907D"/>
    <w:rsid w:val="16BA835B"/>
    <w:rsid w:val="16E846D7"/>
    <w:rsid w:val="172D2611"/>
    <w:rsid w:val="1734A549"/>
    <w:rsid w:val="17392D2D"/>
    <w:rsid w:val="173FFC29"/>
    <w:rsid w:val="174E7B6A"/>
    <w:rsid w:val="1751B74B"/>
    <w:rsid w:val="176F4D13"/>
    <w:rsid w:val="17709D82"/>
    <w:rsid w:val="177C8665"/>
    <w:rsid w:val="17A76791"/>
    <w:rsid w:val="17B35723"/>
    <w:rsid w:val="17D3E715"/>
    <w:rsid w:val="17F57F46"/>
    <w:rsid w:val="17F99E6D"/>
    <w:rsid w:val="1820B8F0"/>
    <w:rsid w:val="183A2022"/>
    <w:rsid w:val="185BF318"/>
    <w:rsid w:val="186B35B8"/>
    <w:rsid w:val="18846AEE"/>
    <w:rsid w:val="18B62DBF"/>
    <w:rsid w:val="18BC3465"/>
    <w:rsid w:val="18CAF342"/>
    <w:rsid w:val="18DD8575"/>
    <w:rsid w:val="18FB080E"/>
    <w:rsid w:val="1909A8B4"/>
    <w:rsid w:val="193E7058"/>
    <w:rsid w:val="193FEA56"/>
    <w:rsid w:val="194624B0"/>
    <w:rsid w:val="195D9E02"/>
    <w:rsid w:val="195E4422"/>
    <w:rsid w:val="1965DCB2"/>
    <w:rsid w:val="197EDB9B"/>
    <w:rsid w:val="19975D58"/>
    <w:rsid w:val="19B34E46"/>
    <w:rsid w:val="19BBA8C7"/>
    <w:rsid w:val="19CF3EBD"/>
    <w:rsid w:val="19D4AD1C"/>
    <w:rsid w:val="19E11569"/>
    <w:rsid w:val="19F0001E"/>
    <w:rsid w:val="19FB5E83"/>
    <w:rsid w:val="1A5BE085"/>
    <w:rsid w:val="1A8F2DEF"/>
    <w:rsid w:val="1AA6B9D5"/>
    <w:rsid w:val="1AA94A22"/>
    <w:rsid w:val="1AE62625"/>
    <w:rsid w:val="1AE7737E"/>
    <w:rsid w:val="1AE8457D"/>
    <w:rsid w:val="1AE8F6F8"/>
    <w:rsid w:val="1AEB32D8"/>
    <w:rsid w:val="1AFC5178"/>
    <w:rsid w:val="1B18C5F1"/>
    <w:rsid w:val="1B72C4FA"/>
    <w:rsid w:val="1B7A6251"/>
    <w:rsid w:val="1B88B59B"/>
    <w:rsid w:val="1B8EC8B7"/>
    <w:rsid w:val="1B9E6971"/>
    <w:rsid w:val="1BAAF3AB"/>
    <w:rsid w:val="1BD1B09A"/>
    <w:rsid w:val="1BEAE0DD"/>
    <w:rsid w:val="1BF39B7A"/>
    <w:rsid w:val="1C0ED03A"/>
    <w:rsid w:val="1C1BFFCC"/>
    <w:rsid w:val="1C21D793"/>
    <w:rsid w:val="1C291DC2"/>
    <w:rsid w:val="1C50B761"/>
    <w:rsid w:val="1C5150E6"/>
    <w:rsid w:val="1C72C004"/>
    <w:rsid w:val="1C8A0F5D"/>
    <w:rsid w:val="1CA78C0F"/>
    <w:rsid w:val="1CB5A20E"/>
    <w:rsid w:val="1CBA6346"/>
    <w:rsid w:val="1CE21EE1"/>
    <w:rsid w:val="1CE293CB"/>
    <w:rsid w:val="1CE9E7B2"/>
    <w:rsid w:val="1D0BB635"/>
    <w:rsid w:val="1D7BEE02"/>
    <w:rsid w:val="1D7D8E80"/>
    <w:rsid w:val="1D7E1F16"/>
    <w:rsid w:val="1D89EB2A"/>
    <w:rsid w:val="1DAA8369"/>
    <w:rsid w:val="1DD77E89"/>
    <w:rsid w:val="1E285FBA"/>
    <w:rsid w:val="1E66DC2E"/>
    <w:rsid w:val="1E7B51C2"/>
    <w:rsid w:val="1E8F76A1"/>
    <w:rsid w:val="1EB8E6D0"/>
    <w:rsid w:val="1ED65373"/>
    <w:rsid w:val="1F024C02"/>
    <w:rsid w:val="1F0B36CE"/>
    <w:rsid w:val="1F85B2D9"/>
    <w:rsid w:val="1FD0D3D4"/>
    <w:rsid w:val="1FEE5984"/>
    <w:rsid w:val="200F7EDD"/>
    <w:rsid w:val="2016CEA4"/>
    <w:rsid w:val="2036E771"/>
    <w:rsid w:val="204CBA7F"/>
    <w:rsid w:val="205B9309"/>
    <w:rsid w:val="2062FB41"/>
    <w:rsid w:val="20635750"/>
    <w:rsid w:val="207347A0"/>
    <w:rsid w:val="2084546E"/>
    <w:rsid w:val="2087BD58"/>
    <w:rsid w:val="208A8301"/>
    <w:rsid w:val="20940093"/>
    <w:rsid w:val="20A30B15"/>
    <w:rsid w:val="20AF75A0"/>
    <w:rsid w:val="20BF5FC1"/>
    <w:rsid w:val="20C9C51A"/>
    <w:rsid w:val="20D6A553"/>
    <w:rsid w:val="2113438D"/>
    <w:rsid w:val="2139A918"/>
    <w:rsid w:val="21653687"/>
    <w:rsid w:val="219F2A09"/>
    <w:rsid w:val="21CC92DD"/>
    <w:rsid w:val="21F01699"/>
    <w:rsid w:val="2218C0C4"/>
    <w:rsid w:val="22232600"/>
    <w:rsid w:val="22526116"/>
    <w:rsid w:val="22713976"/>
    <w:rsid w:val="2278BA5C"/>
    <w:rsid w:val="227D5A3F"/>
    <w:rsid w:val="228356B2"/>
    <w:rsid w:val="228ECC56"/>
    <w:rsid w:val="22B8BE68"/>
    <w:rsid w:val="22BC2ACD"/>
    <w:rsid w:val="22F87BD3"/>
    <w:rsid w:val="2338C8C0"/>
    <w:rsid w:val="234EEF61"/>
    <w:rsid w:val="236A0A17"/>
    <w:rsid w:val="236ADE9E"/>
    <w:rsid w:val="23707FA7"/>
    <w:rsid w:val="2371077E"/>
    <w:rsid w:val="23972EC0"/>
    <w:rsid w:val="23DBD2E4"/>
    <w:rsid w:val="23EF7E3A"/>
    <w:rsid w:val="24076477"/>
    <w:rsid w:val="243BF7F0"/>
    <w:rsid w:val="246F1403"/>
    <w:rsid w:val="247F6BE6"/>
    <w:rsid w:val="2488BC8A"/>
    <w:rsid w:val="248B032C"/>
    <w:rsid w:val="24A4996E"/>
    <w:rsid w:val="24A8AC13"/>
    <w:rsid w:val="24BFBB5F"/>
    <w:rsid w:val="24DA946B"/>
    <w:rsid w:val="2508604A"/>
    <w:rsid w:val="25515275"/>
    <w:rsid w:val="257C819A"/>
    <w:rsid w:val="257D3A2B"/>
    <w:rsid w:val="25D6A5F8"/>
    <w:rsid w:val="2628A17D"/>
    <w:rsid w:val="263557B0"/>
    <w:rsid w:val="266C6BEE"/>
    <w:rsid w:val="267BC18D"/>
    <w:rsid w:val="2682079D"/>
    <w:rsid w:val="2684E5AA"/>
    <w:rsid w:val="26956713"/>
    <w:rsid w:val="26B79592"/>
    <w:rsid w:val="26EA27BB"/>
    <w:rsid w:val="26F9C7CB"/>
    <w:rsid w:val="27541232"/>
    <w:rsid w:val="275ABCB1"/>
    <w:rsid w:val="279201B6"/>
    <w:rsid w:val="27A6F196"/>
    <w:rsid w:val="27AA7344"/>
    <w:rsid w:val="27B22129"/>
    <w:rsid w:val="27D8F07A"/>
    <w:rsid w:val="27DE75CA"/>
    <w:rsid w:val="2805FB2C"/>
    <w:rsid w:val="282646E9"/>
    <w:rsid w:val="28270064"/>
    <w:rsid w:val="2834BB4C"/>
    <w:rsid w:val="28360B20"/>
    <w:rsid w:val="283D11AB"/>
    <w:rsid w:val="28529E84"/>
    <w:rsid w:val="287DC411"/>
    <w:rsid w:val="28BAF1B0"/>
    <w:rsid w:val="28D1CDF3"/>
    <w:rsid w:val="28FEF0E8"/>
    <w:rsid w:val="29050FA1"/>
    <w:rsid w:val="29116D3B"/>
    <w:rsid w:val="29591BAB"/>
    <w:rsid w:val="296406BC"/>
    <w:rsid w:val="2966DB2C"/>
    <w:rsid w:val="2993B0D8"/>
    <w:rsid w:val="29AF7D96"/>
    <w:rsid w:val="29B1296B"/>
    <w:rsid w:val="29F34750"/>
    <w:rsid w:val="2A02F9CF"/>
    <w:rsid w:val="2A1D4362"/>
    <w:rsid w:val="2A3DC729"/>
    <w:rsid w:val="2A78F505"/>
    <w:rsid w:val="2AACE955"/>
    <w:rsid w:val="2AD6386F"/>
    <w:rsid w:val="2ADEE3CD"/>
    <w:rsid w:val="2B2005ED"/>
    <w:rsid w:val="2B2196A4"/>
    <w:rsid w:val="2B3853AF"/>
    <w:rsid w:val="2B41ADF8"/>
    <w:rsid w:val="2B497293"/>
    <w:rsid w:val="2BBCC88B"/>
    <w:rsid w:val="2BC2278F"/>
    <w:rsid w:val="2BC98263"/>
    <w:rsid w:val="2BE671D3"/>
    <w:rsid w:val="2C18A715"/>
    <w:rsid w:val="2C1CD00C"/>
    <w:rsid w:val="2C9B027B"/>
    <w:rsid w:val="2C9B8EE7"/>
    <w:rsid w:val="2C9C4F49"/>
    <w:rsid w:val="2D3EB334"/>
    <w:rsid w:val="2D78609E"/>
    <w:rsid w:val="2DA08601"/>
    <w:rsid w:val="2DBD0346"/>
    <w:rsid w:val="2DCF11CB"/>
    <w:rsid w:val="2DD3A6BE"/>
    <w:rsid w:val="2DEBF767"/>
    <w:rsid w:val="2E10CC3A"/>
    <w:rsid w:val="2E26E5EF"/>
    <w:rsid w:val="2E3255B6"/>
    <w:rsid w:val="2E518058"/>
    <w:rsid w:val="2E714264"/>
    <w:rsid w:val="2E984B92"/>
    <w:rsid w:val="2ED0F841"/>
    <w:rsid w:val="2EE09587"/>
    <w:rsid w:val="2EFCFB48"/>
    <w:rsid w:val="2F052855"/>
    <w:rsid w:val="2F068E8F"/>
    <w:rsid w:val="2F1679BF"/>
    <w:rsid w:val="2F31E5F8"/>
    <w:rsid w:val="2F9486BC"/>
    <w:rsid w:val="2FC9E59D"/>
    <w:rsid w:val="2FDFCB5F"/>
    <w:rsid w:val="2FFB156F"/>
    <w:rsid w:val="30018ED9"/>
    <w:rsid w:val="3009F6FA"/>
    <w:rsid w:val="30102CE0"/>
    <w:rsid w:val="305B4E87"/>
    <w:rsid w:val="3082B25A"/>
    <w:rsid w:val="308AC713"/>
    <w:rsid w:val="309F8786"/>
    <w:rsid w:val="30B776F2"/>
    <w:rsid w:val="31032F0A"/>
    <w:rsid w:val="310562A2"/>
    <w:rsid w:val="310C46AE"/>
    <w:rsid w:val="311ECD79"/>
    <w:rsid w:val="312122F7"/>
    <w:rsid w:val="312A60AA"/>
    <w:rsid w:val="3164A82B"/>
    <w:rsid w:val="3189127C"/>
    <w:rsid w:val="319D5FDB"/>
    <w:rsid w:val="31A48208"/>
    <w:rsid w:val="31E587E6"/>
    <w:rsid w:val="321D15FA"/>
    <w:rsid w:val="32918FFA"/>
    <w:rsid w:val="32A24B19"/>
    <w:rsid w:val="32AD402B"/>
    <w:rsid w:val="32C16E20"/>
    <w:rsid w:val="32C66FB4"/>
    <w:rsid w:val="32CF9A76"/>
    <w:rsid w:val="32D9F53E"/>
    <w:rsid w:val="33150BA4"/>
    <w:rsid w:val="331A1BA3"/>
    <w:rsid w:val="3328DDEC"/>
    <w:rsid w:val="33587289"/>
    <w:rsid w:val="3365EC8A"/>
    <w:rsid w:val="33994866"/>
    <w:rsid w:val="33C23515"/>
    <w:rsid w:val="33EE6265"/>
    <w:rsid w:val="33F0F85B"/>
    <w:rsid w:val="33FDE956"/>
    <w:rsid w:val="34252A02"/>
    <w:rsid w:val="347684A2"/>
    <w:rsid w:val="34AFB3A0"/>
    <w:rsid w:val="34B9F003"/>
    <w:rsid w:val="34C2B707"/>
    <w:rsid w:val="350378EB"/>
    <w:rsid w:val="351DFE27"/>
    <w:rsid w:val="353663AA"/>
    <w:rsid w:val="35584111"/>
    <w:rsid w:val="355DCDEC"/>
    <w:rsid w:val="3590BDC9"/>
    <w:rsid w:val="3599EE60"/>
    <w:rsid w:val="35C1E4DE"/>
    <w:rsid w:val="35C8FE07"/>
    <w:rsid w:val="35D40B15"/>
    <w:rsid w:val="35EC824E"/>
    <w:rsid w:val="35FE9ECE"/>
    <w:rsid w:val="362D6E5C"/>
    <w:rsid w:val="3636616A"/>
    <w:rsid w:val="363BBF24"/>
    <w:rsid w:val="36981201"/>
    <w:rsid w:val="36C35BB7"/>
    <w:rsid w:val="36FDF55E"/>
    <w:rsid w:val="3712213B"/>
    <w:rsid w:val="3716BDE5"/>
    <w:rsid w:val="374C9CD4"/>
    <w:rsid w:val="375E4F97"/>
    <w:rsid w:val="37BA0959"/>
    <w:rsid w:val="3826E30B"/>
    <w:rsid w:val="38418BF6"/>
    <w:rsid w:val="384DEC0C"/>
    <w:rsid w:val="3892018B"/>
    <w:rsid w:val="389257F5"/>
    <w:rsid w:val="38B80758"/>
    <w:rsid w:val="38CB7C17"/>
    <w:rsid w:val="38DE6119"/>
    <w:rsid w:val="38E0C9B1"/>
    <w:rsid w:val="38E1F2D2"/>
    <w:rsid w:val="38E3DCA1"/>
    <w:rsid w:val="38FC56B9"/>
    <w:rsid w:val="392551DE"/>
    <w:rsid w:val="3926A764"/>
    <w:rsid w:val="3936E722"/>
    <w:rsid w:val="39438F8E"/>
    <w:rsid w:val="3953903F"/>
    <w:rsid w:val="3970F530"/>
    <w:rsid w:val="399F1367"/>
    <w:rsid w:val="39B2806A"/>
    <w:rsid w:val="39C524EA"/>
    <w:rsid w:val="3A0EF867"/>
    <w:rsid w:val="3A1EBA74"/>
    <w:rsid w:val="3A2CE8D6"/>
    <w:rsid w:val="3A6A3EB0"/>
    <w:rsid w:val="3A76BB86"/>
    <w:rsid w:val="3A7DFA3E"/>
    <w:rsid w:val="3AC8D4A9"/>
    <w:rsid w:val="3B3F624A"/>
    <w:rsid w:val="3B553B09"/>
    <w:rsid w:val="3B6CF5CA"/>
    <w:rsid w:val="3BAB171B"/>
    <w:rsid w:val="3BEF7208"/>
    <w:rsid w:val="3C338BA0"/>
    <w:rsid w:val="3C42930A"/>
    <w:rsid w:val="3C457354"/>
    <w:rsid w:val="3CCC9849"/>
    <w:rsid w:val="3CDE1F7A"/>
    <w:rsid w:val="3D078093"/>
    <w:rsid w:val="3D2264AB"/>
    <w:rsid w:val="3D5B7829"/>
    <w:rsid w:val="3D5EF409"/>
    <w:rsid w:val="3D72C5EC"/>
    <w:rsid w:val="3DD313A5"/>
    <w:rsid w:val="3DEBCD1B"/>
    <w:rsid w:val="3E197690"/>
    <w:rsid w:val="3E409048"/>
    <w:rsid w:val="3E5DB9FA"/>
    <w:rsid w:val="3E5EC644"/>
    <w:rsid w:val="3E7764C7"/>
    <w:rsid w:val="3E7C0C8C"/>
    <w:rsid w:val="3E93E7B2"/>
    <w:rsid w:val="3EE0498C"/>
    <w:rsid w:val="3EE84C2A"/>
    <w:rsid w:val="3EF7C600"/>
    <w:rsid w:val="3F057B98"/>
    <w:rsid w:val="3F18547F"/>
    <w:rsid w:val="3F4C0C33"/>
    <w:rsid w:val="3F4E12CD"/>
    <w:rsid w:val="3F5428C6"/>
    <w:rsid w:val="3F6322D9"/>
    <w:rsid w:val="3F666E05"/>
    <w:rsid w:val="3F978F3D"/>
    <w:rsid w:val="3FA970E2"/>
    <w:rsid w:val="3FC8EAF7"/>
    <w:rsid w:val="3FFC87E8"/>
    <w:rsid w:val="4004E415"/>
    <w:rsid w:val="4006DFC8"/>
    <w:rsid w:val="403B6391"/>
    <w:rsid w:val="4064303A"/>
    <w:rsid w:val="406ABADF"/>
    <w:rsid w:val="407B6EAD"/>
    <w:rsid w:val="40B8746B"/>
    <w:rsid w:val="40D2D912"/>
    <w:rsid w:val="40D8A363"/>
    <w:rsid w:val="40E0EBC0"/>
    <w:rsid w:val="40E2B19E"/>
    <w:rsid w:val="40E4626D"/>
    <w:rsid w:val="40E52230"/>
    <w:rsid w:val="40FEE87D"/>
    <w:rsid w:val="41072F26"/>
    <w:rsid w:val="410EBD35"/>
    <w:rsid w:val="410F3012"/>
    <w:rsid w:val="41389E1D"/>
    <w:rsid w:val="414EC75B"/>
    <w:rsid w:val="415C71EB"/>
    <w:rsid w:val="41605AF4"/>
    <w:rsid w:val="41D4BB76"/>
    <w:rsid w:val="41DF0AB6"/>
    <w:rsid w:val="41F16FF5"/>
    <w:rsid w:val="420C0880"/>
    <w:rsid w:val="42253B18"/>
    <w:rsid w:val="42695A03"/>
    <w:rsid w:val="426A7766"/>
    <w:rsid w:val="429B446F"/>
    <w:rsid w:val="429E709D"/>
    <w:rsid w:val="42CA31EA"/>
    <w:rsid w:val="42F5CD57"/>
    <w:rsid w:val="42FE1E88"/>
    <w:rsid w:val="43474126"/>
    <w:rsid w:val="4351AED1"/>
    <w:rsid w:val="43A4BD7D"/>
    <w:rsid w:val="43AC68E1"/>
    <w:rsid w:val="43C22A63"/>
    <w:rsid w:val="43CD8609"/>
    <w:rsid w:val="43F27DF6"/>
    <w:rsid w:val="440F5F4D"/>
    <w:rsid w:val="4441B82F"/>
    <w:rsid w:val="444FE6FC"/>
    <w:rsid w:val="44FFEAE5"/>
    <w:rsid w:val="4500A50F"/>
    <w:rsid w:val="45023742"/>
    <w:rsid w:val="45258C52"/>
    <w:rsid w:val="45869B7A"/>
    <w:rsid w:val="45B81807"/>
    <w:rsid w:val="45D81FB7"/>
    <w:rsid w:val="45EA0319"/>
    <w:rsid w:val="462A39AB"/>
    <w:rsid w:val="4635D269"/>
    <w:rsid w:val="466FD180"/>
    <w:rsid w:val="468465DE"/>
    <w:rsid w:val="4692F1E0"/>
    <w:rsid w:val="46EA527B"/>
    <w:rsid w:val="4702F3BA"/>
    <w:rsid w:val="47397F06"/>
    <w:rsid w:val="477FB365"/>
    <w:rsid w:val="478EC4A1"/>
    <w:rsid w:val="479C72D2"/>
    <w:rsid w:val="47D9E585"/>
    <w:rsid w:val="47E1B605"/>
    <w:rsid w:val="47EF2CB4"/>
    <w:rsid w:val="48061811"/>
    <w:rsid w:val="4818E174"/>
    <w:rsid w:val="481C2DF8"/>
    <w:rsid w:val="481D215E"/>
    <w:rsid w:val="48A0CCDC"/>
    <w:rsid w:val="48CC43CD"/>
    <w:rsid w:val="48F3DD08"/>
    <w:rsid w:val="4944D080"/>
    <w:rsid w:val="494A4AC5"/>
    <w:rsid w:val="494DAAB4"/>
    <w:rsid w:val="495255EF"/>
    <w:rsid w:val="495285D9"/>
    <w:rsid w:val="4952E800"/>
    <w:rsid w:val="497C59F1"/>
    <w:rsid w:val="4986120A"/>
    <w:rsid w:val="49A7863B"/>
    <w:rsid w:val="49E478B4"/>
    <w:rsid w:val="49E74B30"/>
    <w:rsid w:val="49FD596E"/>
    <w:rsid w:val="4A01173E"/>
    <w:rsid w:val="4A0CED0E"/>
    <w:rsid w:val="4A11E791"/>
    <w:rsid w:val="4A1233AD"/>
    <w:rsid w:val="4A473553"/>
    <w:rsid w:val="4A563A1E"/>
    <w:rsid w:val="4A7AB3D7"/>
    <w:rsid w:val="4A9FDF92"/>
    <w:rsid w:val="4AB1638D"/>
    <w:rsid w:val="4AB26DEB"/>
    <w:rsid w:val="4ABB7705"/>
    <w:rsid w:val="4AC67F9A"/>
    <w:rsid w:val="4AFBFE27"/>
    <w:rsid w:val="4B12A1C5"/>
    <w:rsid w:val="4B5E8FAB"/>
    <w:rsid w:val="4BA2A4CC"/>
    <w:rsid w:val="4C009078"/>
    <w:rsid w:val="4C44A15C"/>
    <w:rsid w:val="4C47C854"/>
    <w:rsid w:val="4C5465C7"/>
    <w:rsid w:val="4C6AE491"/>
    <w:rsid w:val="4C7F5DEF"/>
    <w:rsid w:val="4C938EDD"/>
    <w:rsid w:val="4CB553F4"/>
    <w:rsid w:val="4CB6BC43"/>
    <w:rsid w:val="4CF43F20"/>
    <w:rsid w:val="4D2FE1E2"/>
    <w:rsid w:val="4D56DAB1"/>
    <w:rsid w:val="4D649842"/>
    <w:rsid w:val="4D674869"/>
    <w:rsid w:val="4D79D780"/>
    <w:rsid w:val="4D7AFFB6"/>
    <w:rsid w:val="4DE15920"/>
    <w:rsid w:val="4DE7FC49"/>
    <w:rsid w:val="4DF976D1"/>
    <w:rsid w:val="4E0A76F5"/>
    <w:rsid w:val="4E0DE9C2"/>
    <w:rsid w:val="4E216DE9"/>
    <w:rsid w:val="4E2CD4A0"/>
    <w:rsid w:val="4E2E7069"/>
    <w:rsid w:val="4E2EB59E"/>
    <w:rsid w:val="4E5C7E24"/>
    <w:rsid w:val="4E9FDF20"/>
    <w:rsid w:val="4ECF0A82"/>
    <w:rsid w:val="4F19D339"/>
    <w:rsid w:val="4F4413ED"/>
    <w:rsid w:val="4F48B249"/>
    <w:rsid w:val="4F4FF092"/>
    <w:rsid w:val="4F7C25D6"/>
    <w:rsid w:val="4F7E7730"/>
    <w:rsid w:val="4F7EE899"/>
    <w:rsid w:val="4F98BDDF"/>
    <w:rsid w:val="4F9C1FB9"/>
    <w:rsid w:val="4F9F46B9"/>
    <w:rsid w:val="4FA7BADF"/>
    <w:rsid w:val="4FD62E19"/>
    <w:rsid w:val="4FDAC662"/>
    <w:rsid w:val="4FEF7A86"/>
    <w:rsid w:val="50351E28"/>
    <w:rsid w:val="503C3D18"/>
    <w:rsid w:val="50793350"/>
    <w:rsid w:val="50912FEE"/>
    <w:rsid w:val="50B7489F"/>
    <w:rsid w:val="50E1FAD3"/>
    <w:rsid w:val="50E4C252"/>
    <w:rsid w:val="512DEDDB"/>
    <w:rsid w:val="513198D4"/>
    <w:rsid w:val="5144D251"/>
    <w:rsid w:val="514755F6"/>
    <w:rsid w:val="515AF677"/>
    <w:rsid w:val="51919A34"/>
    <w:rsid w:val="519AC009"/>
    <w:rsid w:val="51A47D27"/>
    <w:rsid w:val="5206773E"/>
    <w:rsid w:val="521C7ED2"/>
    <w:rsid w:val="52380B67"/>
    <w:rsid w:val="523EA1B8"/>
    <w:rsid w:val="5245BA70"/>
    <w:rsid w:val="524EC002"/>
    <w:rsid w:val="52584826"/>
    <w:rsid w:val="5269D671"/>
    <w:rsid w:val="528E6A0C"/>
    <w:rsid w:val="52903D28"/>
    <w:rsid w:val="52B682CE"/>
    <w:rsid w:val="52EC294A"/>
    <w:rsid w:val="5304D9C8"/>
    <w:rsid w:val="53253DB0"/>
    <w:rsid w:val="534EF17F"/>
    <w:rsid w:val="53661A5A"/>
    <w:rsid w:val="539B8A78"/>
    <w:rsid w:val="53C26EB2"/>
    <w:rsid w:val="53E35AD5"/>
    <w:rsid w:val="541A756D"/>
    <w:rsid w:val="5436DEFD"/>
    <w:rsid w:val="543AA263"/>
    <w:rsid w:val="544B618F"/>
    <w:rsid w:val="54759A5D"/>
    <w:rsid w:val="54776F1D"/>
    <w:rsid w:val="54AE5A90"/>
    <w:rsid w:val="54B6E69C"/>
    <w:rsid w:val="54E60D41"/>
    <w:rsid w:val="54E612AE"/>
    <w:rsid w:val="54E62DF6"/>
    <w:rsid w:val="550B7A19"/>
    <w:rsid w:val="55190BCE"/>
    <w:rsid w:val="5548C52A"/>
    <w:rsid w:val="55586D74"/>
    <w:rsid w:val="555B5201"/>
    <w:rsid w:val="55630B1B"/>
    <w:rsid w:val="556BCF52"/>
    <w:rsid w:val="5574DADC"/>
    <w:rsid w:val="55978C64"/>
    <w:rsid w:val="55A3967C"/>
    <w:rsid w:val="55A65A94"/>
    <w:rsid w:val="55B75366"/>
    <w:rsid w:val="55D6849D"/>
    <w:rsid w:val="55DB0C32"/>
    <w:rsid w:val="55F8C97C"/>
    <w:rsid w:val="560B9888"/>
    <w:rsid w:val="5648B774"/>
    <w:rsid w:val="564A4BD9"/>
    <w:rsid w:val="567B7898"/>
    <w:rsid w:val="56895719"/>
    <w:rsid w:val="5698C7BD"/>
    <w:rsid w:val="56B5FFEC"/>
    <w:rsid w:val="56B82709"/>
    <w:rsid w:val="570C5909"/>
    <w:rsid w:val="574A8B02"/>
    <w:rsid w:val="5788FEDB"/>
    <w:rsid w:val="579ABD92"/>
    <w:rsid w:val="57A3EB79"/>
    <w:rsid w:val="57EA0673"/>
    <w:rsid w:val="57F7605C"/>
    <w:rsid w:val="5860DA78"/>
    <w:rsid w:val="5863D24D"/>
    <w:rsid w:val="58948D2E"/>
    <w:rsid w:val="58A584BD"/>
    <w:rsid w:val="58D34604"/>
    <w:rsid w:val="58DD1F22"/>
    <w:rsid w:val="58E99EEF"/>
    <w:rsid w:val="58EA62D1"/>
    <w:rsid w:val="590A85FF"/>
    <w:rsid w:val="5924297E"/>
    <w:rsid w:val="59959EB4"/>
    <w:rsid w:val="59A70D3D"/>
    <w:rsid w:val="59B1DD34"/>
    <w:rsid w:val="59B20D85"/>
    <w:rsid w:val="59C4E9DA"/>
    <w:rsid w:val="5A071AC6"/>
    <w:rsid w:val="5A188DBE"/>
    <w:rsid w:val="5A1F18EB"/>
    <w:rsid w:val="5A2D8175"/>
    <w:rsid w:val="5A55FFCA"/>
    <w:rsid w:val="5A68ACEF"/>
    <w:rsid w:val="5A68B40B"/>
    <w:rsid w:val="5A718B62"/>
    <w:rsid w:val="5A8378D1"/>
    <w:rsid w:val="5AA0DC68"/>
    <w:rsid w:val="5AADA96E"/>
    <w:rsid w:val="5AE00D8E"/>
    <w:rsid w:val="5B0223E2"/>
    <w:rsid w:val="5B156E23"/>
    <w:rsid w:val="5B1E4F87"/>
    <w:rsid w:val="5B509A29"/>
    <w:rsid w:val="5B860C3F"/>
    <w:rsid w:val="5B8AE721"/>
    <w:rsid w:val="5BA21F15"/>
    <w:rsid w:val="5BA9E357"/>
    <w:rsid w:val="5BB5EE9F"/>
    <w:rsid w:val="5BB61E51"/>
    <w:rsid w:val="5BC7543E"/>
    <w:rsid w:val="5BE94492"/>
    <w:rsid w:val="5BF5F29A"/>
    <w:rsid w:val="5C1A478A"/>
    <w:rsid w:val="5C36E667"/>
    <w:rsid w:val="5C6DE85A"/>
    <w:rsid w:val="5C800B75"/>
    <w:rsid w:val="5C819CE7"/>
    <w:rsid w:val="5D2BCEAA"/>
    <w:rsid w:val="5D39620B"/>
    <w:rsid w:val="5D7C8ACA"/>
    <w:rsid w:val="5DBAE42D"/>
    <w:rsid w:val="5DDD3B9C"/>
    <w:rsid w:val="5DE5F837"/>
    <w:rsid w:val="5DFDCE7C"/>
    <w:rsid w:val="5E09EC8F"/>
    <w:rsid w:val="5E1A2363"/>
    <w:rsid w:val="5E2F3F5F"/>
    <w:rsid w:val="5E3BA2FF"/>
    <w:rsid w:val="5E556360"/>
    <w:rsid w:val="5E6A3C2D"/>
    <w:rsid w:val="5E8355A3"/>
    <w:rsid w:val="5E8CF2CE"/>
    <w:rsid w:val="5E94BC91"/>
    <w:rsid w:val="5E9F5D8B"/>
    <w:rsid w:val="5EA96B92"/>
    <w:rsid w:val="5EAA16A4"/>
    <w:rsid w:val="5EB498CE"/>
    <w:rsid w:val="5EC0C9BA"/>
    <w:rsid w:val="5EDB31E4"/>
    <w:rsid w:val="5EEE8F7E"/>
    <w:rsid w:val="5F0D0C07"/>
    <w:rsid w:val="5F2EAF49"/>
    <w:rsid w:val="5F412421"/>
    <w:rsid w:val="5F57E03E"/>
    <w:rsid w:val="5F5CC271"/>
    <w:rsid w:val="5F917D97"/>
    <w:rsid w:val="5F957965"/>
    <w:rsid w:val="5FB9C851"/>
    <w:rsid w:val="5FBE8C92"/>
    <w:rsid w:val="5FBED6B6"/>
    <w:rsid w:val="5FC3D9B8"/>
    <w:rsid w:val="5FC49F4D"/>
    <w:rsid w:val="5FCEC7F8"/>
    <w:rsid w:val="5FEE77E7"/>
    <w:rsid w:val="60011DBB"/>
    <w:rsid w:val="6001982C"/>
    <w:rsid w:val="603BE068"/>
    <w:rsid w:val="6046A6E0"/>
    <w:rsid w:val="606460BE"/>
    <w:rsid w:val="6089DA4F"/>
    <w:rsid w:val="6093ED79"/>
    <w:rsid w:val="609869B2"/>
    <w:rsid w:val="60A9075B"/>
    <w:rsid w:val="60CC6767"/>
    <w:rsid w:val="60F09F46"/>
    <w:rsid w:val="60F0EF1D"/>
    <w:rsid w:val="6119EC44"/>
    <w:rsid w:val="612B97D5"/>
    <w:rsid w:val="6137B5AE"/>
    <w:rsid w:val="615402ED"/>
    <w:rsid w:val="6188B401"/>
    <w:rsid w:val="61F6B6DB"/>
    <w:rsid w:val="61F9669F"/>
    <w:rsid w:val="620EF383"/>
    <w:rsid w:val="62179D1F"/>
    <w:rsid w:val="6222490C"/>
    <w:rsid w:val="6243DC83"/>
    <w:rsid w:val="62549BB1"/>
    <w:rsid w:val="62E86AC1"/>
    <w:rsid w:val="62FD00E4"/>
    <w:rsid w:val="631A8E25"/>
    <w:rsid w:val="632CBDEF"/>
    <w:rsid w:val="635392BF"/>
    <w:rsid w:val="635508EA"/>
    <w:rsid w:val="6376838C"/>
    <w:rsid w:val="63949732"/>
    <w:rsid w:val="63A2F8A5"/>
    <w:rsid w:val="63A4DCAC"/>
    <w:rsid w:val="63AF2B21"/>
    <w:rsid w:val="63B042DB"/>
    <w:rsid w:val="63B75109"/>
    <w:rsid w:val="63CB033E"/>
    <w:rsid w:val="63E61F3C"/>
    <w:rsid w:val="6456A68D"/>
    <w:rsid w:val="645FE20E"/>
    <w:rsid w:val="646FADAC"/>
    <w:rsid w:val="64F81EF8"/>
    <w:rsid w:val="6538BBA2"/>
    <w:rsid w:val="656E08DA"/>
    <w:rsid w:val="65838104"/>
    <w:rsid w:val="65D32DAB"/>
    <w:rsid w:val="65D73209"/>
    <w:rsid w:val="65EE4FE2"/>
    <w:rsid w:val="6601FDE1"/>
    <w:rsid w:val="6646C627"/>
    <w:rsid w:val="665D5FA0"/>
    <w:rsid w:val="66A6F9F1"/>
    <w:rsid w:val="66D7366E"/>
    <w:rsid w:val="66F4E642"/>
    <w:rsid w:val="6711E73E"/>
    <w:rsid w:val="67128C51"/>
    <w:rsid w:val="671DC8F4"/>
    <w:rsid w:val="6722AF77"/>
    <w:rsid w:val="6735A105"/>
    <w:rsid w:val="67495A77"/>
    <w:rsid w:val="6752102F"/>
    <w:rsid w:val="67526005"/>
    <w:rsid w:val="6757A592"/>
    <w:rsid w:val="67609E55"/>
    <w:rsid w:val="6783A2AF"/>
    <w:rsid w:val="6790DAD9"/>
    <w:rsid w:val="679565F1"/>
    <w:rsid w:val="679CD8AE"/>
    <w:rsid w:val="67BAE1CA"/>
    <w:rsid w:val="67F6A4D2"/>
    <w:rsid w:val="6809C2D1"/>
    <w:rsid w:val="682E1EE7"/>
    <w:rsid w:val="684B6260"/>
    <w:rsid w:val="685F0DD5"/>
    <w:rsid w:val="68850274"/>
    <w:rsid w:val="68CD2050"/>
    <w:rsid w:val="68D4F734"/>
    <w:rsid w:val="68E348D3"/>
    <w:rsid w:val="68EE5EDA"/>
    <w:rsid w:val="694C5D89"/>
    <w:rsid w:val="695CF824"/>
    <w:rsid w:val="695FD5DD"/>
    <w:rsid w:val="69791026"/>
    <w:rsid w:val="6991FE17"/>
    <w:rsid w:val="6995C763"/>
    <w:rsid w:val="699B3E90"/>
    <w:rsid w:val="69D198E3"/>
    <w:rsid w:val="69E13DD0"/>
    <w:rsid w:val="69E69E96"/>
    <w:rsid w:val="69E8E220"/>
    <w:rsid w:val="6A13B57D"/>
    <w:rsid w:val="6A16D3C5"/>
    <w:rsid w:val="6A1A8DD1"/>
    <w:rsid w:val="6A27E51C"/>
    <w:rsid w:val="6A2A82F7"/>
    <w:rsid w:val="6A52EF4A"/>
    <w:rsid w:val="6A75163C"/>
    <w:rsid w:val="6AE5D0DF"/>
    <w:rsid w:val="6B0A2966"/>
    <w:rsid w:val="6B0BDBCF"/>
    <w:rsid w:val="6B579AB5"/>
    <w:rsid w:val="6B5C9D74"/>
    <w:rsid w:val="6B62404C"/>
    <w:rsid w:val="6B67CF08"/>
    <w:rsid w:val="6B8DAC41"/>
    <w:rsid w:val="6B9923C2"/>
    <w:rsid w:val="6BAA39CE"/>
    <w:rsid w:val="6BC19042"/>
    <w:rsid w:val="6C143988"/>
    <w:rsid w:val="6C2F0D93"/>
    <w:rsid w:val="6C311D0B"/>
    <w:rsid w:val="6C628A17"/>
    <w:rsid w:val="6CA37110"/>
    <w:rsid w:val="6CA43F61"/>
    <w:rsid w:val="6CB4E3EF"/>
    <w:rsid w:val="6CB71327"/>
    <w:rsid w:val="6CC6AD77"/>
    <w:rsid w:val="6CD8C501"/>
    <w:rsid w:val="6CD91974"/>
    <w:rsid w:val="6CFF5DF8"/>
    <w:rsid w:val="6D37E4C8"/>
    <w:rsid w:val="6D42BA20"/>
    <w:rsid w:val="6DB1EFFD"/>
    <w:rsid w:val="6DB4D069"/>
    <w:rsid w:val="6E2C9608"/>
    <w:rsid w:val="6E31F471"/>
    <w:rsid w:val="6E3652EB"/>
    <w:rsid w:val="6E4E8EEC"/>
    <w:rsid w:val="6E7225C9"/>
    <w:rsid w:val="6E7E62DE"/>
    <w:rsid w:val="6EAE7ACD"/>
    <w:rsid w:val="6EC95F71"/>
    <w:rsid w:val="6ED14718"/>
    <w:rsid w:val="6EE0DDD9"/>
    <w:rsid w:val="6EE0EB16"/>
    <w:rsid w:val="6EE1D6CC"/>
    <w:rsid w:val="6EE7B5F4"/>
    <w:rsid w:val="6F081EA1"/>
    <w:rsid w:val="6F0BBB12"/>
    <w:rsid w:val="6F0D658F"/>
    <w:rsid w:val="6F145251"/>
    <w:rsid w:val="6F190C62"/>
    <w:rsid w:val="6F1A4F17"/>
    <w:rsid w:val="6F71BDE1"/>
    <w:rsid w:val="6FB0034F"/>
    <w:rsid w:val="6FBA0C19"/>
    <w:rsid w:val="701EEE8A"/>
    <w:rsid w:val="702298D8"/>
    <w:rsid w:val="7037415A"/>
    <w:rsid w:val="703EAAFB"/>
    <w:rsid w:val="70435A8E"/>
    <w:rsid w:val="70561893"/>
    <w:rsid w:val="70B7F489"/>
    <w:rsid w:val="70C8F067"/>
    <w:rsid w:val="70E76F57"/>
    <w:rsid w:val="7118338C"/>
    <w:rsid w:val="7127D9D1"/>
    <w:rsid w:val="71301D33"/>
    <w:rsid w:val="716425D9"/>
    <w:rsid w:val="71976FF8"/>
    <w:rsid w:val="719E1D72"/>
    <w:rsid w:val="72304997"/>
    <w:rsid w:val="72762B0A"/>
    <w:rsid w:val="72928936"/>
    <w:rsid w:val="72B0E6B6"/>
    <w:rsid w:val="72C13A5F"/>
    <w:rsid w:val="72C28AE9"/>
    <w:rsid w:val="72CF999C"/>
    <w:rsid w:val="72EA5DD0"/>
    <w:rsid w:val="72F870F9"/>
    <w:rsid w:val="730E8445"/>
    <w:rsid w:val="73101E64"/>
    <w:rsid w:val="7316D723"/>
    <w:rsid w:val="7328BA55"/>
    <w:rsid w:val="73365E12"/>
    <w:rsid w:val="733D3248"/>
    <w:rsid w:val="733DBB3A"/>
    <w:rsid w:val="733EB54E"/>
    <w:rsid w:val="734DE48A"/>
    <w:rsid w:val="734DF53D"/>
    <w:rsid w:val="7360D599"/>
    <w:rsid w:val="73B70259"/>
    <w:rsid w:val="73BC4CE7"/>
    <w:rsid w:val="73CEE08E"/>
    <w:rsid w:val="73E5EE82"/>
    <w:rsid w:val="7408D9CE"/>
    <w:rsid w:val="743A4376"/>
    <w:rsid w:val="743B8714"/>
    <w:rsid w:val="747F2B48"/>
    <w:rsid w:val="748713A5"/>
    <w:rsid w:val="7490A296"/>
    <w:rsid w:val="74938B4E"/>
    <w:rsid w:val="74960D53"/>
    <w:rsid w:val="74B1817B"/>
    <w:rsid w:val="74D8B883"/>
    <w:rsid w:val="74E6D35C"/>
    <w:rsid w:val="752EBE88"/>
    <w:rsid w:val="7599C05E"/>
    <w:rsid w:val="75C8B461"/>
    <w:rsid w:val="75D908DA"/>
    <w:rsid w:val="75FABE0A"/>
    <w:rsid w:val="76045A86"/>
    <w:rsid w:val="760763DE"/>
    <w:rsid w:val="762D7238"/>
    <w:rsid w:val="763E2B0D"/>
    <w:rsid w:val="765099D9"/>
    <w:rsid w:val="767A3576"/>
    <w:rsid w:val="768D800B"/>
    <w:rsid w:val="7695C1DE"/>
    <w:rsid w:val="76AEBE26"/>
    <w:rsid w:val="76D199E8"/>
    <w:rsid w:val="76ECC520"/>
    <w:rsid w:val="76EDAC13"/>
    <w:rsid w:val="76FDBA23"/>
    <w:rsid w:val="774FCAD9"/>
    <w:rsid w:val="7757589F"/>
    <w:rsid w:val="775A563C"/>
    <w:rsid w:val="77C98E6F"/>
    <w:rsid w:val="77D0DDF4"/>
    <w:rsid w:val="77D4D5B5"/>
    <w:rsid w:val="77D80B4A"/>
    <w:rsid w:val="77E21577"/>
    <w:rsid w:val="77FE5FF9"/>
    <w:rsid w:val="78335D00"/>
    <w:rsid w:val="785C997F"/>
    <w:rsid w:val="785E2995"/>
    <w:rsid w:val="78690AAD"/>
    <w:rsid w:val="7880B2CA"/>
    <w:rsid w:val="78819236"/>
    <w:rsid w:val="789279B2"/>
    <w:rsid w:val="7899719D"/>
    <w:rsid w:val="78A2966C"/>
    <w:rsid w:val="78AFEC50"/>
    <w:rsid w:val="78B83C25"/>
    <w:rsid w:val="78D73206"/>
    <w:rsid w:val="79040C6F"/>
    <w:rsid w:val="792C7EC7"/>
    <w:rsid w:val="7966F451"/>
    <w:rsid w:val="796DA0BA"/>
    <w:rsid w:val="796DAE0E"/>
    <w:rsid w:val="79D60166"/>
    <w:rsid w:val="79F0F541"/>
    <w:rsid w:val="79F33DD3"/>
    <w:rsid w:val="79F751F5"/>
    <w:rsid w:val="7A0F143E"/>
    <w:rsid w:val="7A2A0885"/>
    <w:rsid w:val="7A599B0F"/>
    <w:rsid w:val="7A80F4AF"/>
    <w:rsid w:val="7A9B6540"/>
    <w:rsid w:val="7AA0F247"/>
    <w:rsid w:val="7AB0BBF4"/>
    <w:rsid w:val="7ADFADD5"/>
    <w:rsid w:val="7B056E63"/>
    <w:rsid w:val="7B217913"/>
    <w:rsid w:val="7B337932"/>
    <w:rsid w:val="7B3B035A"/>
    <w:rsid w:val="7B40FDB0"/>
    <w:rsid w:val="7B4E2D03"/>
    <w:rsid w:val="7B6B07F3"/>
    <w:rsid w:val="7B721707"/>
    <w:rsid w:val="7B7FF94B"/>
    <w:rsid w:val="7B861A05"/>
    <w:rsid w:val="7B8E1A35"/>
    <w:rsid w:val="7BFE44BB"/>
    <w:rsid w:val="7C1AE6C1"/>
    <w:rsid w:val="7C40756D"/>
    <w:rsid w:val="7C605B2B"/>
    <w:rsid w:val="7C6849AF"/>
    <w:rsid w:val="7C9116AC"/>
    <w:rsid w:val="7C95638B"/>
    <w:rsid w:val="7CB2D6AC"/>
    <w:rsid w:val="7CB67B9B"/>
    <w:rsid w:val="7CBEB91D"/>
    <w:rsid w:val="7CC260EA"/>
    <w:rsid w:val="7CCD06A6"/>
    <w:rsid w:val="7CF21231"/>
    <w:rsid w:val="7D122D58"/>
    <w:rsid w:val="7D24093A"/>
    <w:rsid w:val="7D4A5269"/>
    <w:rsid w:val="7D679942"/>
    <w:rsid w:val="7DBC6FBA"/>
    <w:rsid w:val="7DD5C054"/>
    <w:rsid w:val="7DD72E93"/>
    <w:rsid w:val="7E194167"/>
    <w:rsid w:val="7E344133"/>
    <w:rsid w:val="7E6C1680"/>
    <w:rsid w:val="7E78A2D0"/>
    <w:rsid w:val="7F09D81A"/>
    <w:rsid w:val="7F46233F"/>
    <w:rsid w:val="7F957C3E"/>
    <w:rsid w:val="7FA57581"/>
    <w:rsid w:val="7FC256BB"/>
    <w:rsid w:val="7FF5952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BE068"/>
  <w15:chartTrackingRefBased/>
  <w15:docId w15:val="{A43C9DEC-434A-4581-964B-4060F5FE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ro-R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14253E6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14253E60"/>
    <w:pPr>
      <w:spacing w:after="80" w:line="240" w:lineRule="auto"/>
      <w:contextualSpacing/>
    </w:pPr>
    <w:rPr>
      <w:rFonts w:asciiTheme="majorHAnsi" w:hAnsiTheme="majorHAnsi" w:eastAsiaTheme="majorEastAsia" w:cstheme="majorBidi"/>
      <w:sz w:val="56"/>
      <w:szCs w:val="56"/>
    </w:rPr>
  </w:style>
  <w:style w:type="character" w:styleId="SubtleReference">
    <w:name w:val="Subtle Reference"/>
    <w:basedOn w:val="DefaultParagraphFont"/>
    <w:uiPriority w:val="31"/>
    <w:qFormat/>
    <w:rsid w:val="14253E60"/>
    <w:rPr>
      <w:smallCaps/>
      <w:color w:val="5A5A5A"/>
    </w:rPr>
  </w:style>
  <w:style w:type="paragraph" w:styleId="NoSpacing">
    <w:name w:val="No Spacing"/>
    <w:uiPriority w:val="1"/>
    <w:qFormat/>
    <w:rsid w:val="14253E60"/>
    <w:pPr>
      <w:spacing w:after="0"/>
    </w:pPr>
  </w:style>
  <w:style w:type="paragraph" w:styleId="ListParagraph">
    <w:name w:val="List Paragraph"/>
    <w:basedOn w:val="Normal"/>
    <w:uiPriority w:val="34"/>
    <w:qFormat/>
    <w:rsid w:val="14253E60"/>
    <w:pPr>
      <w:ind w:left="720"/>
      <w:contextualSpacing/>
    </w:pPr>
  </w:style>
  <w:style w:type="paragraph" w:styleId="FootnoteText">
    <w:name w:val="footnote text"/>
    <w:basedOn w:val="Normal"/>
    <w:uiPriority w:val="99"/>
    <w:semiHidden/>
    <w:unhideWhenUsed/>
    <w:rsid w:val="14253E60"/>
    <w:pPr>
      <w:spacing w:after="0" w:line="240" w:lineRule="auto"/>
    </w:pPr>
    <w:rPr>
      <w:sz w:val="20"/>
      <w:szCs w:val="20"/>
    </w:rPr>
  </w:style>
  <w:style w:type="character" w:styleId="FootnoteReference">
    <w:name w:val="footnote reference"/>
    <w:basedOn w:val="DefaultParagraphFont"/>
    <w:uiPriority w:val="99"/>
    <w:semiHidden/>
    <w:unhideWhenUsed/>
    <w:rsid w:val="14253E60"/>
    <w:rPr>
      <w:vertAlign w:val="superscript"/>
    </w:rPr>
  </w:style>
  <w:style w:type="paragraph" w:styleId="EndnoteText">
    <w:name w:val="endnote text"/>
    <w:basedOn w:val="Normal"/>
    <w:uiPriority w:val="99"/>
    <w:semiHidden/>
    <w:unhideWhenUsed/>
    <w:rsid w:val="14253E60"/>
    <w:pPr>
      <w:spacing w:after="0" w:line="240" w:lineRule="auto"/>
    </w:pPr>
    <w:rPr>
      <w:sz w:val="20"/>
      <w:szCs w:val="20"/>
    </w:rPr>
  </w:style>
  <w:style w:type="character" w:styleId="EndnoteReference">
    <w:name w:val="endnote reference"/>
    <w:basedOn w:val="DefaultParagraphFont"/>
    <w:uiPriority w:val="99"/>
    <w:semiHidden/>
    <w:unhideWhenUsed/>
    <w:rsid w:val="14253E60"/>
    <w:rPr>
      <w:vertAlign w:val="superscript"/>
    </w:rPr>
  </w:style>
  <w:style w:type="character" w:styleId="Hyperlink">
    <w:name w:val="Hyperlink"/>
    <w:basedOn w:val="DefaultParagraphFont"/>
    <w:uiPriority w:val="99"/>
    <w:unhideWhenUsed/>
    <w:rsid w:val="7B861A05"/>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e0c386-fb8e-4936-b1ef-2c40b0d01409">
  <we:reference id="f78a3046-9e99-4300-aa2b-5814002b01a2" version="1.55.1.0" store="excatalog" storeType="excatalog"/>
  <we:alternateReferences>
    <we:reference id="WA104382081" version="1.55.1.0" store="ro-ro" storeType="omex"/>
  </we:alternateReferences>
  <we:properties>
    <we:property name="MENDELEY_CITATIONS" val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SERGIU-TUDOR CIOBANU</dc:creator>
  <keywords/>
  <dc:description/>
  <lastModifiedBy>SERGIU-TUDOR CIOBANU</lastModifiedBy>
  <revision>10</revision>
  <dcterms:created xsi:type="dcterms:W3CDTF">2025-11-22T17:37:00.0000000Z</dcterms:created>
  <dcterms:modified xsi:type="dcterms:W3CDTF">2025-11-24T19:28:56.9701505Z</dcterms:modified>
</coreProperties>
</file>