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 xmlns:mc="http://schemas.openxmlformats.org/markup-compatibility/2006" mc:Ignorable="wps">
  <w:body>
    <w:p>
      <w:pPr>
        <w:pStyle w:val="Heading1"/>
      </w:pPr>
      <w:r>
        <w:t xml:space="preserve">複合画面イベント設計書</w:t>
      </w:r>
    </w:p>
    <w:p>
      <w:r>
        <w:t xml:space="preserve">本文読順1: 画面項目表を確認する。</w:t>
      </w:r>
    </w:p>
    <w:tbl>
      <w:tblPr>
        <w:tblBorders/>
      </w:tblPr>
      <w:tblGrid>
        <w:gridCol w:w="1800"/>
        <w:gridCol w:w="1800"/>
        <w:gridCol w:w="1800"/>
      </w:tblGrid>
      <w:tr>
        <w:tc>
          <w:tcPr>
            <w:gridSpan w:val="3"/>
          </w:tcPr>
          <w:p>
            <w:r>
              <w:t xml:space="preserve">画面項目定義 M-DOCX-201</w:t>
            </w:r>
          </w:p>
        </w:tc>
      </w:tr>
      <w:tr>
        <w:tc>
          <w:p>
            <w:r>
              <w:t xml:space="preserve">項目ID</w:t>
            </w:r>
          </w:p>
        </w:tc>
        <w:tc>
          <w:p>
            <w:r>
              <w:t xml:space="preserve">部品ID</w:t>
            </w:r>
          </w:p>
        </w:tc>
        <w:tc>
          <w:p>
            <w:r>
              <w:t xml:space="preserve">状態</w:t>
            </w:r>
          </w:p>
        </w:tc>
      </w:tr>
      <w:tr>
        <w:tc>
          <w:p>
            <w:r>
              <w:t xml:space="preserve">AMOUNT</w:t>
            </w:r>
          </w:p>
        </w:tc>
        <w:tc>
          <w:p>
            <w:r>
              <w:t xml:space="preserve">TXT_AMOUNT</w:t>
            </w:r>
          </w:p>
        </w:tc>
        <w:tc>
          <w:p>
            <w:r>
              <w:t xml:space="preserve">現行</w:t>
            </w:r>
          </w:p>
        </w:tc>
      </w:tr>
      <w:tr>
        <w:tc>
          <w:p>
            <w:r>
              <w:t xml:space="preserve">OLD_LIMIT</w:t>
            </w:r>
          </w:p>
        </w:tc>
        <w:tc>
          <w:p>
            <w:r>
              <w:t xml:space="preserve">TXT_OLD_LIMIT</w:t>
            </w:r>
          </w:p>
        </w:tc>
        <w:tc>
          <w:p>
            <w:r>
              <w:t xml:space="preserve">履歴</w:t>
            </w:r>
          </w:p>
        </w:tc>
      </w:tr>
    </w:tbl>
    <w:p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4300000</wp:posOffset>
            </wp:positionH>
            <wp:positionV relativeFrom="page">
              <wp:posOffset>800000</wp:posOffset>
            </wp:positionV>
            <wp:extent cx="3600000" cy="850000"/>
            <wp:effectExtent l="0" t="0" r="0" b="0"/>
            <wp:wrapNone/>
            <wp:docPr id="21" name="イベント限定注記" descr="合成評価用text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0000" cy="850000"/>
                    </a:xfrm>
                    <a:prstGeom prst="rect">
                      <a:avLst/>
                    </a:prstGeom>
                    <a:solidFill>
                      <a:srgbClr val="FFFFFF">
                        <a:alpha val="35000"/>
                      </a:srgbClr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注記 N-DOCX-201: E-MED-201はEVT-EXECだけに適用する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t xml:space="preserve">本文読順3: 次にイベント表を確認する。</w:t>
      </w:r>
    </w:p>
    <w:tbl>
      <w:tblPr>
        <w:tblBorders/>
      </w:tblPr>
      <w:tblGrid>
        <w:gridCol w:w="1800"/>
        <w:gridCol w:w="1800"/>
        <w:gridCol w:w="1800"/>
      </w:tblGrid>
      <w:tr>
        <w:tc>
          <w:tcPr>
            <w:gridSpan w:val="3"/>
          </w:tcPr>
          <w:p>
            <w:r>
              <w:t xml:space="preserve">イベント対応</w:t>
            </w:r>
          </w:p>
        </w:tc>
      </w:tr>
      <w:tr>
        <w:tc>
          <w:p>
            <w:r>
              <w:t xml:space="preserve">イベントID</w:t>
            </w:r>
          </w:p>
        </w:tc>
        <w:tc>
          <w:p>
            <w:r>
              <w:t xml:space="preserve">開始段落</w:t>
            </w:r>
          </w:p>
        </w:tc>
        <w:tc>
          <w:p>
            <w:r>
              <w:t xml:space="preserve">エラー</w:t>
            </w:r>
          </w:p>
        </w:tc>
      </w:tr>
      <w:tr>
        <w:tc>
          <w:p>
            <w:r>
              <w:t xml:space="preserve">EVT-EXEC</w:t>
            </w:r>
          </w:p>
        </w:tc>
        <w:tc>
          <w:p>
            <w:r>
              <w:t xml:space="preserve">P-0201</w:t>
            </w:r>
          </w:p>
        </w:tc>
        <w:tc>
          <w:p>
            <w:r>
              <w:t xml:space="preserve">E-MED-201</w:t>
            </w:r>
          </w:p>
        </w:tc>
      </w:tr>
      <w:tr>
        <w:tc>
          <w:p>
            <w:r>
              <w:t xml:space="preserve">EVT-CANCEL</w:t>
            </w:r>
          </w:p>
        </w:tc>
        <w:tc>
          <w:p>
            <w:r>
              <w:t xml:space="preserve">P-0202</w:t>
            </w:r>
          </w:p>
        </w:tc>
        <w:tc>
          <w:p>
            <w:r>
              <w:t xml:space="preserve">なし</w:t>
            </w:r>
          </w:p>
        </w:tc>
      </w:tr>
    </w:tbl>
    <w:p>
      <w:r>
        <w:t xml:space="preserve">本文読順5: XML順とtextboxの視覚位置を混同しない。</w:t>
      </w:r>
    </w:p>
    <w:sectPr>
      <w:pgSz w:w="11906" w:h="16838"/>
      <w:pgMar w:top="720" w:right="720" w:bottom="720" w:left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Sherpa evaluation</dc:creator>
  <dc:title>OJA-DOCX-MEDIUM</dc:title>
  <dc:subject>AI/RAG向け日本語Office独立評価</dc:subject>
  <cp:keywords>synthetic;office-ja;rag</cp:keywords>
  <cp:lastModifiedBy>Sherpa evaluation</cp:lastModifiedBy>
  <dcterms:created xsi:type="dcterms:W3CDTF">2020-01-01T00:00:00Z</dcterms:created>
  <dcterms:modified xsi:type="dcterms:W3CDTF">2020-01-01T00:00:00Z</dcterms:modified>
</cp:coreProperties>
</file>