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4C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专门用来把软件和它依赖的整个运行环境（代码、系统工具、库、配置）一起打包成一个标准化箱子。 这个箱子可以在任何安装了 Docker 的电脑上直接运行，保证环境完全一致。</w:t>
      </w:r>
    </w:p>
    <w:p w14:paraId="2262C879">
      <w:pPr>
        <w:jc w:val="right"/>
        <w:rPr>
          <w:rFonts w:hint="eastAsia"/>
          <w:lang w:val="en-US" w:eastAsia="zh-CN"/>
        </w:rPr>
      </w:pPr>
      <w:r>
        <w:drawing>
          <wp:inline distT="0" distB="0" distL="114300" distR="114300">
            <wp:extent cx="1733550" cy="4445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13E2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394585"/>
            <wp:effectExtent l="9525" t="9525" r="17780" b="215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4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399211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pull docker.io/library/nginx:latest</w:t>
      </w:r>
    </w:p>
    <w:p w14:paraId="09CF415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有四部分主要内容：</w:t>
      </w:r>
      <w:r>
        <w:rPr>
          <w:rFonts w:hint="eastAsia"/>
          <w:highlight w:val="yellow"/>
          <w:lang w:val="en-US" w:eastAsia="zh-CN"/>
        </w:rPr>
        <w:t>仓库地址（注册表）（registry）、命名空间（作者名）、仓库名称（镜像名称）、标签名（版本号）</w:t>
      </w:r>
      <w:r>
        <w:rPr>
          <w:rFonts w:hint="eastAsia"/>
          <w:lang w:val="en-US" w:eastAsia="zh-CN"/>
        </w:rPr>
        <w:t>。</w:t>
      </w:r>
    </w:p>
    <w:p w14:paraId="7C0A7B48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docker.io是Docker仓库的</w:t>
      </w:r>
      <w:r>
        <w:rPr>
          <w:rFonts w:hint="eastAsia"/>
          <w:highlight w:val="yellow"/>
          <w:lang w:val="en-US" w:eastAsia="zh-CN"/>
        </w:rPr>
        <w:t>注册表地址</w:t>
      </w:r>
      <w:r>
        <w:rPr>
          <w:rFonts w:hint="eastAsia"/>
          <w:lang w:val="en-US" w:eastAsia="zh-CN"/>
        </w:rPr>
        <w:t>，官方仓库可以省略地址docker pull library/nginx:latest。</w:t>
      </w:r>
    </w:p>
    <w:p w14:paraId="58BBC25E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library是Docker是官方仓库的命名空间，这个空间下的所有镜像都是由官方管理的，官方的也可以省略。</w:t>
      </w:r>
    </w:p>
    <w:p w14:paraId="2BF782C3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latest是标签名（版本号），Docker镜像作为一个软件肯定是有版本号的，我们可以下载特定版本，比如（1.28.0）。省略不写就表示获取最新版本的镜像。</w:t>
      </w:r>
    </w:p>
    <w:p w14:paraId="14B60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前三部分组合起来docker.io/library/nginx叫做一个</w:t>
      </w:r>
      <w:r>
        <w:rPr>
          <w:rFonts w:hint="eastAsia"/>
          <w:highlight w:val="yellow"/>
          <w:lang w:val="en-US" w:eastAsia="zh-CN"/>
        </w:rPr>
        <w:t>repository（镜像库）</w:t>
      </w:r>
      <w:r>
        <w:rPr>
          <w:rFonts w:hint="eastAsia"/>
          <w:lang w:val="en-US" w:eastAsia="zh-CN"/>
        </w:rPr>
        <w:t>。一个镜像库存放的是同一个镜像的不同版本。</w:t>
      </w:r>
    </w:p>
    <w:p w14:paraId="5DCE168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88BF76D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images列出所有下载过的镜像</w:t>
      </w:r>
    </w:p>
    <w:p w14:paraId="0961232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920365"/>
            <wp:effectExtent l="0" t="0" r="1016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BE8D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rmi (repository/image id)，表示删除某镜像，用镜像名（repository）或者镜像id（image id）都行。rm是remove，i是image（镜像）。</w:t>
      </w:r>
    </w:p>
    <w:p w14:paraId="061700E3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pull --platform=xxx 镜像名，表示拉取特定CPU架构的镜像，Docker镜像作为一个软件在不同CPU架构下都有不同的版本，默认拉取最适合当前宿主机CPU架构的镜像。</w:t>
      </w:r>
    </w:p>
    <w:p w14:paraId="35BCF4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4497070"/>
            <wp:effectExtent l="9525" t="9525" r="1778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97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9DF8A3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ps，查看进程状况process status。查看正在运行的容器。</w:t>
      </w:r>
    </w:p>
    <w:p w14:paraId="34ECFC26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run nginx，创建并运行容器。自动执行了docker pull拉取。</w:t>
      </w:r>
    </w:p>
    <w:p w14:paraId="09BA8D71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run -p nginx，-p的作用是端口映射</w:t>
      </w:r>
    </w:p>
    <w:p w14:paraId="7B7C20A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每个docker容器都运行在一个独立的虚拟环境里面，容器的网络与宿主机的网络隔离。</w:t>
      </w:r>
    </w:p>
    <w:p w14:paraId="54DAC5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E176DC9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451225" cy="2089785"/>
            <wp:effectExtent l="0" t="0" r="317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128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比如，在宿主机安装一个nginx，在浏览器输入localhost:80，就能访问到这个nginx提供的网页。</w:t>
      </w:r>
    </w:p>
    <w:p w14:paraId="0F49D041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980815" cy="1912620"/>
            <wp:effectExtent l="0" t="0" r="698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081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C616D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但是使用docker来启动nginx，在浏览器输入localhost:80，则无法访问。因为容器内的网络与宿主机的网络是隔离的。</w:t>
      </w:r>
    </w:p>
    <w:p w14:paraId="1A08E933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193540" cy="2038985"/>
            <wp:effectExtent l="0" t="0" r="1016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EFCD8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这时我们需要添加一个启动参数，把容器内的端口与宿主机的端口进行一个映射，可以添加-p参数，在冒号前后填写‘</w:t>
      </w:r>
      <w:r>
        <w:rPr>
          <w:rFonts w:hint="eastAsia"/>
          <w:highlight w:val="yellow"/>
          <w:lang w:val="en-US" w:eastAsia="zh-CN"/>
        </w:rPr>
        <w:t>宿主机端口’</w:t>
      </w:r>
      <w:r>
        <w:rPr>
          <w:rFonts w:hint="eastAsia"/>
          <w:lang w:val="en-US" w:eastAsia="zh-CN"/>
        </w:rPr>
        <w:t>和‘</w:t>
      </w:r>
      <w:r>
        <w:rPr>
          <w:rFonts w:hint="eastAsia"/>
          <w:highlight w:val="yellow"/>
          <w:lang w:val="en-US" w:eastAsia="zh-CN"/>
        </w:rPr>
        <w:t>容器内端口’</w:t>
      </w:r>
      <w:r>
        <w:rPr>
          <w:rFonts w:hint="eastAsia"/>
          <w:lang w:val="en-US" w:eastAsia="zh-CN"/>
        </w:rPr>
        <w:t>。</w:t>
      </w:r>
    </w:p>
    <w:p w14:paraId="5B00EA58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挂载卷，把宿主机与容器的文件目录绑定，这种文件目录（文件夹）被称为挂载卷：docker run -v </w:t>
      </w:r>
      <w:r>
        <w:rPr>
          <w:rFonts w:hint="eastAsia"/>
          <w:highlight w:val="yellow"/>
          <w:lang w:val="en-US" w:eastAsia="zh-CN"/>
        </w:rPr>
        <w:t>‘宿主机目录’</w:t>
      </w:r>
      <w:r>
        <w:rPr>
          <w:rFonts w:hint="eastAsia"/>
          <w:lang w:val="en-US" w:eastAsia="zh-CN"/>
        </w:rPr>
        <w:t>：</w:t>
      </w:r>
      <w:r>
        <w:rPr>
          <w:rFonts w:hint="eastAsia"/>
          <w:highlight w:val="yellow"/>
          <w:lang w:val="en-US" w:eastAsia="zh-CN"/>
        </w:rPr>
        <w:t>‘容器内目录’</w:t>
      </w:r>
      <w:r>
        <w:rPr>
          <w:rFonts w:hint="eastAsia"/>
          <w:lang w:val="en-US" w:eastAsia="zh-CN"/>
        </w:rPr>
        <w:t>。因为当删除容器时，容器内的目录也被删除了，如果使用挂载卷，那么目录会在宿主机也保存一份，删除容器时，宿主机内的目录不会被删除。</w:t>
      </w:r>
    </w:p>
    <w:p w14:paraId="1DC47F2D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run -d。在后台运行，不占用当前命令行窗口。</w:t>
      </w:r>
    </w:p>
    <w:p w14:paraId="609716C6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rm 容器名/容器id，删除容器。</w:t>
      </w:r>
    </w:p>
    <w:p w14:paraId="31100507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rm -f 容器名/容器id，强制删除正在运行的容器。</w:t>
      </w:r>
    </w:p>
    <w:p w14:paraId="4D0BF017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volume create nginx_html，创建挂载卷，与容器挂载（就像新建目录，只不过这里是新建仓库repository）</w:t>
      </w:r>
    </w:p>
    <w:p w14:paraId="0EAEEC6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volume list，列出所有创建过的卷</w:t>
      </w:r>
    </w:p>
    <w:p w14:paraId="2DD3AD36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volume rm 卷名，删除一个卷</w:t>
      </w:r>
    </w:p>
    <w:p w14:paraId="75C5C1B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volume prune -a，删除所有没有任何容器在使用的卷</w:t>
      </w:r>
    </w:p>
    <w:p w14:paraId="504634A5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run -e MY_USERNAME=admin -e MY_PASSWORD=123456 nginx，设定账号名和密码</w:t>
      </w:r>
    </w:p>
    <w:p w14:paraId="56A03C52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run --name my_nginx nginx，自定义容器名字</w:t>
      </w:r>
    </w:p>
    <w:p w14:paraId="15218671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run -it --rm alpine，-it让我的控制台进入容器进行交互，--rm当容器停止时就将容器删除掉，这里用的镜像例子alpine是一个轻量级的Linux系统。该命令常用语调试容器。</w:t>
      </w:r>
    </w:p>
    <w:p w14:paraId="73107A1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前面说过docker run不仅运行容器，还会先创建容器。如果已经有一个容器，不想重新创建，只想启动或暂停，使用docker start 容器id/容器名，docker stop 容器id/容器名。</w:t>
      </w:r>
    </w:p>
    <w:p w14:paraId="015636A6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create 只创建容器不立即启动。docker start启动容器。</w:t>
      </w:r>
    </w:p>
    <w:p w14:paraId="2A756A1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logs，查看容器日志。</w:t>
      </w:r>
    </w:p>
    <w:p w14:paraId="0185800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exec钻进一个“正在运行中”的容器内部，去执行命令。</w:t>
      </w:r>
    </w:p>
    <w:p w14:paraId="7198B161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exec -it my_pytorch_container /bin/bash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# 进去后，你就可以执行 python tools/test.py ... 了</w:t>
      </w:r>
    </w:p>
    <w:p w14:paraId="38E9D00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887730"/>
            <wp:effectExtent l="0" t="0" r="1143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0C81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Dockerfile制作镜像在mmdetection。</w:t>
      </w:r>
      <w:bookmarkStart w:id="0" w:name="_GoBack"/>
      <w:bookmarkEnd w:id="0"/>
    </w:p>
    <w:p w14:paraId="676163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C9A346"/>
    <w:multiLevelType w:val="singleLevel"/>
    <w:tmpl w:val="BEC9A3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0AEF7B4"/>
    <w:multiLevelType w:val="singleLevel"/>
    <w:tmpl w:val="70AEF7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8800B5"/>
    <w:rsid w:val="15682F82"/>
    <w:rsid w:val="20A16929"/>
    <w:rsid w:val="33815C04"/>
    <w:rsid w:val="53D016A9"/>
    <w:rsid w:val="73A6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1178</Words>
  <Characters>1846</Characters>
  <Lines>0</Lines>
  <Paragraphs>0</Paragraphs>
  <TotalTime>39</TotalTime>
  <ScaleCrop>false</ScaleCrop>
  <LinksUpToDate>false</LinksUpToDate>
  <CharactersWithSpaces>1924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2026-07-27T09:11:00Z</dcterms:created>
  <dc:creator>22547</dc:creator>
  <cp:lastModifiedBy>汐.</cp:lastModifiedBy>
  <dcterms:modified xsi:type="dcterms:W3CDTF">2026-07-27T11:55:11Z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eyJoZGlkIjoiNzhhMTFmMWYwZDc4MWQzOTU2MjRjYmExZDAxYTQ5YTAiLCJ1c2VySWQiOiI1NDMxNDMyNzgifQ==</vt:lpwstr>
  </property>
  <property fmtid="{D5CDD505-2E9C-101B-9397-08002B2CF9AE}" pid="4" name="ICV">
    <vt:lpwstr>D5A696A8CEE64DEBA5C6570C4E985F22_12</vt:lpwstr>
  </property>
</Properties>
</file>